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93228748"/>
        <w:docPartObj>
          <w:docPartGallery w:val="Cover Pages"/>
          <w:docPartUnique/>
        </w:docPartObj>
      </w:sdtPr>
      <w:sdtEndPr/>
      <w:sdtContent>
        <w:p w14:paraId="502D46DE" w14:textId="478E47FC" w:rsidR="007D6C8C" w:rsidRDefault="007D6C8C"/>
        <w:tbl>
          <w:tblPr>
            <w:tblpPr w:leftFromText="187" w:rightFromText="187" w:horzAnchor="margin" w:tblpXSpec="center" w:tblpY="2881"/>
            <w:tblW w:w="5209" w:type="pct"/>
            <w:tblCellMar>
              <w:left w:w="144" w:type="dxa"/>
              <w:right w:w="115" w:type="dxa"/>
            </w:tblCellMar>
            <w:tblLook w:val="04A0" w:firstRow="1" w:lastRow="0" w:firstColumn="1" w:lastColumn="0" w:noHBand="0" w:noVBand="1"/>
          </w:tblPr>
          <w:tblGrid>
            <w:gridCol w:w="11251"/>
          </w:tblGrid>
          <w:tr w:rsidR="007D6C8C" w14:paraId="04EC9C42" w14:textId="77777777" w:rsidTr="006242CB">
            <w:trPr>
              <w:trHeight w:val="2242"/>
            </w:trPr>
            <w:tc>
              <w:tcPr>
                <w:tcW w:w="11251" w:type="dxa"/>
              </w:tcPr>
              <w:p w14:paraId="3106D5A4" w14:textId="77777777" w:rsidR="007D6C8C" w:rsidRPr="006242CB" w:rsidRDefault="00A826A3" w:rsidP="006242CB">
                <w:pPr>
                  <w:pStyle w:val="NoSpacing"/>
                  <w:jc w:val="center"/>
                  <w:rPr>
                    <w:b/>
                    <w:bCs/>
                    <w:color w:val="365F91" w:themeColor="accent1" w:themeShade="BF"/>
                    <w:sz w:val="72"/>
                    <w:szCs w:val="72"/>
                  </w:rPr>
                </w:pPr>
                <w:sdt>
                  <w:sdtPr>
                    <w:rPr>
                      <w:b/>
                      <w:bCs/>
                      <w:color w:val="365F91" w:themeColor="accent1" w:themeShade="BF"/>
                      <w:sz w:val="72"/>
                      <w:szCs w:val="72"/>
                    </w:rPr>
                    <w:alias w:val="Title"/>
                    <w:id w:val="13406919"/>
                    <w:placeholder>
                      <w:docPart w:val="704D388EA49E4353A655AAF0A69D3B4F"/>
                    </w:placeholder>
                    <w:dataBinding w:prefixMappings="xmlns:ns0='http://schemas.openxmlformats.org/package/2006/metadata/core-properties' xmlns:ns1='http://purl.org/dc/elements/1.1/'" w:xpath="/ns0:coreProperties[1]/ns1:title[1]" w:storeItemID="{6C3C8BC8-F283-45AE-878A-BAB7291924A1}"/>
                    <w:text/>
                  </w:sdtPr>
                  <w:sdtEndPr/>
                  <w:sdtContent>
                    <w:r w:rsidR="007D6C8C" w:rsidRPr="006242CB">
                      <w:rPr>
                        <w:b/>
                        <w:bCs/>
                        <w:color w:val="365F91" w:themeColor="accent1" w:themeShade="BF"/>
                        <w:sz w:val="72"/>
                        <w:szCs w:val="72"/>
                      </w:rPr>
                      <w:t>C</w:t>
                    </w:r>
                  </w:sdtContent>
                </w:sdt>
                <w:r w:rsidR="007D6C8C" w:rsidRPr="006242CB">
                  <w:rPr>
                    <w:b/>
                    <w:bCs/>
                    <w:color w:val="365F91" w:themeColor="accent1" w:themeShade="BF"/>
                    <w:sz w:val="72"/>
                    <w:szCs w:val="72"/>
                  </w:rPr>
                  <w:t>ONTI</w:t>
                </w:r>
                <w:r w:rsidR="00526416" w:rsidRPr="006242CB">
                  <w:rPr>
                    <w:b/>
                    <w:bCs/>
                    <w:color w:val="365F91" w:themeColor="accent1" w:themeShade="BF"/>
                    <w:sz w:val="72"/>
                    <w:szCs w:val="72"/>
                  </w:rPr>
                  <w:t>NUITY</w:t>
                </w:r>
                <w:r w:rsidR="007D6C8C" w:rsidRPr="006242CB">
                  <w:rPr>
                    <w:b/>
                    <w:bCs/>
                    <w:color w:val="365F91" w:themeColor="accent1" w:themeShade="BF"/>
                    <w:sz w:val="72"/>
                    <w:szCs w:val="72"/>
                  </w:rPr>
                  <w:t xml:space="preserve"> OF OPERATIONS PLAN</w:t>
                </w:r>
              </w:p>
              <w:p w14:paraId="1A9944AF" w14:textId="7838E72F" w:rsidR="00E8493E" w:rsidRPr="00526416" w:rsidRDefault="00E8493E" w:rsidP="006242CB">
                <w:pPr>
                  <w:pStyle w:val="NoSpacing"/>
                  <w:jc w:val="center"/>
                  <w:rPr>
                    <w:rFonts w:asciiTheme="majorHAnsi" w:eastAsiaTheme="majorEastAsia" w:hAnsiTheme="majorHAnsi" w:cstheme="majorBidi"/>
                    <w:color w:val="4F81BD" w:themeColor="accent1"/>
                    <w:sz w:val="84"/>
                    <w:szCs w:val="84"/>
                  </w:rPr>
                </w:pPr>
                <w:r w:rsidRPr="006242CB">
                  <w:rPr>
                    <w:b/>
                    <w:bCs/>
                    <w:color w:val="365F91" w:themeColor="accent1" w:themeShade="BF"/>
                    <w:sz w:val="72"/>
                    <w:szCs w:val="72"/>
                  </w:rPr>
                  <w:t>(COOP)</w:t>
                </w:r>
              </w:p>
            </w:tc>
          </w:tr>
          <w:tr w:rsidR="006242CB" w14:paraId="4E287B76" w14:textId="77777777" w:rsidTr="00F61DE6">
            <w:trPr>
              <w:trHeight w:val="2772"/>
            </w:trPr>
            <w:sdt>
              <w:sdtPr>
                <w:rPr>
                  <w:color w:val="365F91" w:themeColor="accent1" w:themeShade="BF"/>
                  <w:sz w:val="72"/>
                  <w:szCs w:val="72"/>
                </w:rPr>
                <w:alias w:val="Subtitle"/>
                <w:id w:val="-813099394"/>
                <w:placeholder>
                  <w:docPart w:val="2CED455B03C344928EA27045BFAE25A2"/>
                </w:placeholder>
                <w:dataBinding w:prefixMappings="xmlns:ns0='http://schemas.openxmlformats.org/package/2006/metadata/core-properties' xmlns:ns1='http://purl.org/dc/elements/1.1/'" w:xpath="/ns0:coreProperties[1]/ns1:subject[1]" w:storeItemID="{6C3C8BC8-F283-45AE-878A-BAB7291924A1}"/>
                <w:text/>
              </w:sdtPr>
              <w:sdtEndPr/>
              <w:sdtContent>
                <w:tc>
                  <w:tcPr>
                    <w:tcW w:w="11251" w:type="dxa"/>
                    <w:tcBorders>
                      <w:bottom w:val="single" w:sz="4" w:space="0" w:color="4F81BD" w:themeColor="accent1"/>
                    </w:tcBorders>
                    <w:tcMar>
                      <w:top w:w="216" w:type="dxa"/>
                      <w:left w:w="115" w:type="dxa"/>
                      <w:bottom w:w="216" w:type="dxa"/>
                      <w:right w:w="115" w:type="dxa"/>
                    </w:tcMar>
                    <w:vAlign w:val="bottom"/>
                  </w:tcPr>
                  <w:p w14:paraId="1E12B14C" w14:textId="0F530297" w:rsidR="006242CB" w:rsidRPr="007D6C8C" w:rsidRDefault="00F61DE6" w:rsidP="006242CB">
                    <w:pPr>
                      <w:pStyle w:val="NoSpacing"/>
                      <w:jc w:val="center"/>
                      <w:rPr>
                        <w:color w:val="365F91" w:themeColor="accent1" w:themeShade="BF"/>
                        <w:sz w:val="52"/>
                        <w:szCs w:val="52"/>
                      </w:rPr>
                    </w:pPr>
                    <w:r w:rsidRPr="00E8493E">
                      <w:rPr>
                        <w:color w:val="365F91" w:themeColor="accent1" w:themeShade="BF"/>
                        <w:sz w:val="72"/>
                        <w:szCs w:val="72"/>
                      </w:rPr>
                      <w:t>CAPITAL CONSORTIUM</w:t>
                    </w:r>
                  </w:p>
                </w:tc>
              </w:sdtContent>
            </w:sdt>
          </w:tr>
          <w:tr w:rsidR="006242CB" w14:paraId="331BACCD" w14:textId="77777777" w:rsidTr="00F61DE6">
            <w:trPr>
              <w:trHeight w:val="1117"/>
            </w:trPr>
            <w:tc>
              <w:tcPr>
                <w:tcW w:w="11251" w:type="dxa"/>
                <w:tcBorders>
                  <w:top w:val="single" w:sz="4" w:space="0" w:color="4F81BD" w:themeColor="accent1"/>
                </w:tcBorders>
                <w:tcMar>
                  <w:top w:w="216" w:type="dxa"/>
                  <w:left w:w="115" w:type="dxa"/>
                  <w:bottom w:w="216" w:type="dxa"/>
                  <w:right w:w="115" w:type="dxa"/>
                </w:tcMar>
              </w:tcPr>
              <w:p w14:paraId="1F0F9033" w14:textId="7E59A1DB" w:rsidR="006242CB" w:rsidRPr="00526416" w:rsidRDefault="006242CB" w:rsidP="006242CB">
                <w:pPr>
                  <w:pStyle w:val="NoSpacing"/>
                  <w:jc w:val="center"/>
                  <w:rPr>
                    <w:color w:val="365F91" w:themeColor="accent1" w:themeShade="BF"/>
                    <w:sz w:val="36"/>
                    <w:szCs w:val="36"/>
                  </w:rPr>
                </w:pPr>
                <w:r w:rsidRPr="006242CB">
                  <w:rPr>
                    <w:color w:val="365F91" w:themeColor="accent1" w:themeShade="BF"/>
                    <w:sz w:val="40"/>
                    <w:szCs w:val="40"/>
                  </w:rPr>
                  <w:t>Adams</w:t>
                </w:r>
                <w:r w:rsidR="00786745">
                  <w:rPr>
                    <w:color w:val="365F91" w:themeColor="accent1" w:themeShade="BF"/>
                    <w:sz w:val="20"/>
                    <w:szCs w:val="20"/>
                    <w:vertAlign w:val="superscript"/>
                  </w:rPr>
                  <w:t xml:space="preserve"> </w:t>
                </w:r>
                <w:r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Columbia</w:t>
                </w:r>
                <w:r w:rsidR="00786745">
                  <w:rPr>
                    <w:color w:val="365F91" w:themeColor="accent1" w:themeShade="BF"/>
                    <w:sz w:val="20"/>
                    <w:szCs w:val="20"/>
                    <w:vertAlign w:val="superscript"/>
                  </w:rPr>
                  <w:t xml:space="preserve"> </w:t>
                </w:r>
                <w:r w:rsidR="00786745"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Dane</w:t>
                </w:r>
                <w:r w:rsidR="00786745">
                  <w:rPr>
                    <w:color w:val="365F91" w:themeColor="accent1" w:themeShade="BF"/>
                    <w:sz w:val="20"/>
                    <w:szCs w:val="20"/>
                    <w:vertAlign w:val="superscript"/>
                  </w:rPr>
                  <w:t xml:space="preserve"> </w:t>
                </w:r>
                <w:r w:rsidR="00786745"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Dodge</w:t>
                </w:r>
                <w:r w:rsidR="00786745">
                  <w:rPr>
                    <w:color w:val="365F91" w:themeColor="accent1" w:themeShade="BF"/>
                    <w:sz w:val="20"/>
                    <w:szCs w:val="20"/>
                    <w:vertAlign w:val="superscript"/>
                  </w:rPr>
                  <w:t xml:space="preserve"> </w:t>
                </w:r>
                <w:r w:rsidR="00786745"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Juneau</w:t>
                </w:r>
                <w:r w:rsidR="00786745">
                  <w:rPr>
                    <w:color w:val="365F91" w:themeColor="accent1" w:themeShade="BF"/>
                    <w:sz w:val="20"/>
                    <w:szCs w:val="20"/>
                    <w:vertAlign w:val="superscript"/>
                  </w:rPr>
                  <w:t xml:space="preserve"> </w:t>
                </w:r>
                <w:r w:rsidR="00786745"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Richland</w:t>
                </w:r>
                <w:r w:rsidR="00786745">
                  <w:rPr>
                    <w:color w:val="365F91" w:themeColor="accent1" w:themeShade="BF"/>
                    <w:sz w:val="20"/>
                    <w:szCs w:val="20"/>
                    <w:vertAlign w:val="superscript"/>
                  </w:rPr>
                  <w:t xml:space="preserve"> </w:t>
                </w:r>
                <w:r w:rsidR="00786745"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Sauk</w:t>
                </w:r>
                <w:r w:rsidR="00786745">
                  <w:rPr>
                    <w:color w:val="365F91" w:themeColor="accent1" w:themeShade="BF"/>
                    <w:sz w:val="20"/>
                    <w:szCs w:val="20"/>
                    <w:vertAlign w:val="superscript"/>
                  </w:rPr>
                  <w:t xml:space="preserve"> </w:t>
                </w:r>
                <w:r w:rsidR="00786745" w:rsidRPr="00786745">
                  <w:rPr>
                    <w:color w:val="365F91" w:themeColor="accent1" w:themeShade="BF"/>
                    <w:sz w:val="20"/>
                    <w:szCs w:val="20"/>
                    <w:vertAlign w:val="superscript"/>
                  </w:rPr>
                  <w:sym w:font="Webdings" w:char="F03D"/>
                </w:r>
                <w:r w:rsidR="00786745">
                  <w:rPr>
                    <w:color w:val="365F91" w:themeColor="accent1" w:themeShade="BF"/>
                    <w:sz w:val="20"/>
                    <w:szCs w:val="20"/>
                    <w:vertAlign w:val="superscript"/>
                  </w:rPr>
                  <w:t xml:space="preserve"> </w:t>
                </w:r>
                <w:r w:rsidRPr="006242CB">
                  <w:rPr>
                    <w:color w:val="365F91" w:themeColor="accent1" w:themeShade="BF"/>
                    <w:sz w:val="40"/>
                    <w:szCs w:val="40"/>
                  </w:rPr>
                  <w:t>Sheboygan</w:t>
                </w:r>
              </w:p>
            </w:tc>
          </w:tr>
        </w:tbl>
        <w:tbl>
          <w:tblPr>
            <w:tblpPr w:leftFromText="187" w:rightFromText="187" w:horzAnchor="margin" w:tblpXSpec="center" w:tblpYSpec="bottom"/>
            <w:tblW w:w="5167" w:type="pct"/>
            <w:tblLook w:val="04A0" w:firstRow="1" w:lastRow="0" w:firstColumn="1" w:lastColumn="0" w:noHBand="0" w:noVBand="1"/>
          </w:tblPr>
          <w:tblGrid>
            <w:gridCol w:w="11161"/>
          </w:tblGrid>
          <w:tr w:rsidR="007D6C8C" w14:paraId="2C5A48A2" w14:textId="77777777" w:rsidTr="006242CB">
            <w:tc>
              <w:tcPr>
                <w:tcW w:w="11160" w:type="dxa"/>
                <w:tcMar>
                  <w:top w:w="216" w:type="dxa"/>
                  <w:left w:w="115" w:type="dxa"/>
                  <w:bottom w:w="216" w:type="dxa"/>
                  <w:right w:w="115" w:type="dxa"/>
                </w:tcMar>
              </w:tcPr>
              <w:sdt>
                <w:sdtPr>
                  <w:rPr>
                    <w:color w:val="4F81BD" w:themeColor="accent1"/>
                    <w:sz w:val="28"/>
                    <w:szCs w:val="28"/>
                  </w:rPr>
                  <w:alias w:val="Date"/>
                  <w:tag w:val="Date"/>
                  <w:id w:val="13406932"/>
                  <w:placeholder>
                    <w:docPart w:val="3364DA7A80BC480697431C4FB4463101"/>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23A2DB3" w14:textId="0AC7B0C5" w:rsidR="007D6C8C" w:rsidRDefault="00645180" w:rsidP="006242CB">
                    <w:pPr>
                      <w:pStyle w:val="NoSpacing"/>
                      <w:jc w:val="right"/>
                      <w:rPr>
                        <w:color w:val="4F81BD" w:themeColor="accent1"/>
                        <w:sz w:val="28"/>
                        <w:szCs w:val="28"/>
                      </w:rPr>
                    </w:pPr>
                    <w:r>
                      <w:rPr>
                        <w:color w:val="4F81BD" w:themeColor="accent1"/>
                        <w:sz w:val="28"/>
                        <w:szCs w:val="28"/>
                      </w:rPr>
                      <w:t>Updated 2025</w:t>
                    </w:r>
                  </w:p>
                </w:sdtContent>
              </w:sdt>
              <w:p w14:paraId="5CF7E007" w14:textId="77777777" w:rsidR="007D6C8C" w:rsidRDefault="007D6C8C">
                <w:pPr>
                  <w:pStyle w:val="NoSpacing"/>
                  <w:rPr>
                    <w:color w:val="4F81BD" w:themeColor="accent1"/>
                  </w:rPr>
                </w:pPr>
              </w:p>
            </w:tc>
          </w:tr>
        </w:tbl>
        <w:p w14:paraId="5E8A5C57" w14:textId="77777777" w:rsidR="00E8493E" w:rsidRDefault="007D6C8C">
          <w:pPr>
            <w:sectPr w:rsidR="00E8493E" w:rsidSect="00E8493E">
              <w:headerReference w:type="default" r:id="rId9"/>
              <w:footerReference w:type="default" r:id="rId10"/>
              <w:type w:val="continuous"/>
              <w:pgSz w:w="12240" w:h="20160" w:code="5"/>
              <w:pgMar w:top="720" w:right="720" w:bottom="720" w:left="720" w:header="720" w:footer="720" w:gutter="0"/>
              <w:pgNumType w:start="0"/>
              <w:cols w:space="720"/>
              <w:titlePg/>
              <w:docGrid w:linePitch="360"/>
            </w:sectPr>
          </w:pPr>
          <w:r>
            <w:br w:type="page"/>
          </w:r>
        </w:p>
        <w:p w14:paraId="7659054D" w14:textId="761353FF" w:rsidR="007D6C8C" w:rsidRDefault="00A826A3"/>
      </w:sdtContent>
    </w:sdt>
    <w:sdt>
      <w:sdtPr>
        <w:rPr>
          <w:rFonts w:asciiTheme="minorHAnsi" w:eastAsiaTheme="minorHAnsi" w:hAnsiTheme="minorHAnsi" w:cstheme="minorBidi"/>
          <w:color w:val="auto"/>
          <w:sz w:val="22"/>
          <w:szCs w:val="22"/>
        </w:rPr>
        <w:id w:val="121811988"/>
        <w:docPartObj>
          <w:docPartGallery w:val="Table of Contents"/>
          <w:docPartUnique/>
        </w:docPartObj>
      </w:sdtPr>
      <w:sdtEndPr>
        <w:rPr>
          <w:b/>
          <w:bCs/>
          <w:noProof/>
        </w:rPr>
      </w:sdtEndPr>
      <w:sdtContent>
        <w:p w14:paraId="786550B1" w14:textId="16BB30F8" w:rsidR="00526416" w:rsidRDefault="008C14F6">
          <w:pPr>
            <w:pStyle w:val="TOCHeading"/>
          </w:pPr>
          <w:r>
            <w:t>Table of C</w:t>
          </w:r>
          <w:r w:rsidR="00526416">
            <w:t>ontents</w:t>
          </w:r>
        </w:p>
        <w:p w14:paraId="2E0FD41C" w14:textId="727C2F9F" w:rsidR="004D057C" w:rsidRDefault="00526416">
          <w:pPr>
            <w:pStyle w:val="TOC1"/>
            <w:tabs>
              <w:tab w:val="right" w:leader="dot" w:pos="18710"/>
            </w:tabs>
            <w:rPr>
              <w:rFonts w:eastAsiaTheme="minorEastAsia"/>
              <w:noProof/>
            </w:rPr>
          </w:pPr>
          <w:r>
            <w:fldChar w:fldCharType="begin"/>
          </w:r>
          <w:r>
            <w:instrText xml:space="preserve"> TOC \o "1-3" \h \z \u </w:instrText>
          </w:r>
          <w:r>
            <w:fldChar w:fldCharType="separate"/>
          </w:r>
          <w:hyperlink w:anchor="_Toc204156911" w:history="1">
            <w:r w:rsidR="004D057C" w:rsidRPr="00374529">
              <w:rPr>
                <w:rStyle w:val="Hyperlink"/>
                <w:noProof/>
              </w:rPr>
              <w:t>Capital Consortium - Continuity of Operations Plan</w:t>
            </w:r>
            <w:r w:rsidR="004D057C">
              <w:rPr>
                <w:noProof/>
                <w:webHidden/>
              </w:rPr>
              <w:tab/>
            </w:r>
            <w:r w:rsidR="004D057C">
              <w:rPr>
                <w:noProof/>
                <w:webHidden/>
              </w:rPr>
              <w:fldChar w:fldCharType="begin"/>
            </w:r>
            <w:r w:rsidR="004D057C">
              <w:rPr>
                <w:noProof/>
                <w:webHidden/>
              </w:rPr>
              <w:instrText xml:space="preserve"> PAGEREF _Toc204156911 \h </w:instrText>
            </w:r>
            <w:r w:rsidR="004D057C">
              <w:rPr>
                <w:noProof/>
                <w:webHidden/>
              </w:rPr>
            </w:r>
            <w:r w:rsidR="004D057C">
              <w:rPr>
                <w:noProof/>
                <w:webHidden/>
              </w:rPr>
              <w:fldChar w:fldCharType="separate"/>
            </w:r>
            <w:r w:rsidR="004D057C">
              <w:rPr>
                <w:noProof/>
                <w:webHidden/>
              </w:rPr>
              <w:t>3</w:t>
            </w:r>
            <w:r w:rsidR="004D057C">
              <w:rPr>
                <w:noProof/>
                <w:webHidden/>
              </w:rPr>
              <w:fldChar w:fldCharType="end"/>
            </w:r>
          </w:hyperlink>
        </w:p>
        <w:p w14:paraId="30490A9E" w14:textId="15FAB3B4" w:rsidR="004D057C" w:rsidRDefault="00A826A3">
          <w:pPr>
            <w:pStyle w:val="TOC2"/>
            <w:tabs>
              <w:tab w:val="right" w:leader="dot" w:pos="18710"/>
            </w:tabs>
            <w:rPr>
              <w:rFonts w:eastAsiaTheme="minorEastAsia"/>
              <w:noProof/>
            </w:rPr>
          </w:pPr>
          <w:hyperlink w:anchor="_Toc204156912" w:history="1">
            <w:r w:rsidR="004D057C" w:rsidRPr="00374529">
              <w:rPr>
                <w:rStyle w:val="Hyperlink"/>
                <w:noProof/>
              </w:rPr>
              <w:t>Plan Leads</w:t>
            </w:r>
            <w:r w:rsidR="004D057C">
              <w:rPr>
                <w:noProof/>
                <w:webHidden/>
              </w:rPr>
              <w:tab/>
            </w:r>
            <w:r w:rsidR="004D057C">
              <w:rPr>
                <w:noProof/>
                <w:webHidden/>
              </w:rPr>
              <w:fldChar w:fldCharType="begin"/>
            </w:r>
            <w:r w:rsidR="004D057C">
              <w:rPr>
                <w:noProof/>
                <w:webHidden/>
              </w:rPr>
              <w:instrText xml:space="preserve"> PAGEREF _Toc204156912 \h </w:instrText>
            </w:r>
            <w:r w:rsidR="004D057C">
              <w:rPr>
                <w:noProof/>
                <w:webHidden/>
              </w:rPr>
            </w:r>
            <w:r w:rsidR="004D057C">
              <w:rPr>
                <w:noProof/>
                <w:webHidden/>
              </w:rPr>
              <w:fldChar w:fldCharType="separate"/>
            </w:r>
            <w:r w:rsidR="004D057C">
              <w:rPr>
                <w:noProof/>
                <w:webHidden/>
              </w:rPr>
              <w:t>3</w:t>
            </w:r>
            <w:r w:rsidR="004D057C">
              <w:rPr>
                <w:noProof/>
                <w:webHidden/>
              </w:rPr>
              <w:fldChar w:fldCharType="end"/>
            </w:r>
          </w:hyperlink>
        </w:p>
        <w:p w14:paraId="7D291E12" w14:textId="160065BD" w:rsidR="004D057C" w:rsidRDefault="00A826A3">
          <w:pPr>
            <w:pStyle w:val="TOC1"/>
            <w:tabs>
              <w:tab w:val="right" w:leader="dot" w:pos="18710"/>
            </w:tabs>
            <w:rPr>
              <w:rFonts w:eastAsiaTheme="minorEastAsia"/>
              <w:noProof/>
            </w:rPr>
          </w:pPr>
          <w:hyperlink w:anchor="_Toc204156913" w:history="1">
            <w:r w:rsidR="004D057C" w:rsidRPr="00374529">
              <w:rPr>
                <w:rStyle w:val="Hyperlink"/>
                <w:noProof/>
              </w:rPr>
              <w:t>Role Definitions</w:t>
            </w:r>
            <w:r w:rsidR="004D057C">
              <w:rPr>
                <w:noProof/>
                <w:webHidden/>
              </w:rPr>
              <w:tab/>
            </w:r>
            <w:r w:rsidR="004D057C">
              <w:rPr>
                <w:noProof/>
                <w:webHidden/>
              </w:rPr>
              <w:fldChar w:fldCharType="begin"/>
            </w:r>
            <w:r w:rsidR="004D057C">
              <w:rPr>
                <w:noProof/>
                <w:webHidden/>
              </w:rPr>
              <w:instrText xml:space="preserve"> PAGEREF _Toc204156913 \h </w:instrText>
            </w:r>
            <w:r w:rsidR="004D057C">
              <w:rPr>
                <w:noProof/>
                <w:webHidden/>
              </w:rPr>
            </w:r>
            <w:r w:rsidR="004D057C">
              <w:rPr>
                <w:noProof/>
                <w:webHidden/>
              </w:rPr>
              <w:fldChar w:fldCharType="separate"/>
            </w:r>
            <w:r w:rsidR="004D057C">
              <w:rPr>
                <w:noProof/>
                <w:webHidden/>
              </w:rPr>
              <w:t>5</w:t>
            </w:r>
            <w:r w:rsidR="004D057C">
              <w:rPr>
                <w:noProof/>
                <w:webHidden/>
              </w:rPr>
              <w:fldChar w:fldCharType="end"/>
            </w:r>
          </w:hyperlink>
        </w:p>
        <w:p w14:paraId="2D738E1A" w14:textId="0CBECF18" w:rsidR="004D057C" w:rsidRDefault="00A826A3">
          <w:pPr>
            <w:pStyle w:val="TOC1"/>
            <w:tabs>
              <w:tab w:val="right" w:leader="dot" w:pos="18710"/>
            </w:tabs>
            <w:rPr>
              <w:rFonts w:eastAsiaTheme="minorEastAsia"/>
              <w:noProof/>
            </w:rPr>
          </w:pPr>
          <w:hyperlink w:anchor="_Toc204156914" w:history="1">
            <w:r w:rsidR="004D057C" w:rsidRPr="00374529">
              <w:rPr>
                <w:rStyle w:val="Hyperlink"/>
                <w:noProof/>
              </w:rPr>
              <w:t>Other Definition</w:t>
            </w:r>
            <w:r w:rsidR="004D057C">
              <w:rPr>
                <w:noProof/>
                <w:webHidden/>
              </w:rPr>
              <w:tab/>
            </w:r>
            <w:r w:rsidR="004D057C">
              <w:rPr>
                <w:noProof/>
                <w:webHidden/>
              </w:rPr>
              <w:fldChar w:fldCharType="begin"/>
            </w:r>
            <w:r w:rsidR="004D057C">
              <w:rPr>
                <w:noProof/>
                <w:webHidden/>
              </w:rPr>
              <w:instrText xml:space="preserve"> PAGEREF _Toc204156914 \h </w:instrText>
            </w:r>
            <w:r w:rsidR="004D057C">
              <w:rPr>
                <w:noProof/>
                <w:webHidden/>
              </w:rPr>
            </w:r>
            <w:r w:rsidR="004D057C">
              <w:rPr>
                <w:noProof/>
                <w:webHidden/>
              </w:rPr>
              <w:fldChar w:fldCharType="separate"/>
            </w:r>
            <w:r w:rsidR="004D057C">
              <w:rPr>
                <w:noProof/>
                <w:webHidden/>
              </w:rPr>
              <w:t>5</w:t>
            </w:r>
            <w:r w:rsidR="004D057C">
              <w:rPr>
                <w:noProof/>
                <w:webHidden/>
              </w:rPr>
              <w:fldChar w:fldCharType="end"/>
            </w:r>
          </w:hyperlink>
        </w:p>
        <w:p w14:paraId="451F5522" w14:textId="785E4502" w:rsidR="004D057C" w:rsidRDefault="00A826A3">
          <w:pPr>
            <w:pStyle w:val="TOC1"/>
            <w:tabs>
              <w:tab w:val="right" w:leader="dot" w:pos="18710"/>
            </w:tabs>
            <w:rPr>
              <w:rFonts w:eastAsiaTheme="minorEastAsia"/>
              <w:noProof/>
            </w:rPr>
          </w:pPr>
          <w:hyperlink w:anchor="_Toc204156915" w:history="1">
            <w:r w:rsidR="004D057C" w:rsidRPr="00374529">
              <w:rPr>
                <w:rStyle w:val="Hyperlink"/>
                <w:noProof/>
              </w:rPr>
              <w:t>Executive Summary</w:t>
            </w:r>
            <w:r w:rsidR="004D057C">
              <w:rPr>
                <w:noProof/>
                <w:webHidden/>
              </w:rPr>
              <w:tab/>
            </w:r>
            <w:r w:rsidR="004D057C">
              <w:rPr>
                <w:noProof/>
                <w:webHidden/>
              </w:rPr>
              <w:fldChar w:fldCharType="begin"/>
            </w:r>
            <w:r w:rsidR="004D057C">
              <w:rPr>
                <w:noProof/>
                <w:webHidden/>
              </w:rPr>
              <w:instrText xml:space="preserve"> PAGEREF _Toc204156915 \h </w:instrText>
            </w:r>
            <w:r w:rsidR="004D057C">
              <w:rPr>
                <w:noProof/>
                <w:webHidden/>
              </w:rPr>
            </w:r>
            <w:r w:rsidR="004D057C">
              <w:rPr>
                <w:noProof/>
                <w:webHidden/>
              </w:rPr>
              <w:fldChar w:fldCharType="separate"/>
            </w:r>
            <w:r w:rsidR="004D057C">
              <w:rPr>
                <w:noProof/>
                <w:webHidden/>
              </w:rPr>
              <w:t>6</w:t>
            </w:r>
            <w:r w:rsidR="004D057C">
              <w:rPr>
                <w:noProof/>
                <w:webHidden/>
              </w:rPr>
              <w:fldChar w:fldCharType="end"/>
            </w:r>
          </w:hyperlink>
        </w:p>
        <w:p w14:paraId="5E11E373" w14:textId="10D2EB91" w:rsidR="004D057C" w:rsidRDefault="00A826A3">
          <w:pPr>
            <w:pStyle w:val="TOC1"/>
            <w:tabs>
              <w:tab w:val="right" w:leader="dot" w:pos="18710"/>
            </w:tabs>
            <w:rPr>
              <w:rFonts w:eastAsiaTheme="minorEastAsia"/>
              <w:noProof/>
            </w:rPr>
          </w:pPr>
          <w:hyperlink w:anchor="_Toc204156916" w:history="1">
            <w:r w:rsidR="004D057C" w:rsidRPr="00374529">
              <w:rPr>
                <w:rStyle w:val="Hyperlink"/>
                <w:noProof/>
              </w:rPr>
              <w:t>Narrative</w:t>
            </w:r>
            <w:r w:rsidR="004D057C">
              <w:rPr>
                <w:noProof/>
                <w:webHidden/>
              </w:rPr>
              <w:tab/>
            </w:r>
            <w:r w:rsidR="004D057C">
              <w:rPr>
                <w:noProof/>
                <w:webHidden/>
              </w:rPr>
              <w:fldChar w:fldCharType="begin"/>
            </w:r>
            <w:r w:rsidR="004D057C">
              <w:rPr>
                <w:noProof/>
                <w:webHidden/>
              </w:rPr>
              <w:instrText xml:space="preserve"> PAGEREF _Toc204156916 \h </w:instrText>
            </w:r>
            <w:r w:rsidR="004D057C">
              <w:rPr>
                <w:noProof/>
                <w:webHidden/>
              </w:rPr>
            </w:r>
            <w:r w:rsidR="004D057C">
              <w:rPr>
                <w:noProof/>
                <w:webHidden/>
              </w:rPr>
              <w:fldChar w:fldCharType="separate"/>
            </w:r>
            <w:r w:rsidR="004D057C">
              <w:rPr>
                <w:noProof/>
                <w:webHidden/>
              </w:rPr>
              <w:t>7</w:t>
            </w:r>
            <w:r w:rsidR="004D057C">
              <w:rPr>
                <w:noProof/>
                <w:webHidden/>
              </w:rPr>
              <w:fldChar w:fldCharType="end"/>
            </w:r>
          </w:hyperlink>
        </w:p>
        <w:p w14:paraId="6F4F9468" w14:textId="2D160721" w:rsidR="004D057C" w:rsidRDefault="00A826A3">
          <w:pPr>
            <w:pStyle w:val="TOC1"/>
            <w:tabs>
              <w:tab w:val="right" w:leader="dot" w:pos="18710"/>
            </w:tabs>
            <w:rPr>
              <w:rFonts w:eastAsiaTheme="minorEastAsia"/>
              <w:noProof/>
            </w:rPr>
          </w:pPr>
          <w:hyperlink w:anchor="_Toc204156917" w:history="1">
            <w:r w:rsidR="004D057C" w:rsidRPr="00374529">
              <w:rPr>
                <w:rStyle w:val="Hyperlink"/>
                <w:noProof/>
              </w:rPr>
              <w:t>Additional Details</w:t>
            </w:r>
            <w:r w:rsidR="004D057C">
              <w:rPr>
                <w:noProof/>
                <w:webHidden/>
              </w:rPr>
              <w:tab/>
            </w:r>
            <w:r w:rsidR="004D057C">
              <w:rPr>
                <w:noProof/>
                <w:webHidden/>
              </w:rPr>
              <w:fldChar w:fldCharType="begin"/>
            </w:r>
            <w:r w:rsidR="004D057C">
              <w:rPr>
                <w:noProof/>
                <w:webHidden/>
              </w:rPr>
              <w:instrText xml:space="preserve"> PAGEREF _Toc204156917 \h </w:instrText>
            </w:r>
            <w:r w:rsidR="004D057C">
              <w:rPr>
                <w:noProof/>
                <w:webHidden/>
              </w:rPr>
            </w:r>
            <w:r w:rsidR="004D057C">
              <w:rPr>
                <w:noProof/>
                <w:webHidden/>
              </w:rPr>
              <w:fldChar w:fldCharType="separate"/>
            </w:r>
            <w:r w:rsidR="004D057C">
              <w:rPr>
                <w:noProof/>
                <w:webHidden/>
              </w:rPr>
              <w:t>9</w:t>
            </w:r>
            <w:r w:rsidR="004D057C">
              <w:rPr>
                <w:noProof/>
                <w:webHidden/>
              </w:rPr>
              <w:fldChar w:fldCharType="end"/>
            </w:r>
          </w:hyperlink>
        </w:p>
        <w:p w14:paraId="5AFD4D9E" w14:textId="734D44C1" w:rsidR="004D057C" w:rsidRDefault="00A826A3">
          <w:pPr>
            <w:pStyle w:val="TOC1"/>
            <w:tabs>
              <w:tab w:val="right" w:leader="dot" w:pos="18710"/>
            </w:tabs>
            <w:rPr>
              <w:rFonts w:eastAsiaTheme="minorEastAsia"/>
              <w:noProof/>
            </w:rPr>
          </w:pPr>
          <w:hyperlink w:anchor="_Toc204156918" w:history="1">
            <w:r w:rsidR="004D057C" w:rsidRPr="00374529">
              <w:rPr>
                <w:rStyle w:val="Hyperlink"/>
                <w:noProof/>
              </w:rPr>
              <w:t>Consortium Continuity of Operations Team</w:t>
            </w:r>
            <w:r w:rsidR="004D057C">
              <w:rPr>
                <w:noProof/>
                <w:webHidden/>
              </w:rPr>
              <w:tab/>
            </w:r>
            <w:r w:rsidR="004D057C">
              <w:rPr>
                <w:noProof/>
                <w:webHidden/>
              </w:rPr>
              <w:fldChar w:fldCharType="begin"/>
            </w:r>
            <w:r w:rsidR="004D057C">
              <w:rPr>
                <w:noProof/>
                <w:webHidden/>
              </w:rPr>
              <w:instrText xml:space="preserve"> PAGEREF _Toc204156918 \h </w:instrText>
            </w:r>
            <w:r w:rsidR="004D057C">
              <w:rPr>
                <w:noProof/>
                <w:webHidden/>
              </w:rPr>
            </w:r>
            <w:r w:rsidR="004D057C">
              <w:rPr>
                <w:noProof/>
                <w:webHidden/>
              </w:rPr>
              <w:fldChar w:fldCharType="separate"/>
            </w:r>
            <w:r w:rsidR="004D057C">
              <w:rPr>
                <w:noProof/>
                <w:webHidden/>
              </w:rPr>
              <w:t>10</w:t>
            </w:r>
            <w:r w:rsidR="004D057C">
              <w:rPr>
                <w:noProof/>
                <w:webHidden/>
              </w:rPr>
              <w:fldChar w:fldCharType="end"/>
            </w:r>
          </w:hyperlink>
        </w:p>
        <w:p w14:paraId="42979FB5" w14:textId="7677648B" w:rsidR="004D057C" w:rsidRDefault="00A826A3">
          <w:pPr>
            <w:pStyle w:val="TOC1"/>
            <w:tabs>
              <w:tab w:val="right" w:leader="dot" w:pos="18710"/>
            </w:tabs>
            <w:rPr>
              <w:rFonts w:eastAsiaTheme="minorEastAsia"/>
              <w:noProof/>
            </w:rPr>
          </w:pPr>
          <w:hyperlink w:anchor="_Toc204156919" w:history="1">
            <w:r w:rsidR="004D057C" w:rsidRPr="00374529">
              <w:rPr>
                <w:rStyle w:val="Hyperlink"/>
                <w:noProof/>
              </w:rPr>
              <w:t>DHS Support for Consortia COOP Event</w:t>
            </w:r>
            <w:r w:rsidR="004D057C">
              <w:rPr>
                <w:noProof/>
                <w:webHidden/>
              </w:rPr>
              <w:tab/>
            </w:r>
            <w:r w:rsidR="004D057C">
              <w:rPr>
                <w:noProof/>
                <w:webHidden/>
              </w:rPr>
              <w:fldChar w:fldCharType="begin"/>
            </w:r>
            <w:r w:rsidR="004D057C">
              <w:rPr>
                <w:noProof/>
                <w:webHidden/>
              </w:rPr>
              <w:instrText xml:space="preserve"> PAGEREF _Toc204156919 \h </w:instrText>
            </w:r>
            <w:r w:rsidR="004D057C">
              <w:rPr>
                <w:noProof/>
                <w:webHidden/>
              </w:rPr>
            </w:r>
            <w:r w:rsidR="004D057C">
              <w:rPr>
                <w:noProof/>
                <w:webHidden/>
              </w:rPr>
              <w:fldChar w:fldCharType="separate"/>
            </w:r>
            <w:r w:rsidR="004D057C">
              <w:rPr>
                <w:noProof/>
                <w:webHidden/>
              </w:rPr>
              <w:t>12</w:t>
            </w:r>
            <w:r w:rsidR="004D057C">
              <w:rPr>
                <w:noProof/>
                <w:webHidden/>
              </w:rPr>
              <w:fldChar w:fldCharType="end"/>
            </w:r>
          </w:hyperlink>
        </w:p>
        <w:p w14:paraId="4DD6BF84" w14:textId="5E679084" w:rsidR="004D057C" w:rsidRDefault="00A826A3">
          <w:pPr>
            <w:pStyle w:val="TOC1"/>
            <w:tabs>
              <w:tab w:val="right" w:leader="dot" w:pos="18710"/>
            </w:tabs>
            <w:rPr>
              <w:rFonts w:eastAsiaTheme="minorEastAsia"/>
              <w:noProof/>
            </w:rPr>
          </w:pPr>
          <w:hyperlink w:anchor="_Toc204156920" w:history="1">
            <w:r w:rsidR="004D057C" w:rsidRPr="00374529">
              <w:rPr>
                <w:rStyle w:val="Hyperlink"/>
                <w:noProof/>
              </w:rPr>
              <w:t>Consortium Call Tree Page</w:t>
            </w:r>
            <w:r w:rsidR="004D057C">
              <w:rPr>
                <w:noProof/>
                <w:webHidden/>
              </w:rPr>
              <w:tab/>
            </w:r>
            <w:r w:rsidR="004D057C">
              <w:rPr>
                <w:noProof/>
                <w:webHidden/>
              </w:rPr>
              <w:fldChar w:fldCharType="begin"/>
            </w:r>
            <w:r w:rsidR="004D057C">
              <w:rPr>
                <w:noProof/>
                <w:webHidden/>
              </w:rPr>
              <w:instrText xml:space="preserve"> PAGEREF _Toc204156920 \h </w:instrText>
            </w:r>
            <w:r w:rsidR="004D057C">
              <w:rPr>
                <w:noProof/>
                <w:webHidden/>
              </w:rPr>
            </w:r>
            <w:r w:rsidR="004D057C">
              <w:rPr>
                <w:noProof/>
                <w:webHidden/>
              </w:rPr>
              <w:fldChar w:fldCharType="separate"/>
            </w:r>
            <w:r w:rsidR="004D057C">
              <w:rPr>
                <w:noProof/>
                <w:webHidden/>
              </w:rPr>
              <w:t>16</w:t>
            </w:r>
            <w:r w:rsidR="004D057C">
              <w:rPr>
                <w:noProof/>
                <w:webHidden/>
              </w:rPr>
              <w:fldChar w:fldCharType="end"/>
            </w:r>
          </w:hyperlink>
        </w:p>
        <w:p w14:paraId="427DFFD9" w14:textId="376F7BD8" w:rsidR="004D057C" w:rsidRDefault="00A826A3">
          <w:pPr>
            <w:pStyle w:val="TOC1"/>
            <w:tabs>
              <w:tab w:val="right" w:leader="dot" w:pos="18710"/>
            </w:tabs>
            <w:rPr>
              <w:rFonts w:eastAsiaTheme="minorEastAsia"/>
              <w:noProof/>
            </w:rPr>
          </w:pPr>
          <w:hyperlink w:anchor="_Toc204156921" w:history="1">
            <w:r w:rsidR="004D057C" w:rsidRPr="00374529">
              <w:rPr>
                <w:rStyle w:val="Hyperlink"/>
                <w:noProof/>
              </w:rPr>
              <w:t>Consortia Essential Functions</w:t>
            </w:r>
            <w:r w:rsidR="004D057C">
              <w:rPr>
                <w:noProof/>
                <w:webHidden/>
              </w:rPr>
              <w:tab/>
            </w:r>
            <w:r w:rsidR="004D057C">
              <w:rPr>
                <w:noProof/>
                <w:webHidden/>
              </w:rPr>
              <w:fldChar w:fldCharType="begin"/>
            </w:r>
            <w:r w:rsidR="004D057C">
              <w:rPr>
                <w:noProof/>
                <w:webHidden/>
              </w:rPr>
              <w:instrText xml:space="preserve"> PAGEREF _Toc204156921 \h </w:instrText>
            </w:r>
            <w:r w:rsidR="004D057C">
              <w:rPr>
                <w:noProof/>
                <w:webHidden/>
              </w:rPr>
            </w:r>
            <w:r w:rsidR="004D057C">
              <w:rPr>
                <w:noProof/>
                <w:webHidden/>
              </w:rPr>
              <w:fldChar w:fldCharType="separate"/>
            </w:r>
            <w:r w:rsidR="004D057C">
              <w:rPr>
                <w:noProof/>
                <w:webHidden/>
              </w:rPr>
              <w:t>18</w:t>
            </w:r>
            <w:r w:rsidR="004D057C">
              <w:rPr>
                <w:noProof/>
                <w:webHidden/>
              </w:rPr>
              <w:fldChar w:fldCharType="end"/>
            </w:r>
          </w:hyperlink>
        </w:p>
        <w:p w14:paraId="76CCF9F3" w14:textId="25F4270F" w:rsidR="004D057C" w:rsidRDefault="00A826A3">
          <w:pPr>
            <w:pStyle w:val="TOC2"/>
            <w:tabs>
              <w:tab w:val="right" w:leader="dot" w:pos="18710"/>
            </w:tabs>
            <w:rPr>
              <w:rFonts w:eastAsiaTheme="minorEastAsia"/>
              <w:noProof/>
            </w:rPr>
          </w:pPr>
          <w:hyperlink w:anchor="_Toc204156922" w:history="1">
            <w:r w:rsidR="004D057C" w:rsidRPr="00374529">
              <w:rPr>
                <w:rStyle w:val="Hyperlink"/>
                <w:noProof/>
              </w:rPr>
              <w:t>Complete Eligibility Applications and Redeterminations for All Income Maintenance Programs</w:t>
            </w:r>
            <w:r w:rsidR="004D057C">
              <w:rPr>
                <w:noProof/>
                <w:webHidden/>
              </w:rPr>
              <w:tab/>
            </w:r>
            <w:r w:rsidR="004D057C">
              <w:rPr>
                <w:noProof/>
                <w:webHidden/>
              </w:rPr>
              <w:fldChar w:fldCharType="begin"/>
            </w:r>
            <w:r w:rsidR="004D057C">
              <w:rPr>
                <w:noProof/>
                <w:webHidden/>
              </w:rPr>
              <w:instrText xml:space="preserve"> PAGEREF _Toc204156922 \h </w:instrText>
            </w:r>
            <w:r w:rsidR="004D057C">
              <w:rPr>
                <w:noProof/>
                <w:webHidden/>
              </w:rPr>
            </w:r>
            <w:r w:rsidR="004D057C">
              <w:rPr>
                <w:noProof/>
                <w:webHidden/>
              </w:rPr>
              <w:fldChar w:fldCharType="separate"/>
            </w:r>
            <w:r w:rsidR="004D057C">
              <w:rPr>
                <w:noProof/>
                <w:webHidden/>
              </w:rPr>
              <w:t>18</w:t>
            </w:r>
            <w:r w:rsidR="004D057C">
              <w:rPr>
                <w:noProof/>
                <w:webHidden/>
              </w:rPr>
              <w:fldChar w:fldCharType="end"/>
            </w:r>
          </w:hyperlink>
        </w:p>
        <w:p w14:paraId="309DE27A" w14:textId="48357BBE" w:rsidR="004D057C" w:rsidRDefault="00A826A3">
          <w:pPr>
            <w:pStyle w:val="TOC2"/>
            <w:tabs>
              <w:tab w:val="right" w:leader="dot" w:pos="18710"/>
            </w:tabs>
            <w:rPr>
              <w:rFonts w:eastAsiaTheme="minorEastAsia"/>
              <w:noProof/>
            </w:rPr>
          </w:pPr>
          <w:hyperlink w:anchor="_Toc204156923" w:history="1">
            <w:r w:rsidR="004D057C" w:rsidRPr="00374529">
              <w:rPr>
                <w:rStyle w:val="Hyperlink"/>
                <w:noProof/>
              </w:rPr>
              <w:t>Issue Vault Cards</w:t>
            </w:r>
            <w:r w:rsidR="004D057C">
              <w:rPr>
                <w:noProof/>
                <w:webHidden/>
              </w:rPr>
              <w:tab/>
            </w:r>
            <w:r w:rsidR="004D057C">
              <w:rPr>
                <w:noProof/>
                <w:webHidden/>
              </w:rPr>
              <w:fldChar w:fldCharType="begin"/>
            </w:r>
            <w:r w:rsidR="004D057C">
              <w:rPr>
                <w:noProof/>
                <w:webHidden/>
              </w:rPr>
              <w:instrText xml:space="preserve"> PAGEREF _Toc204156923 \h </w:instrText>
            </w:r>
            <w:r w:rsidR="004D057C">
              <w:rPr>
                <w:noProof/>
                <w:webHidden/>
              </w:rPr>
            </w:r>
            <w:r w:rsidR="004D057C">
              <w:rPr>
                <w:noProof/>
                <w:webHidden/>
              </w:rPr>
              <w:fldChar w:fldCharType="separate"/>
            </w:r>
            <w:r w:rsidR="004D057C">
              <w:rPr>
                <w:noProof/>
                <w:webHidden/>
              </w:rPr>
              <w:t>23</w:t>
            </w:r>
            <w:r w:rsidR="004D057C">
              <w:rPr>
                <w:noProof/>
                <w:webHidden/>
              </w:rPr>
              <w:fldChar w:fldCharType="end"/>
            </w:r>
          </w:hyperlink>
        </w:p>
        <w:p w14:paraId="34063E42" w14:textId="3CD079D4" w:rsidR="004D057C" w:rsidRDefault="00A826A3">
          <w:pPr>
            <w:pStyle w:val="TOC2"/>
            <w:tabs>
              <w:tab w:val="right" w:leader="dot" w:pos="18710"/>
            </w:tabs>
            <w:rPr>
              <w:rFonts w:eastAsiaTheme="minorEastAsia"/>
              <w:noProof/>
            </w:rPr>
          </w:pPr>
          <w:hyperlink w:anchor="_Toc204156924" w:history="1">
            <w:r w:rsidR="004D057C" w:rsidRPr="00374529">
              <w:rPr>
                <w:rStyle w:val="Hyperlink"/>
                <w:noProof/>
              </w:rPr>
              <w:t>Facilitate customer communication/messaging re-access to IM services</w:t>
            </w:r>
            <w:r w:rsidR="004D057C">
              <w:rPr>
                <w:noProof/>
                <w:webHidden/>
              </w:rPr>
              <w:tab/>
            </w:r>
            <w:r w:rsidR="004D057C">
              <w:rPr>
                <w:noProof/>
                <w:webHidden/>
              </w:rPr>
              <w:fldChar w:fldCharType="begin"/>
            </w:r>
            <w:r w:rsidR="004D057C">
              <w:rPr>
                <w:noProof/>
                <w:webHidden/>
              </w:rPr>
              <w:instrText xml:space="preserve"> PAGEREF _Toc204156924 \h </w:instrText>
            </w:r>
            <w:r w:rsidR="004D057C">
              <w:rPr>
                <w:noProof/>
                <w:webHidden/>
              </w:rPr>
            </w:r>
            <w:r w:rsidR="004D057C">
              <w:rPr>
                <w:noProof/>
                <w:webHidden/>
              </w:rPr>
              <w:fldChar w:fldCharType="separate"/>
            </w:r>
            <w:r w:rsidR="004D057C">
              <w:rPr>
                <w:noProof/>
                <w:webHidden/>
              </w:rPr>
              <w:t>27</w:t>
            </w:r>
            <w:r w:rsidR="004D057C">
              <w:rPr>
                <w:noProof/>
                <w:webHidden/>
              </w:rPr>
              <w:fldChar w:fldCharType="end"/>
            </w:r>
          </w:hyperlink>
        </w:p>
        <w:p w14:paraId="6E8F3EF1" w14:textId="1A358771" w:rsidR="004D057C" w:rsidRDefault="00A826A3">
          <w:pPr>
            <w:pStyle w:val="TOC2"/>
            <w:tabs>
              <w:tab w:val="right" w:leader="dot" w:pos="18710"/>
            </w:tabs>
            <w:rPr>
              <w:rFonts w:eastAsiaTheme="minorEastAsia"/>
              <w:noProof/>
            </w:rPr>
          </w:pPr>
          <w:hyperlink w:anchor="_Toc204156925" w:history="1">
            <w:r w:rsidR="004D057C" w:rsidRPr="00374529">
              <w:rPr>
                <w:rStyle w:val="Hyperlink"/>
                <w:noProof/>
              </w:rPr>
              <w:t>Maintain Some Form of Lobby Services</w:t>
            </w:r>
            <w:r w:rsidR="004D057C">
              <w:rPr>
                <w:noProof/>
                <w:webHidden/>
              </w:rPr>
              <w:tab/>
            </w:r>
            <w:r w:rsidR="004D057C">
              <w:rPr>
                <w:noProof/>
                <w:webHidden/>
              </w:rPr>
              <w:fldChar w:fldCharType="begin"/>
            </w:r>
            <w:r w:rsidR="004D057C">
              <w:rPr>
                <w:noProof/>
                <w:webHidden/>
              </w:rPr>
              <w:instrText xml:space="preserve"> PAGEREF _Toc204156925 \h </w:instrText>
            </w:r>
            <w:r w:rsidR="004D057C">
              <w:rPr>
                <w:noProof/>
                <w:webHidden/>
              </w:rPr>
            </w:r>
            <w:r w:rsidR="004D057C">
              <w:rPr>
                <w:noProof/>
                <w:webHidden/>
              </w:rPr>
              <w:fldChar w:fldCharType="separate"/>
            </w:r>
            <w:r w:rsidR="004D057C">
              <w:rPr>
                <w:noProof/>
                <w:webHidden/>
              </w:rPr>
              <w:t>37</w:t>
            </w:r>
            <w:r w:rsidR="004D057C">
              <w:rPr>
                <w:noProof/>
                <w:webHidden/>
              </w:rPr>
              <w:fldChar w:fldCharType="end"/>
            </w:r>
          </w:hyperlink>
        </w:p>
        <w:p w14:paraId="086EA302" w14:textId="3B3D0A59" w:rsidR="004D057C" w:rsidRDefault="00A826A3">
          <w:pPr>
            <w:pStyle w:val="TOC2"/>
            <w:tabs>
              <w:tab w:val="right" w:leader="dot" w:pos="18710"/>
            </w:tabs>
            <w:rPr>
              <w:rFonts w:eastAsiaTheme="minorEastAsia"/>
              <w:noProof/>
            </w:rPr>
          </w:pPr>
          <w:hyperlink w:anchor="_Toc204156926" w:history="1">
            <w:r w:rsidR="004D057C" w:rsidRPr="00374529">
              <w:rPr>
                <w:rStyle w:val="Hyperlink"/>
                <w:noProof/>
              </w:rPr>
              <w:t>Maintain Call Center Customer Service</w:t>
            </w:r>
            <w:r w:rsidR="004D057C">
              <w:rPr>
                <w:noProof/>
                <w:webHidden/>
              </w:rPr>
              <w:tab/>
            </w:r>
            <w:r w:rsidR="004D057C">
              <w:rPr>
                <w:noProof/>
                <w:webHidden/>
              </w:rPr>
              <w:fldChar w:fldCharType="begin"/>
            </w:r>
            <w:r w:rsidR="004D057C">
              <w:rPr>
                <w:noProof/>
                <w:webHidden/>
              </w:rPr>
              <w:instrText xml:space="preserve"> PAGEREF _Toc204156926 \h </w:instrText>
            </w:r>
            <w:r w:rsidR="004D057C">
              <w:rPr>
                <w:noProof/>
                <w:webHidden/>
              </w:rPr>
            </w:r>
            <w:r w:rsidR="004D057C">
              <w:rPr>
                <w:noProof/>
                <w:webHidden/>
              </w:rPr>
              <w:fldChar w:fldCharType="separate"/>
            </w:r>
            <w:r w:rsidR="004D057C">
              <w:rPr>
                <w:noProof/>
                <w:webHidden/>
              </w:rPr>
              <w:t>41</w:t>
            </w:r>
            <w:r w:rsidR="004D057C">
              <w:rPr>
                <w:noProof/>
                <w:webHidden/>
              </w:rPr>
              <w:fldChar w:fldCharType="end"/>
            </w:r>
          </w:hyperlink>
        </w:p>
        <w:p w14:paraId="17703628" w14:textId="46FA1244" w:rsidR="004D057C" w:rsidRDefault="00A826A3">
          <w:pPr>
            <w:pStyle w:val="TOC2"/>
            <w:tabs>
              <w:tab w:val="right" w:leader="dot" w:pos="18710"/>
            </w:tabs>
            <w:rPr>
              <w:rFonts w:eastAsiaTheme="minorEastAsia"/>
              <w:noProof/>
            </w:rPr>
          </w:pPr>
          <w:hyperlink w:anchor="_Toc204156927" w:history="1">
            <w:r w:rsidR="004D057C" w:rsidRPr="00374529">
              <w:rPr>
                <w:rStyle w:val="Hyperlink"/>
                <w:noProof/>
              </w:rPr>
              <w:t>Maintain FoodShare on Demand Capabilities</w:t>
            </w:r>
            <w:r w:rsidR="004D057C">
              <w:rPr>
                <w:noProof/>
                <w:webHidden/>
              </w:rPr>
              <w:tab/>
            </w:r>
            <w:r w:rsidR="004D057C">
              <w:rPr>
                <w:noProof/>
                <w:webHidden/>
              </w:rPr>
              <w:fldChar w:fldCharType="begin"/>
            </w:r>
            <w:r w:rsidR="004D057C">
              <w:rPr>
                <w:noProof/>
                <w:webHidden/>
              </w:rPr>
              <w:instrText xml:space="preserve"> PAGEREF _Toc204156927 \h </w:instrText>
            </w:r>
            <w:r w:rsidR="004D057C">
              <w:rPr>
                <w:noProof/>
                <w:webHidden/>
              </w:rPr>
            </w:r>
            <w:r w:rsidR="004D057C">
              <w:rPr>
                <w:noProof/>
                <w:webHidden/>
              </w:rPr>
              <w:fldChar w:fldCharType="separate"/>
            </w:r>
            <w:r w:rsidR="004D057C">
              <w:rPr>
                <w:noProof/>
                <w:webHidden/>
              </w:rPr>
              <w:t>43</w:t>
            </w:r>
            <w:r w:rsidR="004D057C">
              <w:rPr>
                <w:noProof/>
                <w:webHidden/>
              </w:rPr>
              <w:fldChar w:fldCharType="end"/>
            </w:r>
          </w:hyperlink>
        </w:p>
        <w:p w14:paraId="46DA595F" w14:textId="66B4D514" w:rsidR="004D057C" w:rsidRDefault="00A826A3">
          <w:pPr>
            <w:pStyle w:val="TOC2"/>
            <w:tabs>
              <w:tab w:val="right" w:leader="dot" w:pos="18710"/>
            </w:tabs>
            <w:rPr>
              <w:rFonts w:eastAsiaTheme="minorEastAsia"/>
              <w:noProof/>
            </w:rPr>
          </w:pPr>
          <w:hyperlink w:anchor="_Toc204156928" w:history="1">
            <w:r w:rsidR="004D057C" w:rsidRPr="00374529">
              <w:rPr>
                <w:rStyle w:val="Hyperlink"/>
                <w:noProof/>
              </w:rPr>
              <w:t>Support Ongoing Communication with DHS Staff</w:t>
            </w:r>
            <w:r w:rsidR="004D057C">
              <w:rPr>
                <w:noProof/>
                <w:webHidden/>
              </w:rPr>
              <w:tab/>
            </w:r>
            <w:r w:rsidR="004D057C">
              <w:rPr>
                <w:noProof/>
                <w:webHidden/>
              </w:rPr>
              <w:fldChar w:fldCharType="begin"/>
            </w:r>
            <w:r w:rsidR="004D057C">
              <w:rPr>
                <w:noProof/>
                <w:webHidden/>
              </w:rPr>
              <w:instrText xml:space="preserve"> PAGEREF _Toc204156928 \h </w:instrText>
            </w:r>
            <w:r w:rsidR="004D057C">
              <w:rPr>
                <w:noProof/>
                <w:webHidden/>
              </w:rPr>
            </w:r>
            <w:r w:rsidR="004D057C">
              <w:rPr>
                <w:noProof/>
                <w:webHidden/>
              </w:rPr>
              <w:fldChar w:fldCharType="separate"/>
            </w:r>
            <w:r w:rsidR="004D057C">
              <w:rPr>
                <w:noProof/>
                <w:webHidden/>
              </w:rPr>
              <w:t>49</w:t>
            </w:r>
            <w:r w:rsidR="004D057C">
              <w:rPr>
                <w:noProof/>
                <w:webHidden/>
              </w:rPr>
              <w:fldChar w:fldCharType="end"/>
            </w:r>
          </w:hyperlink>
        </w:p>
        <w:p w14:paraId="41A37E3C" w14:textId="7FA79CB9" w:rsidR="004D057C" w:rsidRDefault="00A826A3">
          <w:pPr>
            <w:pStyle w:val="TOC1"/>
            <w:tabs>
              <w:tab w:val="right" w:leader="dot" w:pos="18710"/>
            </w:tabs>
            <w:rPr>
              <w:rFonts w:eastAsiaTheme="minorEastAsia"/>
              <w:noProof/>
            </w:rPr>
          </w:pPr>
          <w:hyperlink w:anchor="_Toc204156929" w:history="1">
            <w:r w:rsidR="004D057C" w:rsidRPr="00374529">
              <w:rPr>
                <w:rStyle w:val="Hyperlink"/>
                <w:noProof/>
              </w:rPr>
              <w:t>Non-Essential Functions &amp; Reconstruction Planning</w:t>
            </w:r>
            <w:r w:rsidR="004D057C">
              <w:rPr>
                <w:noProof/>
                <w:webHidden/>
              </w:rPr>
              <w:tab/>
            </w:r>
            <w:r w:rsidR="004D057C">
              <w:rPr>
                <w:noProof/>
                <w:webHidden/>
              </w:rPr>
              <w:fldChar w:fldCharType="begin"/>
            </w:r>
            <w:r w:rsidR="004D057C">
              <w:rPr>
                <w:noProof/>
                <w:webHidden/>
              </w:rPr>
              <w:instrText xml:space="preserve"> PAGEREF _Toc204156929 \h </w:instrText>
            </w:r>
            <w:r w:rsidR="004D057C">
              <w:rPr>
                <w:noProof/>
                <w:webHidden/>
              </w:rPr>
            </w:r>
            <w:r w:rsidR="004D057C">
              <w:rPr>
                <w:noProof/>
                <w:webHidden/>
              </w:rPr>
              <w:fldChar w:fldCharType="separate"/>
            </w:r>
            <w:r w:rsidR="004D057C">
              <w:rPr>
                <w:noProof/>
                <w:webHidden/>
              </w:rPr>
              <w:t>57</w:t>
            </w:r>
            <w:r w:rsidR="004D057C">
              <w:rPr>
                <w:noProof/>
                <w:webHidden/>
              </w:rPr>
              <w:fldChar w:fldCharType="end"/>
            </w:r>
          </w:hyperlink>
        </w:p>
        <w:p w14:paraId="382E8CC7" w14:textId="0DD12B3D" w:rsidR="004D057C" w:rsidRDefault="00A826A3">
          <w:pPr>
            <w:pStyle w:val="TOC1"/>
            <w:tabs>
              <w:tab w:val="right" w:leader="dot" w:pos="18710"/>
            </w:tabs>
            <w:rPr>
              <w:rFonts w:eastAsiaTheme="minorEastAsia"/>
              <w:noProof/>
            </w:rPr>
          </w:pPr>
          <w:hyperlink w:anchor="_Toc204156930" w:history="1">
            <w:r w:rsidR="004D057C" w:rsidRPr="00374529">
              <w:rPr>
                <w:rStyle w:val="Hyperlink"/>
                <w:noProof/>
              </w:rPr>
              <w:t>DHS COOP Event Scenarios &amp; Internal Preparation</w:t>
            </w:r>
            <w:r w:rsidR="004D057C">
              <w:rPr>
                <w:noProof/>
                <w:webHidden/>
              </w:rPr>
              <w:tab/>
            </w:r>
            <w:r w:rsidR="004D057C">
              <w:rPr>
                <w:noProof/>
                <w:webHidden/>
              </w:rPr>
              <w:fldChar w:fldCharType="begin"/>
            </w:r>
            <w:r w:rsidR="004D057C">
              <w:rPr>
                <w:noProof/>
                <w:webHidden/>
              </w:rPr>
              <w:instrText xml:space="preserve"> PAGEREF _Toc204156930 \h </w:instrText>
            </w:r>
            <w:r w:rsidR="004D057C">
              <w:rPr>
                <w:noProof/>
                <w:webHidden/>
              </w:rPr>
            </w:r>
            <w:r w:rsidR="004D057C">
              <w:rPr>
                <w:noProof/>
                <w:webHidden/>
              </w:rPr>
              <w:fldChar w:fldCharType="separate"/>
            </w:r>
            <w:r w:rsidR="004D057C">
              <w:rPr>
                <w:noProof/>
                <w:webHidden/>
              </w:rPr>
              <w:t>59</w:t>
            </w:r>
            <w:r w:rsidR="004D057C">
              <w:rPr>
                <w:noProof/>
                <w:webHidden/>
              </w:rPr>
              <w:fldChar w:fldCharType="end"/>
            </w:r>
          </w:hyperlink>
        </w:p>
        <w:p w14:paraId="6CDB84FC" w14:textId="6E9C4D1A" w:rsidR="004D057C" w:rsidRDefault="00A826A3">
          <w:pPr>
            <w:pStyle w:val="TOC1"/>
            <w:tabs>
              <w:tab w:val="right" w:leader="dot" w:pos="18710"/>
            </w:tabs>
            <w:rPr>
              <w:rFonts w:eastAsiaTheme="minorEastAsia"/>
              <w:noProof/>
            </w:rPr>
          </w:pPr>
          <w:hyperlink w:anchor="_Toc204156931" w:history="1">
            <w:r w:rsidR="004D057C" w:rsidRPr="00374529">
              <w:rPr>
                <w:rStyle w:val="Hyperlink"/>
                <w:noProof/>
              </w:rPr>
              <w:t>Appendix A (Adams County)</w:t>
            </w:r>
            <w:r w:rsidR="004D057C">
              <w:rPr>
                <w:noProof/>
                <w:webHidden/>
              </w:rPr>
              <w:tab/>
            </w:r>
            <w:r w:rsidR="004D057C">
              <w:rPr>
                <w:noProof/>
                <w:webHidden/>
              </w:rPr>
              <w:fldChar w:fldCharType="begin"/>
            </w:r>
            <w:r w:rsidR="004D057C">
              <w:rPr>
                <w:noProof/>
                <w:webHidden/>
              </w:rPr>
              <w:instrText xml:space="preserve"> PAGEREF _Toc204156931 \h </w:instrText>
            </w:r>
            <w:r w:rsidR="004D057C">
              <w:rPr>
                <w:noProof/>
                <w:webHidden/>
              </w:rPr>
            </w:r>
            <w:r w:rsidR="004D057C">
              <w:rPr>
                <w:noProof/>
                <w:webHidden/>
              </w:rPr>
              <w:fldChar w:fldCharType="separate"/>
            </w:r>
            <w:r w:rsidR="004D057C">
              <w:rPr>
                <w:noProof/>
                <w:webHidden/>
              </w:rPr>
              <w:t>63</w:t>
            </w:r>
            <w:r w:rsidR="004D057C">
              <w:rPr>
                <w:noProof/>
                <w:webHidden/>
              </w:rPr>
              <w:fldChar w:fldCharType="end"/>
            </w:r>
          </w:hyperlink>
        </w:p>
        <w:p w14:paraId="3C899775" w14:textId="4BEBF90A" w:rsidR="004D057C" w:rsidRDefault="00A826A3">
          <w:pPr>
            <w:pStyle w:val="TOC1"/>
            <w:tabs>
              <w:tab w:val="right" w:leader="dot" w:pos="18710"/>
            </w:tabs>
            <w:rPr>
              <w:rFonts w:eastAsiaTheme="minorEastAsia"/>
              <w:noProof/>
            </w:rPr>
          </w:pPr>
          <w:hyperlink w:anchor="_Toc204156932" w:history="1">
            <w:r w:rsidR="004D057C" w:rsidRPr="00374529">
              <w:rPr>
                <w:rStyle w:val="Hyperlink"/>
                <w:noProof/>
              </w:rPr>
              <w:t>Appendix B (Columbia County)</w:t>
            </w:r>
            <w:r w:rsidR="004D057C">
              <w:rPr>
                <w:noProof/>
                <w:webHidden/>
              </w:rPr>
              <w:tab/>
            </w:r>
            <w:r w:rsidR="004D057C">
              <w:rPr>
                <w:noProof/>
                <w:webHidden/>
              </w:rPr>
              <w:fldChar w:fldCharType="begin"/>
            </w:r>
            <w:r w:rsidR="004D057C">
              <w:rPr>
                <w:noProof/>
                <w:webHidden/>
              </w:rPr>
              <w:instrText xml:space="preserve"> PAGEREF _Toc204156932 \h </w:instrText>
            </w:r>
            <w:r w:rsidR="004D057C">
              <w:rPr>
                <w:noProof/>
                <w:webHidden/>
              </w:rPr>
            </w:r>
            <w:r w:rsidR="004D057C">
              <w:rPr>
                <w:noProof/>
                <w:webHidden/>
              </w:rPr>
              <w:fldChar w:fldCharType="separate"/>
            </w:r>
            <w:r w:rsidR="004D057C">
              <w:rPr>
                <w:noProof/>
                <w:webHidden/>
              </w:rPr>
              <w:t>66</w:t>
            </w:r>
            <w:r w:rsidR="004D057C">
              <w:rPr>
                <w:noProof/>
                <w:webHidden/>
              </w:rPr>
              <w:fldChar w:fldCharType="end"/>
            </w:r>
          </w:hyperlink>
        </w:p>
        <w:p w14:paraId="05842A2A" w14:textId="37F3F4ED" w:rsidR="004D057C" w:rsidRDefault="00A826A3">
          <w:pPr>
            <w:pStyle w:val="TOC1"/>
            <w:tabs>
              <w:tab w:val="right" w:leader="dot" w:pos="18710"/>
            </w:tabs>
            <w:rPr>
              <w:rFonts w:eastAsiaTheme="minorEastAsia"/>
              <w:noProof/>
            </w:rPr>
          </w:pPr>
          <w:hyperlink w:anchor="_Toc204156933" w:history="1">
            <w:r w:rsidR="004D057C" w:rsidRPr="00374529">
              <w:rPr>
                <w:rStyle w:val="Hyperlink"/>
                <w:noProof/>
              </w:rPr>
              <w:t>Appendix C (Dodge County)</w:t>
            </w:r>
            <w:r w:rsidR="004D057C">
              <w:rPr>
                <w:noProof/>
                <w:webHidden/>
              </w:rPr>
              <w:tab/>
            </w:r>
            <w:r w:rsidR="004D057C">
              <w:rPr>
                <w:noProof/>
                <w:webHidden/>
              </w:rPr>
              <w:fldChar w:fldCharType="begin"/>
            </w:r>
            <w:r w:rsidR="004D057C">
              <w:rPr>
                <w:noProof/>
                <w:webHidden/>
              </w:rPr>
              <w:instrText xml:space="preserve"> PAGEREF _Toc204156933 \h </w:instrText>
            </w:r>
            <w:r w:rsidR="004D057C">
              <w:rPr>
                <w:noProof/>
                <w:webHidden/>
              </w:rPr>
            </w:r>
            <w:r w:rsidR="004D057C">
              <w:rPr>
                <w:noProof/>
                <w:webHidden/>
              </w:rPr>
              <w:fldChar w:fldCharType="separate"/>
            </w:r>
            <w:r w:rsidR="004D057C">
              <w:rPr>
                <w:noProof/>
                <w:webHidden/>
              </w:rPr>
              <w:t>68</w:t>
            </w:r>
            <w:r w:rsidR="004D057C">
              <w:rPr>
                <w:noProof/>
                <w:webHidden/>
              </w:rPr>
              <w:fldChar w:fldCharType="end"/>
            </w:r>
          </w:hyperlink>
        </w:p>
        <w:p w14:paraId="3A524BC0" w14:textId="4F831D79" w:rsidR="004D057C" w:rsidRDefault="00A826A3">
          <w:pPr>
            <w:pStyle w:val="TOC1"/>
            <w:tabs>
              <w:tab w:val="right" w:leader="dot" w:pos="18710"/>
            </w:tabs>
            <w:rPr>
              <w:rFonts w:eastAsiaTheme="minorEastAsia"/>
              <w:noProof/>
            </w:rPr>
          </w:pPr>
          <w:hyperlink w:anchor="_Toc204156934" w:history="1">
            <w:r w:rsidR="004D057C" w:rsidRPr="00374529">
              <w:rPr>
                <w:rStyle w:val="Hyperlink"/>
                <w:noProof/>
              </w:rPr>
              <w:t>Appendix D (Juneau County)</w:t>
            </w:r>
            <w:r w:rsidR="004D057C">
              <w:rPr>
                <w:noProof/>
                <w:webHidden/>
              </w:rPr>
              <w:tab/>
            </w:r>
            <w:r w:rsidR="004D057C">
              <w:rPr>
                <w:noProof/>
                <w:webHidden/>
              </w:rPr>
              <w:fldChar w:fldCharType="begin"/>
            </w:r>
            <w:r w:rsidR="004D057C">
              <w:rPr>
                <w:noProof/>
                <w:webHidden/>
              </w:rPr>
              <w:instrText xml:space="preserve"> PAGEREF _Toc204156934 \h </w:instrText>
            </w:r>
            <w:r w:rsidR="004D057C">
              <w:rPr>
                <w:noProof/>
                <w:webHidden/>
              </w:rPr>
            </w:r>
            <w:r w:rsidR="004D057C">
              <w:rPr>
                <w:noProof/>
                <w:webHidden/>
              </w:rPr>
              <w:fldChar w:fldCharType="separate"/>
            </w:r>
            <w:r w:rsidR="004D057C">
              <w:rPr>
                <w:noProof/>
                <w:webHidden/>
              </w:rPr>
              <w:t>70</w:t>
            </w:r>
            <w:r w:rsidR="004D057C">
              <w:rPr>
                <w:noProof/>
                <w:webHidden/>
              </w:rPr>
              <w:fldChar w:fldCharType="end"/>
            </w:r>
          </w:hyperlink>
        </w:p>
        <w:p w14:paraId="0230CAF6" w14:textId="58D7D1B6" w:rsidR="004D057C" w:rsidRDefault="00A826A3">
          <w:pPr>
            <w:pStyle w:val="TOC1"/>
            <w:tabs>
              <w:tab w:val="right" w:leader="dot" w:pos="18710"/>
            </w:tabs>
            <w:rPr>
              <w:rFonts w:eastAsiaTheme="minorEastAsia"/>
              <w:noProof/>
            </w:rPr>
          </w:pPr>
          <w:hyperlink w:anchor="_Toc204156935" w:history="1">
            <w:r w:rsidR="004D057C" w:rsidRPr="00374529">
              <w:rPr>
                <w:rStyle w:val="Hyperlink"/>
                <w:noProof/>
              </w:rPr>
              <w:t>Appendix E – Richland County</w:t>
            </w:r>
            <w:r w:rsidR="004D057C">
              <w:rPr>
                <w:noProof/>
                <w:webHidden/>
              </w:rPr>
              <w:tab/>
            </w:r>
            <w:r w:rsidR="004D057C">
              <w:rPr>
                <w:noProof/>
                <w:webHidden/>
              </w:rPr>
              <w:fldChar w:fldCharType="begin"/>
            </w:r>
            <w:r w:rsidR="004D057C">
              <w:rPr>
                <w:noProof/>
                <w:webHidden/>
              </w:rPr>
              <w:instrText xml:space="preserve"> PAGEREF _Toc204156935 \h </w:instrText>
            </w:r>
            <w:r w:rsidR="004D057C">
              <w:rPr>
                <w:noProof/>
                <w:webHidden/>
              </w:rPr>
            </w:r>
            <w:r w:rsidR="004D057C">
              <w:rPr>
                <w:noProof/>
                <w:webHidden/>
              </w:rPr>
              <w:fldChar w:fldCharType="separate"/>
            </w:r>
            <w:r w:rsidR="004D057C">
              <w:rPr>
                <w:noProof/>
                <w:webHidden/>
              </w:rPr>
              <w:t>72</w:t>
            </w:r>
            <w:r w:rsidR="004D057C">
              <w:rPr>
                <w:noProof/>
                <w:webHidden/>
              </w:rPr>
              <w:fldChar w:fldCharType="end"/>
            </w:r>
          </w:hyperlink>
        </w:p>
        <w:p w14:paraId="24E6FA6A" w14:textId="43C0AB16" w:rsidR="004D057C" w:rsidRDefault="00A826A3">
          <w:pPr>
            <w:pStyle w:val="TOC1"/>
            <w:tabs>
              <w:tab w:val="right" w:leader="dot" w:pos="18710"/>
            </w:tabs>
            <w:rPr>
              <w:rFonts w:eastAsiaTheme="minorEastAsia"/>
              <w:noProof/>
            </w:rPr>
          </w:pPr>
          <w:hyperlink w:anchor="_Toc204156936" w:history="1">
            <w:r w:rsidR="004D057C" w:rsidRPr="00374529">
              <w:rPr>
                <w:rStyle w:val="Hyperlink"/>
                <w:noProof/>
              </w:rPr>
              <w:t>Appendix F. Sauk County</w:t>
            </w:r>
            <w:r w:rsidR="004D057C">
              <w:rPr>
                <w:noProof/>
                <w:webHidden/>
              </w:rPr>
              <w:tab/>
            </w:r>
            <w:r w:rsidR="004D057C">
              <w:rPr>
                <w:noProof/>
                <w:webHidden/>
              </w:rPr>
              <w:fldChar w:fldCharType="begin"/>
            </w:r>
            <w:r w:rsidR="004D057C">
              <w:rPr>
                <w:noProof/>
                <w:webHidden/>
              </w:rPr>
              <w:instrText xml:space="preserve"> PAGEREF _Toc204156936 \h </w:instrText>
            </w:r>
            <w:r w:rsidR="004D057C">
              <w:rPr>
                <w:noProof/>
                <w:webHidden/>
              </w:rPr>
            </w:r>
            <w:r w:rsidR="004D057C">
              <w:rPr>
                <w:noProof/>
                <w:webHidden/>
              </w:rPr>
              <w:fldChar w:fldCharType="separate"/>
            </w:r>
            <w:r w:rsidR="004D057C">
              <w:rPr>
                <w:noProof/>
                <w:webHidden/>
              </w:rPr>
              <w:t>75</w:t>
            </w:r>
            <w:r w:rsidR="004D057C">
              <w:rPr>
                <w:noProof/>
                <w:webHidden/>
              </w:rPr>
              <w:fldChar w:fldCharType="end"/>
            </w:r>
          </w:hyperlink>
        </w:p>
        <w:p w14:paraId="4C216D15" w14:textId="69026C6D" w:rsidR="004D057C" w:rsidRDefault="00A826A3">
          <w:pPr>
            <w:pStyle w:val="TOC1"/>
            <w:tabs>
              <w:tab w:val="right" w:leader="dot" w:pos="18710"/>
            </w:tabs>
            <w:rPr>
              <w:rFonts w:eastAsiaTheme="minorEastAsia"/>
              <w:noProof/>
            </w:rPr>
          </w:pPr>
          <w:hyperlink w:anchor="_Toc204156937" w:history="1">
            <w:r w:rsidR="004D057C" w:rsidRPr="00374529">
              <w:rPr>
                <w:rStyle w:val="Hyperlink"/>
                <w:noProof/>
              </w:rPr>
              <w:t>Appendix G (Sheboygan County)</w:t>
            </w:r>
            <w:r w:rsidR="004D057C">
              <w:rPr>
                <w:noProof/>
                <w:webHidden/>
              </w:rPr>
              <w:tab/>
            </w:r>
            <w:r w:rsidR="004D057C">
              <w:rPr>
                <w:noProof/>
                <w:webHidden/>
              </w:rPr>
              <w:fldChar w:fldCharType="begin"/>
            </w:r>
            <w:r w:rsidR="004D057C">
              <w:rPr>
                <w:noProof/>
                <w:webHidden/>
              </w:rPr>
              <w:instrText xml:space="preserve"> PAGEREF _Toc204156937 \h </w:instrText>
            </w:r>
            <w:r w:rsidR="004D057C">
              <w:rPr>
                <w:noProof/>
                <w:webHidden/>
              </w:rPr>
            </w:r>
            <w:r w:rsidR="004D057C">
              <w:rPr>
                <w:noProof/>
                <w:webHidden/>
              </w:rPr>
              <w:fldChar w:fldCharType="separate"/>
            </w:r>
            <w:r w:rsidR="004D057C">
              <w:rPr>
                <w:noProof/>
                <w:webHidden/>
              </w:rPr>
              <w:t>77</w:t>
            </w:r>
            <w:r w:rsidR="004D057C">
              <w:rPr>
                <w:noProof/>
                <w:webHidden/>
              </w:rPr>
              <w:fldChar w:fldCharType="end"/>
            </w:r>
          </w:hyperlink>
        </w:p>
        <w:p w14:paraId="39628E6E" w14:textId="26B03A07" w:rsidR="004D057C" w:rsidRDefault="00A826A3">
          <w:pPr>
            <w:pStyle w:val="TOC1"/>
            <w:tabs>
              <w:tab w:val="right" w:leader="dot" w:pos="18710"/>
            </w:tabs>
            <w:rPr>
              <w:rFonts w:eastAsiaTheme="minorEastAsia"/>
              <w:noProof/>
            </w:rPr>
          </w:pPr>
          <w:hyperlink w:anchor="_Toc204156938" w:history="1">
            <w:r w:rsidR="004D057C" w:rsidRPr="00374529">
              <w:rPr>
                <w:rStyle w:val="Hyperlink"/>
                <w:noProof/>
              </w:rPr>
              <w:t>Appendix H. (Shabazz MOU)</w:t>
            </w:r>
            <w:r w:rsidR="004D057C">
              <w:rPr>
                <w:noProof/>
                <w:webHidden/>
              </w:rPr>
              <w:tab/>
            </w:r>
            <w:r w:rsidR="004D057C">
              <w:rPr>
                <w:noProof/>
                <w:webHidden/>
              </w:rPr>
              <w:fldChar w:fldCharType="begin"/>
            </w:r>
            <w:r w:rsidR="004D057C">
              <w:rPr>
                <w:noProof/>
                <w:webHidden/>
              </w:rPr>
              <w:instrText xml:space="preserve"> PAGEREF _Toc204156938 \h </w:instrText>
            </w:r>
            <w:r w:rsidR="004D057C">
              <w:rPr>
                <w:noProof/>
                <w:webHidden/>
              </w:rPr>
            </w:r>
            <w:r w:rsidR="004D057C">
              <w:rPr>
                <w:noProof/>
                <w:webHidden/>
              </w:rPr>
              <w:fldChar w:fldCharType="separate"/>
            </w:r>
            <w:r w:rsidR="004D057C">
              <w:rPr>
                <w:noProof/>
                <w:webHidden/>
              </w:rPr>
              <w:t>79</w:t>
            </w:r>
            <w:r w:rsidR="004D057C">
              <w:rPr>
                <w:noProof/>
                <w:webHidden/>
              </w:rPr>
              <w:fldChar w:fldCharType="end"/>
            </w:r>
          </w:hyperlink>
        </w:p>
        <w:p w14:paraId="14FED699" w14:textId="2466FCE0" w:rsidR="004D057C" w:rsidRDefault="00A826A3">
          <w:pPr>
            <w:pStyle w:val="TOC1"/>
            <w:tabs>
              <w:tab w:val="right" w:leader="dot" w:pos="18710"/>
            </w:tabs>
            <w:rPr>
              <w:rFonts w:eastAsiaTheme="minorEastAsia"/>
              <w:noProof/>
            </w:rPr>
          </w:pPr>
          <w:hyperlink w:anchor="_Toc204156939" w:history="1">
            <w:r w:rsidR="004D057C" w:rsidRPr="00374529">
              <w:rPr>
                <w:rStyle w:val="Hyperlink"/>
                <w:noProof/>
              </w:rPr>
              <w:t>Lessons Learned</w:t>
            </w:r>
            <w:r w:rsidR="004D057C">
              <w:rPr>
                <w:noProof/>
                <w:webHidden/>
              </w:rPr>
              <w:tab/>
            </w:r>
            <w:r w:rsidR="004D057C">
              <w:rPr>
                <w:noProof/>
                <w:webHidden/>
              </w:rPr>
              <w:fldChar w:fldCharType="begin"/>
            </w:r>
            <w:r w:rsidR="004D057C">
              <w:rPr>
                <w:noProof/>
                <w:webHidden/>
              </w:rPr>
              <w:instrText xml:space="preserve"> PAGEREF _Toc204156939 \h </w:instrText>
            </w:r>
            <w:r w:rsidR="004D057C">
              <w:rPr>
                <w:noProof/>
                <w:webHidden/>
              </w:rPr>
            </w:r>
            <w:r w:rsidR="004D057C">
              <w:rPr>
                <w:noProof/>
                <w:webHidden/>
              </w:rPr>
              <w:fldChar w:fldCharType="separate"/>
            </w:r>
            <w:r w:rsidR="004D057C">
              <w:rPr>
                <w:noProof/>
                <w:webHidden/>
              </w:rPr>
              <w:t>85</w:t>
            </w:r>
            <w:r w:rsidR="004D057C">
              <w:rPr>
                <w:noProof/>
                <w:webHidden/>
              </w:rPr>
              <w:fldChar w:fldCharType="end"/>
            </w:r>
          </w:hyperlink>
        </w:p>
        <w:p w14:paraId="0F7B6DBF" w14:textId="0A872973" w:rsidR="004D057C" w:rsidRDefault="00A826A3">
          <w:pPr>
            <w:pStyle w:val="TOC1"/>
            <w:tabs>
              <w:tab w:val="right" w:leader="dot" w:pos="18710"/>
            </w:tabs>
            <w:rPr>
              <w:rFonts w:eastAsiaTheme="minorEastAsia"/>
              <w:noProof/>
            </w:rPr>
          </w:pPr>
          <w:hyperlink w:anchor="_Toc204156940" w:history="1">
            <w:r w:rsidR="004D057C" w:rsidRPr="00374529">
              <w:rPr>
                <w:rStyle w:val="Hyperlink"/>
                <w:noProof/>
              </w:rPr>
              <w:t>COOP Contacts Dane County</w:t>
            </w:r>
            <w:r w:rsidR="004D057C">
              <w:rPr>
                <w:noProof/>
                <w:webHidden/>
              </w:rPr>
              <w:tab/>
            </w:r>
            <w:r w:rsidR="004D057C">
              <w:rPr>
                <w:noProof/>
                <w:webHidden/>
              </w:rPr>
              <w:fldChar w:fldCharType="begin"/>
            </w:r>
            <w:r w:rsidR="004D057C">
              <w:rPr>
                <w:noProof/>
                <w:webHidden/>
              </w:rPr>
              <w:instrText xml:space="preserve"> PAGEREF _Toc204156940 \h </w:instrText>
            </w:r>
            <w:r w:rsidR="004D057C">
              <w:rPr>
                <w:noProof/>
                <w:webHidden/>
              </w:rPr>
            </w:r>
            <w:r w:rsidR="004D057C">
              <w:rPr>
                <w:noProof/>
                <w:webHidden/>
              </w:rPr>
              <w:fldChar w:fldCharType="separate"/>
            </w:r>
            <w:r w:rsidR="004D057C">
              <w:rPr>
                <w:noProof/>
                <w:webHidden/>
              </w:rPr>
              <w:t>87</w:t>
            </w:r>
            <w:r w:rsidR="004D057C">
              <w:rPr>
                <w:noProof/>
                <w:webHidden/>
              </w:rPr>
              <w:fldChar w:fldCharType="end"/>
            </w:r>
          </w:hyperlink>
        </w:p>
        <w:p w14:paraId="0D2DFAC7" w14:textId="228EDF2C" w:rsidR="004D057C" w:rsidRDefault="00A826A3">
          <w:pPr>
            <w:pStyle w:val="TOC1"/>
            <w:tabs>
              <w:tab w:val="right" w:leader="dot" w:pos="18710"/>
            </w:tabs>
            <w:rPr>
              <w:rFonts w:eastAsiaTheme="minorEastAsia"/>
              <w:noProof/>
            </w:rPr>
          </w:pPr>
          <w:hyperlink w:anchor="_Toc204156941" w:history="1">
            <w:r w:rsidR="004D057C" w:rsidRPr="00374529">
              <w:rPr>
                <w:rStyle w:val="Hyperlink"/>
                <w:noProof/>
              </w:rPr>
              <w:t>COOP Contacts for Adams County</w:t>
            </w:r>
            <w:r w:rsidR="004D057C">
              <w:rPr>
                <w:noProof/>
                <w:webHidden/>
              </w:rPr>
              <w:tab/>
            </w:r>
            <w:r w:rsidR="004D057C">
              <w:rPr>
                <w:noProof/>
                <w:webHidden/>
              </w:rPr>
              <w:fldChar w:fldCharType="begin"/>
            </w:r>
            <w:r w:rsidR="004D057C">
              <w:rPr>
                <w:noProof/>
                <w:webHidden/>
              </w:rPr>
              <w:instrText xml:space="preserve"> PAGEREF _Toc204156941 \h </w:instrText>
            </w:r>
            <w:r w:rsidR="004D057C">
              <w:rPr>
                <w:noProof/>
                <w:webHidden/>
              </w:rPr>
            </w:r>
            <w:r w:rsidR="004D057C">
              <w:rPr>
                <w:noProof/>
                <w:webHidden/>
              </w:rPr>
              <w:fldChar w:fldCharType="separate"/>
            </w:r>
            <w:r w:rsidR="004D057C">
              <w:rPr>
                <w:noProof/>
                <w:webHidden/>
              </w:rPr>
              <w:t>88</w:t>
            </w:r>
            <w:r w:rsidR="004D057C">
              <w:rPr>
                <w:noProof/>
                <w:webHidden/>
              </w:rPr>
              <w:fldChar w:fldCharType="end"/>
            </w:r>
          </w:hyperlink>
        </w:p>
        <w:p w14:paraId="37FA5539" w14:textId="345DCC0E" w:rsidR="004D057C" w:rsidRDefault="00A826A3">
          <w:pPr>
            <w:pStyle w:val="TOC1"/>
            <w:tabs>
              <w:tab w:val="right" w:leader="dot" w:pos="18710"/>
            </w:tabs>
            <w:rPr>
              <w:rFonts w:eastAsiaTheme="minorEastAsia"/>
              <w:noProof/>
            </w:rPr>
          </w:pPr>
          <w:hyperlink w:anchor="_Toc204156942" w:history="1">
            <w:r w:rsidR="004D057C" w:rsidRPr="00374529">
              <w:rPr>
                <w:rStyle w:val="Hyperlink"/>
                <w:noProof/>
              </w:rPr>
              <w:t>COOP Contacts for Columbia County</w:t>
            </w:r>
            <w:r w:rsidR="004D057C">
              <w:rPr>
                <w:noProof/>
                <w:webHidden/>
              </w:rPr>
              <w:tab/>
            </w:r>
            <w:r w:rsidR="004D057C">
              <w:rPr>
                <w:noProof/>
                <w:webHidden/>
              </w:rPr>
              <w:fldChar w:fldCharType="begin"/>
            </w:r>
            <w:r w:rsidR="004D057C">
              <w:rPr>
                <w:noProof/>
                <w:webHidden/>
              </w:rPr>
              <w:instrText xml:space="preserve"> PAGEREF _Toc204156942 \h </w:instrText>
            </w:r>
            <w:r w:rsidR="004D057C">
              <w:rPr>
                <w:noProof/>
                <w:webHidden/>
              </w:rPr>
            </w:r>
            <w:r w:rsidR="004D057C">
              <w:rPr>
                <w:noProof/>
                <w:webHidden/>
              </w:rPr>
              <w:fldChar w:fldCharType="separate"/>
            </w:r>
            <w:r w:rsidR="004D057C">
              <w:rPr>
                <w:noProof/>
                <w:webHidden/>
              </w:rPr>
              <w:t>89</w:t>
            </w:r>
            <w:r w:rsidR="004D057C">
              <w:rPr>
                <w:noProof/>
                <w:webHidden/>
              </w:rPr>
              <w:fldChar w:fldCharType="end"/>
            </w:r>
          </w:hyperlink>
        </w:p>
        <w:p w14:paraId="19A436A3" w14:textId="727E8331" w:rsidR="004D057C" w:rsidRDefault="00A826A3">
          <w:pPr>
            <w:pStyle w:val="TOC1"/>
            <w:tabs>
              <w:tab w:val="right" w:leader="dot" w:pos="18710"/>
            </w:tabs>
            <w:rPr>
              <w:rFonts w:eastAsiaTheme="minorEastAsia"/>
              <w:noProof/>
            </w:rPr>
          </w:pPr>
          <w:hyperlink w:anchor="_Toc204156943" w:history="1">
            <w:r w:rsidR="004D057C" w:rsidRPr="00374529">
              <w:rPr>
                <w:rStyle w:val="Hyperlink"/>
                <w:noProof/>
              </w:rPr>
              <w:t>COOP Contacts for Dodge County</w:t>
            </w:r>
            <w:r w:rsidR="004D057C">
              <w:rPr>
                <w:noProof/>
                <w:webHidden/>
              </w:rPr>
              <w:tab/>
            </w:r>
            <w:r w:rsidR="004D057C">
              <w:rPr>
                <w:noProof/>
                <w:webHidden/>
              </w:rPr>
              <w:fldChar w:fldCharType="begin"/>
            </w:r>
            <w:r w:rsidR="004D057C">
              <w:rPr>
                <w:noProof/>
                <w:webHidden/>
              </w:rPr>
              <w:instrText xml:space="preserve"> PAGEREF _Toc204156943 \h </w:instrText>
            </w:r>
            <w:r w:rsidR="004D057C">
              <w:rPr>
                <w:noProof/>
                <w:webHidden/>
              </w:rPr>
            </w:r>
            <w:r w:rsidR="004D057C">
              <w:rPr>
                <w:noProof/>
                <w:webHidden/>
              </w:rPr>
              <w:fldChar w:fldCharType="separate"/>
            </w:r>
            <w:r w:rsidR="004D057C">
              <w:rPr>
                <w:noProof/>
                <w:webHidden/>
              </w:rPr>
              <w:t>90</w:t>
            </w:r>
            <w:r w:rsidR="004D057C">
              <w:rPr>
                <w:noProof/>
                <w:webHidden/>
              </w:rPr>
              <w:fldChar w:fldCharType="end"/>
            </w:r>
          </w:hyperlink>
        </w:p>
        <w:p w14:paraId="4BD0D744" w14:textId="3B5710B2" w:rsidR="004D057C" w:rsidRDefault="00A826A3">
          <w:pPr>
            <w:pStyle w:val="TOC1"/>
            <w:tabs>
              <w:tab w:val="right" w:leader="dot" w:pos="18710"/>
            </w:tabs>
            <w:rPr>
              <w:rFonts w:eastAsiaTheme="minorEastAsia"/>
              <w:noProof/>
            </w:rPr>
          </w:pPr>
          <w:hyperlink w:anchor="_Toc204156944" w:history="1">
            <w:r w:rsidR="004D057C" w:rsidRPr="00374529">
              <w:rPr>
                <w:rStyle w:val="Hyperlink"/>
                <w:noProof/>
              </w:rPr>
              <w:t>COOP Contacts for Juneau County</w:t>
            </w:r>
            <w:r w:rsidR="004D057C">
              <w:rPr>
                <w:noProof/>
                <w:webHidden/>
              </w:rPr>
              <w:tab/>
            </w:r>
            <w:r w:rsidR="004D057C">
              <w:rPr>
                <w:noProof/>
                <w:webHidden/>
              </w:rPr>
              <w:fldChar w:fldCharType="begin"/>
            </w:r>
            <w:r w:rsidR="004D057C">
              <w:rPr>
                <w:noProof/>
                <w:webHidden/>
              </w:rPr>
              <w:instrText xml:space="preserve"> PAGEREF _Toc204156944 \h </w:instrText>
            </w:r>
            <w:r w:rsidR="004D057C">
              <w:rPr>
                <w:noProof/>
                <w:webHidden/>
              </w:rPr>
            </w:r>
            <w:r w:rsidR="004D057C">
              <w:rPr>
                <w:noProof/>
                <w:webHidden/>
              </w:rPr>
              <w:fldChar w:fldCharType="separate"/>
            </w:r>
            <w:r w:rsidR="004D057C">
              <w:rPr>
                <w:noProof/>
                <w:webHidden/>
              </w:rPr>
              <w:t>91</w:t>
            </w:r>
            <w:r w:rsidR="004D057C">
              <w:rPr>
                <w:noProof/>
                <w:webHidden/>
              </w:rPr>
              <w:fldChar w:fldCharType="end"/>
            </w:r>
          </w:hyperlink>
        </w:p>
        <w:p w14:paraId="25DF338E" w14:textId="2D64EDF0" w:rsidR="004D057C" w:rsidRDefault="00A826A3">
          <w:pPr>
            <w:pStyle w:val="TOC1"/>
            <w:tabs>
              <w:tab w:val="right" w:leader="dot" w:pos="18710"/>
            </w:tabs>
            <w:rPr>
              <w:rFonts w:eastAsiaTheme="minorEastAsia"/>
              <w:noProof/>
            </w:rPr>
          </w:pPr>
          <w:hyperlink w:anchor="_Toc204156945" w:history="1">
            <w:r w:rsidR="004D057C" w:rsidRPr="00374529">
              <w:rPr>
                <w:rStyle w:val="Hyperlink"/>
                <w:noProof/>
              </w:rPr>
              <w:t>COOP Contacts for Richland County</w:t>
            </w:r>
            <w:r w:rsidR="004D057C">
              <w:rPr>
                <w:noProof/>
                <w:webHidden/>
              </w:rPr>
              <w:tab/>
            </w:r>
            <w:r w:rsidR="004D057C">
              <w:rPr>
                <w:noProof/>
                <w:webHidden/>
              </w:rPr>
              <w:fldChar w:fldCharType="begin"/>
            </w:r>
            <w:r w:rsidR="004D057C">
              <w:rPr>
                <w:noProof/>
                <w:webHidden/>
              </w:rPr>
              <w:instrText xml:space="preserve"> PAGEREF _Toc204156945 \h </w:instrText>
            </w:r>
            <w:r w:rsidR="004D057C">
              <w:rPr>
                <w:noProof/>
                <w:webHidden/>
              </w:rPr>
            </w:r>
            <w:r w:rsidR="004D057C">
              <w:rPr>
                <w:noProof/>
                <w:webHidden/>
              </w:rPr>
              <w:fldChar w:fldCharType="separate"/>
            </w:r>
            <w:r w:rsidR="004D057C">
              <w:rPr>
                <w:noProof/>
                <w:webHidden/>
              </w:rPr>
              <w:t>92</w:t>
            </w:r>
            <w:r w:rsidR="004D057C">
              <w:rPr>
                <w:noProof/>
                <w:webHidden/>
              </w:rPr>
              <w:fldChar w:fldCharType="end"/>
            </w:r>
          </w:hyperlink>
        </w:p>
        <w:p w14:paraId="7EC99EFB" w14:textId="18F46359" w:rsidR="004D057C" w:rsidRDefault="00A826A3">
          <w:pPr>
            <w:pStyle w:val="TOC1"/>
            <w:tabs>
              <w:tab w:val="right" w:leader="dot" w:pos="18710"/>
            </w:tabs>
            <w:rPr>
              <w:rFonts w:eastAsiaTheme="minorEastAsia"/>
              <w:noProof/>
            </w:rPr>
          </w:pPr>
          <w:hyperlink w:anchor="_Toc204156946" w:history="1">
            <w:r w:rsidR="004D057C" w:rsidRPr="00374529">
              <w:rPr>
                <w:rStyle w:val="Hyperlink"/>
                <w:noProof/>
              </w:rPr>
              <w:t>COOP Contacts for Sauk County</w:t>
            </w:r>
            <w:r w:rsidR="004D057C">
              <w:rPr>
                <w:noProof/>
                <w:webHidden/>
              </w:rPr>
              <w:tab/>
            </w:r>
            <w:r w:rsidR="004D057C">
              <w:rPr>
                <w:noProof/>
                <w:webHidden/>
              </w:rPr>
              <w:fldChar w:fldCharType="begin"/>
            </w:r>
            <w:r w:rsidR="004D057C">
              <w:rPr>
                <w:noProof/>
                <w:webHidden/>
              </w:rPr>
              <w:instrText xml:space="preserve"> PAGEREF _Toc204156946 \h </w:instrText>
            </w:r>
            <w:r w:rsidR="004D057C">
              <w:rPr>
                <w:noProof/>
                <w:webHidden/>
              </w:rPr>
            </w:r>
            <w:r w:rsidR="004D057C">
              <w:rPr>
                <w:noProof/>
                <w:webHidden/>
              </w:rPr>
              <w:fldChar w:fldCharType="separate"/>
            </w:r>
            <w:r w:rsidR="004D057C">
              <w:rPr>
                <w:noProof/>
                <w:webHidden/>
              </w:rPr>
              <w:t>93</w:t>
            </w:r>
            <w:r w:rsidR="004D057C">
              <w:rPr>
                <w:noProof/>
                <w:webHidden/>
              </w:rPr>
              <w:fldChar w:fldCharType="end"/>
            </w:r>
          </w:hyperlink>
        </w:p>
        <w:p w14:paraId="17E4FF91" w14:textId="0194259E" w:rsidR="004D057C" w:rsidRDefault="00A826A3">
          <w:pPr>
            <w:pStyle w:val="TOC1"/>
            <w:tabs>
              <w:tab w:val="right" w:leader="dot" w:pos="18710"/>
            </w:tabs>
            <w:rPr>
              <w:rFonts w:eastAsiaTheme="minorEastAsia"/>
              <w:noProof/>
            </w:rPr>
          </w:pPr>
          <w:hyperlink w:anchor="_Toc204156947" w:history="1">
            <w:r w:rsidR="004D057C" w:rsidRPr="00374529">
              <w:rPr>
                <w:rStyle w:val="Hyperlink"/>
                <w:noProof/>
              </w:rPr>
              <w:t>COOP Contacts for Sheboygan County</w:t>
            </w:r>
            <w:r w:rsidR="004D057C">
              <w:rPr>
                <w:noProof/>
                <w:webHidden/>
              </w:rPr>
              <w:tab/>
            </w:r>
            <w:r w:rsidR="004D057C">
              <w:rPr>
                <w:noProof/>
                <w:webHidden/>
              </w:rPr>
              <w:fldChar w:fldCharType="begin"/>
            </w:r>
            <w:r w:rsidR="004D057C">
              <w:rPr>
                <w:noProof/>
                <w:webHidden/>
              </w:rPr>
              <w:instrText xml:space="preserve"> PAGEREF _Toc204156947 \h </w:instrText>
            </w:r>
            <w:r w:rsidR="004D057C">
              <w:rPr>
                <w:noProof/>
                <w:webHidden/>
              </w:rPr>
            </w:r>
            <w:r w:rsidR="004D057C">
              <w:rPr>
                <w:noProof/>
                <w:webHidden/>
              </w:rPr>
              <w:fldChar w:fldCharType="separate"/>
            </w:r>
            <w:r w:rsidR="004D057C">
              <w:rPr>
                <w:noProof/>
                <w:webHidden/>
              </w:rPr>
              <w:t>94</w:t>
            </w:r>
            <w:r w:rsidR="004D057C">
              <w:rPr>
                <w:noProof/>
                <w:webHidden/>
              </w:rPr>
              <w:fldChar w:fldCharType="end"/>
            </w:r>
          </w:hyperlink>
        </w:p>
        <w:p w14:paraId="472D253B" w14:textId="17E1351F" w:rsidR="004D057C" w:rsidRDefault="00A826A3">
          <w:pPr>
            <w:pStyle w:val="TOC1"/>
            <w:tabs>
              <w:tab w:val="right" w:leader="dot" w:pos="18710"/>
            </w:tabs>
            <w:rPr>
              <w:rFonts w:eastAsiaTheme="minorEastAsia"/>
              <w:noProof/>
            </w:rPr>
          </w:pPr>
          <w:hyperlink w:anchor="_Toc204156948" w:history="1">
            <w:r w:rsidR="004D057C" w:rsidRPr="00374529">
              <w:rPr>
                <w:rStyle w:val="Hyperlink"/>
                <w:noProof/>
              </w:rPr>
              <w:t>Protocol for Building Closure Dane County</w:t>
            </w:r>
            <w:r w:rsidR="004D057C">
              <w:rPr>
                <w:noProof/>
                <w:webHidden/>
              </w:rPr>
              <w:tab/>
            </w:r>
            <w:r w:rsidR="004D057C">
              <w:rPr>
                <w:noProof/>
                <w:webHidden/>
              </w:rPr>
              <w:fldChar w:fldCharType="begin"/>
            </w:r>
            <w:r w:rsidR="004D057C">
              <w:rPr>
                <w:noProof/>
                <w:webHidden/>
              </w:rPr>
              <w:instrText xml:space="preserve"> PAGEREF _Toc204156948 \h </w:instrText>
            </w:r>
            <w:r w:rsidR="004D057C">
              <w:rPr>
                <w:noProof/>
                <w:webHidden/>
              </w:rPr>
            </w:r>
            <w:r w:rsidR="004D057C">
              <w:rPr>
                <w:noProof/>
                <w:webHidden/>
              </w:rPr>
              <w:fldChar w:fldCharType="separate"/>
            </w:r>
            <w:r w:rsidR="004D057C">
              <w:rPr>
                <w:noProof/>
                <w:webHidden/>
              </w:rPr>
              <w:t>95</w:t>
            </w:r>
            <w:r w:rsidR="004D057C">
              <w:rPr>
                <w:noProof/>
                <w:webHidden/>
              </w:rPr>
              <w:fldChar w:fldCharType="end"/>
            </w:r>
          </w:hyperlink>
        </w:p>
        <w:p w14:paraId="29FA342F" w14:textId="555A2648" w:rsidR="004D057C" w:rsidRDefault="00A826A3">
          <w:pPr>
            <w:pStyle w:val="TOC1"/>
            <w:tabs>
              <w:tab w:val="right" w:leader="dot" w:pos="18710"/>
            </w:tabs>
            <w:rPr>
              <w:rFonts w:eastAsiaTheme="minorEastAsia"/>
              <w:noProof/>
            </w:rPr>
          </w:pPr>
          <w:hyperlink w:anchor="_Toc204156949" w:history="1">
            <w:r w:rsidR="004D057C" w:rsidRPr="00374529">
              <w:rPr>
                <w:rStyle w:val="Hyperlink"/>
                <w:noProof/>
              </w:rPr>
              <w:t>CYBER SECURITY APPENDIX</w:t>
            </w:r>
            <w:r w:rsidR="004D057C">
              <w:rPr>
                <w:noProof/>
                <w:webHidden/>
              </w:rPr>
              <w:tab/>
            </w:r>
            <w:r w:rsidR="004D057C">
              <w:rPr>
                <w:noProof/>
                <w:webHidden/>
              </w:rPr>
              <w:fldChar w:fldCharType="begin"/>
            </w:r>
            <w:r w:rsidR="004D057C">
              <w:rPr>
                <w:noProof/>
                <w:webHidden/>
              </w:rPr>
              <w:instrText xml:space="preserve"> PAGEREF _Toc204156949 \h </w:instrText>
            </w:r>
            <w:r w:rsidR="004D057C">
              <w:rPr>
                <w:noProof/>
                <w:webHidden/>
              </w:rPr>
            </w:r>
            <w:r w:rsidR="004D057C">
              <w:rPr>
                <w:noProof/>
                <w:webHidden/>
              </w:rPr>
              <w:fldChar w:fldCharType="separate"/>
            </w:r>
            <w:r w:rsidR="004D057C">
              <w:rPr>
                <w:noProof/>
                <w:webHidden/>
              </w:rPr>
              <w:t>98</w:t>
            </w:r>
            <w:r w:rsidR="004D057C">
              <w:rPr>
                <w:noProof/>
                <w:webHidden/>
              </w:rPr>
              <w:fldChar w:fldCharType="end"/>
            </w:r>
          </w:hyperlink>
        </w:p>
        <w:p w14:paraId="7EB0AA30" w14:textId="2702C8F8" w:rsidR="004D057C" w:rsidRDefault="00A826A3">
          <w:pPr>
            <w:pStyle w:val="TOC2"/>
            <w:tabs>
              <w:tab w:val="right" w:leader="dot" w:pos="18710"/>
            </w:tabs>
            <w:rPr>
              <w:rFonts w:eastAsiaTheme="minorEastAsia"/>
              <w:noProof/>
            </w:rPr>
          </w:pPr>
          <w:hyperlink w:anchor="_Toc204156950" w:history="1">
            <w:r w:rsidR="004D057C" w:rsidRPr="00374529">
              <w:rPr>
                <w:rStyle w:val="Hyperlink"/>
                <w:noProof/>
              </w:rPr>
              <w:t>1. Immediate Response</w:t>
            </w:r>
            <w:r w:rsidR="004D057C">
              <w:rPr>
                <w:noProof/>
                <w:webHidden/>
              </w:rPr>
              <w:tab/>
            </w:r>
            <w:r w:rsidR="004D057C">
              <w:rPr>
                <w:noProof/>
                <w:webHidden/>
              </w:rPr>
              <w:fldChar w:fldCharType="begin"/>
            </w:r>
            <w:r w:rsidR="004D057C">
              <w:rPr>
                <w:noProof/>
                <w:webHidden/>
              </w:rPr>
              <w:instrText xml:space="preserve"> PAGEREF _Toc204156950 \h </w:instrText>
            </w:r>
            <w:r w:rsidR="004D057C">
              <w:rPr>
                <w:noProof/>
                <w:webHidden/>
              </w:rPr>
            </w:r>
            <w:r w:rsidR="004D057C">
              <w:rPr>
                <w:noProof/>
                <w:webHidden/>
              </w:rPr>
              <w:fldChar w:fldCharType="separate"/>
            </w:r>
            <w:r w:rsidR="004D057C">
              <w:rPr>
                <w:noProof/>
                <w:webHidden/>
              </w:rPr>
              <w:t>98</w:t>
            </w:r>
            <w:r w:rsidR="004D057C">
              <w:rPr>
                <w:noProof/>
                <w:webHidden/>
              </w:rPr>
              <w:fldChar w:fldCharType="end"/>
            </w:r>
          </w:hyperlink>
        </w:p>
        <w:p w14:paraId="5A7DFFB4" w14:textId="696DE0CC" w:rsidR="004D057C" w:rsidRDefault="00A826A3">
          <w:pPr>
            <w:pStyle w:val="TOC3"/>
            <w:tabs>
              <w:tab w:val="right" w:leader="dot" w:pos="18710"/>
            </w:tabs>
            <w:rPr>
              <w:rFonts w:eastAsiaTheme="minorEastAsia"/>
              <w:noProof/>
            </w:rPr>
          </w:pPr>
          <w:hyperlink w:anchor="_Toc204156951" w:history="1">
            <w:r w:rsidR="004D057C" w:rsidRPr="00374529">
              <w:rPr>
                <w:rStyle w:val="Hyperlink"/>
                <w:noProof/>
              </w:rPr>
              <w:t>DHS</w:t>
            </w:r>
            <w:r w:rsidR="004D057C">
              <w:rPr>
                <w:noProof/>
                <w:webHidden/>
              </w:rPr>
              <w:tab/>
            </w:r>
            <w:r w:rsidR="004D057C">
              <w:rPr>
                <w:noProof/>
                <w:webHidden/>
              </w:rPr>
              <w:fldChar w:fldCharType="begin"/>
            </w:r>
            <w:r w:rsidR="004D057C">
              <w:rPr>
                <w:noProof/>
                <w:webHidden/>
              </w:rPr>
              <w:instrText xml:space="preserve"> PAGEREF _Toc204156951 \h </w:instrText>
            </w:r>
            <w:r w:rsidR="004D057C">
              <w:rPr>
                <w:noProof/>
                <w:webHidden/>
              </w:rPr>
            </w:r>
            <w:r w:rsidR="004D057C">
              <w:rPr>
                <w:noProof/>
                <w:webHidden/>
              </w:rPr>
              <w:fldChar w:fldCharType="separate"/>
            </w:r>
            <w:r w:rsidR="004D057C">
              <w:rPr>
                <w:noProof/>
                <w:webHidden/>
              </w:rPr>
              <w:t>98</w:t>
            </w:r>
            <w:r w:rsidR="004D057C">
              <w:rPr>
                <w:noProof/>
                <w:webHidden/>
              </w:rPr>
              <w:fldChar w:fldCharType="end"/>
            </w:r>
          </w:hyperlink>
        </w:p>
        <w:p w14:paraId="2EC7776E" w14:textId="19164159" w:rsidR="004D057C" w:rsidRDefault="00A826A3">
          <w:pPr>
            <w:pStyle w:val="TOC3"/>
            <w:tabs>
              <w:tab w:val="right" w:leader="dot" w:pos="18710"/>
            </w:tabs>
            <w:rPr>
              <w:rFonts w:eastAsiaTheme="minorEastAsia"/>
              <w:noProof/>
            </w:rPr>
          </w:pPr>
          <w:hyperlink w:anchor="_Toc204156952" w:history="1">
            <w:r w:rsidR="004D057C" w:rsidRPr="00374529">
              <w:rPr>
                <w:rStyle w:val="Hyperlink"/>
                <w:noProof/>
              </w:rPr>
              <w:t>DCF</w:t>
            </w:r>
            <w:r w:rsidR="004D057C">
              <w:rPr>
                <w:noProof/>
                <w:webHidden/>
              </w:rPr>
              <w:tab/>
            </w:r>
            <w:r w:rsidR="004D057C">
              <w:rPr>
                <w:noProof/>
                <w:webHidden/>
              </w:rPr>
              <w:fldChar w:fldCharType="begin"/>
            </w:r>
            <w:r w:rsidR="004D057C">
              <w:rPr>
                <w:noProof/>
                <w:webHidden/>
              </w:rPr>
              <w:instrText xml:space="preserve"> PAGEREF _Toc204156952 \h </w:instrText>
            </w:r>
            <w:r w:rsidR="004D057C">
              <w:rPr>
                <w:noProof/>
                <w:webHidden/>
              </w:rPr>
            </w:r>
            <w:r w:rsidR="004D057C">
              <w:rPr>
                <w:noProof/>
                <w:webHidden/>
              </w:rPr>
              <w:fldChar w:fldCharType="separate"/>
            </w:r>
            <w:r w:rsidR="004D057C">
              <w:rPr>
                <w:noProof/>
                <w:webHidden/>
              </w:rPr>
              <w:t>99</w:t>
            </w:r>
            <w:r w:rsidR="004D057C">
              <w:rPr>
                <w:noProof/>
                <w:webHidden/>
              </w:rPr>
              <w:fldChar w:fldCharType="end"/>
            </w:r>
          </w:hyperlink>
        </w:p>
        <w:p w14:paraId="353D850A" w14:textId="6D4F1C77" w:rsidR="004D057C" w:rsidRDefault="00A826A3">
          <w:pPr>
            <w:pStyle w:val="TOC3"/>
            <w:tabs>
              <w:tab w:val="right" w:leader="dot" w:pos="18710"/>
            </w:tabs>
            <w:rPr>
              <w:rFonts w:eastAsiaTheme="minorEastAsia"/>
              <w:noProof/>
            </w:rPr>
          </w:pPr>
          <w:hyperlink w:anchor="_Toc204156953" w:history="1">
            <w:r w:rsidR="004D057C" w:rsidRPr="00374529">
              <w:rPr>
                <w:rStyle w:val="Hyperlink"/>
                <w:noProof/>
              </w:rPr>
              <w:t>Dane County Systems</w:t>
            </w:r>
            <w:r w:rsidR="004D057C">
              <w:rPr>
                <w:noProof/>
                <w:webHidden/>
              </w:rPr>
              <w:tab/>
            </w:r>
            <w:r w:rsidR="004D057C">
              <w:rPr>
                <w:noProof/>
                <w:webHidden/>
              </w:rPr>
              <w:fldChar w:fldCharType="begin"/>
            </w:r>
            <w:r w:rsidR="004D057C">
              <w:rPr>
                <w:noProof/>
                <w:webHidden/>
              </w:rPr>
              <w:instrText xml:space="preserve"> PAGEREF _Toc204156953 \h </w:instrText>
            </w:r>
            <w:r w:rsidR="004D057C">
              <w:rPr>
                <w:noProof/>
                <w:webHidden/>
              </w:rPr>
            </w:r>
            <w:r w:rsidR="004D057C">
              <w:rPr>
                <w:noProof/>
                <w:webHidden/>
              </w:rPr>
              <w:fldChar w:fldCharType="separate"/>
            </w:r>
            <w:r w:rsidR="004D057C">
              <w:rPr>
                <w:noProof/>
                <w:webHidden/>
              </w:rPr>
              <w:t>99</w:t>
            </w:r>
            <w:r w:rsidR="004D057C">
              <w:rPr>
                <w:noProof/>
                <w:webHidden/>
              </w:rPr>
              <w:fldChar w:fldCharType="end"/>
            </w:r>
          </w:hyperlink>
        </w:p>
        <w:p w14:paraId="14258E74" w14:textId="7BBE87B6" w:rsidR="004D057C" w:rsidRDefault="00A826A3">
          <w:pPr>
            <w:pStyle w:val="TOC3"/>
            <w:tabs>
              <w:tab w:val="right" w:leader="dot" w:pos="18710"/>
            </w:tabs>
            <w:rPr>
              <w:rFonts w:eastAsiaTheme="minorEastAsia"/>
              <w:noProof/>
            </w:rPr>
          </w:pPr>
          <w:hyperlink w:anchor="_Toc204156954" w:history="1">
            <w:r w:rsidR="004D057C" w:rsidRPr="00374529">
              <w:rPr>
                <w:rStyle w:val="Hyperlink"/>
                <w:noProof/>
              </w:rPr>
              <w:t>Third Party Systems</w:t>
            </w:r>
            <w:r w:rsidR="004D057C">
              <w:rPr>
                <w:noProof/>
                <w:webHidden/>
              </w:rPr>
              <w:tab/>
            </w:r>
            <w:r w:rsidR="004D057C">
              <w:rPr>
                <w:noProof/>
                <w:webHidden/>
              </w:rPr>
              <w:fldChar w:fldCharType="begin"/>
            </w:r>
            <w:r w:rsidR="004D057C">
              <w:rPr>
                <w:noProof/>
                <w:webHidden/>
              </w:rPr>
              <w:instrText xml:space="preserve"> PAGEREF _Toc204156954 \h </w:instrText>
            </w:r>
            <w:r w:rsidR="004D057C">
              <w:rPr>
                <w:noProof/>
                <w:webHidden/>
              </w:rPr>
            </w:r>
            <w:r w:rsidR="004D057C">
              <w:rPr>
                <w:noProof/>
                <w:webHidden/>
              </w:rPr>
              <w:fldChar w:fldCharType="separate"/>
            </w:r>
            <w:r w:rsidR="004D057C">
              <w:rPr>
                <w:noProof/>
                <w:webHidden/>
              </w:rPr>
              <w:t>99</w:t>
            </w:r>
            <w:r w:rsidR="004D057C">
              <w:rPr>
                <w:noProof/>
                <w:webHidden/>
              </w:rPr>
              <w:fldChar w:fldCharType="end"/>
            </w:r>
          </w:hyperlink>
        </w:p>
        <w:p w14:paraId="7FD6A5FE" w14:textId="5E275667" w:rsidR="004D057C" w:rsidRDefault="00A826A3">
          <w:pPr>
            <w:pStyle w:val="TOC3"/>
            <w:tabs>
              <w:tab w:val="right" w:leader="dot" w:pos="18710"/>
            </w:tabs>
            <w:rPr>
              <w:rFonts w:eastAsiaTheme="minorEastAsia"/>
              <w:noProof/>
            </w:rPr>
          </w:pPr>
          <w:hyperlink w:anchor="_Toc204156955" w:history="1">
            <w:r w:rsidR="004D057C" w:rsidRPr="00374529">
              <w:rPr>
                <w:rStyle w:val="Hyperlink"/>
                <w:noProof/>
              </w:rPr>
              <w:t>Key Stakeholders</w:t>
            </w:r>
            <w:r w:rsidR="004D057C">
              <w:rPr>
                <w:noProof/>
                <w:webHidden/>
              </w:rPr>
              <w:tab/>
            </w:r>
            <w:r w:rsidR="004D057C">
              <w:rPr>
                <w:noProof/>
                <w:webHidden/>
              </w:rPr>
              <w:fldChar w:fldCharType="begin"/>
            </w:r>
            <w:r w:rsidR="004D057C">
              <w:rPr>
                <w:noProof/>
                <w:webHidden/>
              </w:rPr>
              <w:instrText xml:space="preserve"> PAGEREF _Toc204156955 \h </w:instrText>
            </w:r>
            <w:r w:rsidR="004D057C">
              <w:rPr>
                <w:noProof/>
                <w:webHidden/>
              </w:rPr>
            </w:r>
            <w:r w:rsidR="004D057C">
              <w:rPr>
                <w:noProof/>
                <w:webHidden/>
              </w:rPr>
              <w:fldChar w:fldCharType="separate"/>
            </w:r>
            <w:r w:rsidR="004D057C">
              <w:rPr>
                <w:noProof/>
                <w:webHidden/>
              </w:rPr>
              <w:t>100</w:t>
            </w:r>
            <w:r w:rsidR="004D057C">
              <w:rPr>
                <w:noProof/>
                <w:webHidden/>
              </w:rPr>
              <w:fldChar w:fldCharType="end"/>
            </w:r>
          </w:hyperlink>
        </w:p>
        <w:p w14:paraId="68AB07C4" w14:textId="249B7F51" w:rsidR="004D057C" w:rsidRDefault="00A826A3">
          <w:pPr>
            <w:pStyle w:val="TOC2"/>
            <w:tabs>
              <w:tab w:val="right" w:leader="dot" w:pos="18710"/>
            </w:tabs>
            <w:rPr>
              <w:rFonts w:eastAsiaTheme="minorEastAsia"/>
              <w:noProof/>
            </w:rPr>
          </w:pPr>
          <w:hyperlink w:anchor="_Toc204156956" w:history="1">
            <w:r w:rsidR="004D057C" w:rsidRPr="00374529">
              <w:rPr>
                <w:rStyle w:val="Hyperlink"/>
                <w:noProof/>
              </w:rPr>
              <w:t>2. Assessment and Analysis</w:t>
            </w:r>
            <w:r w:rsidR="004D057C">
              <w:rPr>
                <w:noProof/>
                <w:webHidden/>
              </w:rPr>
              <w:tab/>
            </w:r>
            <w:r w:rsidR="004D057C">
              <w:rPr>
                <w:noProof/>
                <w:webHidden/>
              </w:rPr>
              <w:fldChar w:fldCharType="begin"/>
            </w:r>
            <w:r w:rsidR="004D057C">
              <w:rPr>
                <w:noProof/>
                <w:webHidden/>
              </w:rPr>
              <w:instrText xml:space="preserve"> PAGEREF _Toc204156956 \h </w:instrText>
            </w:r>
            <w:r w:rsidR="004D057C">
              <w:rPr>
                <w:noProof/>
                <w:webHidden/>
              </w:rPr>
            </w:r>
            <w:r w:rsidR="004D057C">
              <w:rPr>
                <w:noProof/>
                <w:webHidden/>
              </w:rPr>
              <w:fldChar w:fldCharType="separate"/>
            </w:r>
            <w:r w:rsidR="004D057C">
              <w:rPr>
                <w:noProof/>
                <w:webHidden/>
              </w:rPr>
              <w:t>101</w:t>
            </w:r>
            <w:r w:rsidR="004D057C">
              <w:rPr>
                <w:noProof/>
                <w:webHidden/>
              </w:rPr>
              <w:fldChar w:fldCharType="end"/>
            </w:r>
          </w:hyperlink>
        </w:p>
        <w:p w14:paraId="0455EC35" w14:textId="302E53B5" w:rsidR="004D057C" w:rsidRDefault="00A826A3">
          <w:pPr>
            <w:pStyle w:val="TOC2"/>
            <w:tabs>
              <w:tab w:val="right" w:leader="dot" w:pos="18710"/>
            </w:tabs>
            <w:rPr>
              <w:rFonts w:eastAsiaTheme="minorEastAsia"/>
              <w:noProof/>
            </w:rPr>
          </w:pPr>
          <w:hyperlink w:anchor="_Toc204156957" w:history="1">
            <w:r w:rsidR="004D057C" w:rsidRPr="00374529">
              <w:rPr>
                <w:rStyle w:val="Hyperlink"/>
                <w:noProof/>
              </w:rPr>
              <w:t>3. Recovery and Restoration</w:t>
            </w:r>
            <w:r w:rsidR="004D057C">
              <w:rPr>
                <w:noProof/>
                <w:webHidden/>
              </w:rPr>
              <w:tab/>
            </w:r>
            <w:r w:rsidR="004D057C">
              <w:rPr>
                <w:noProof/>
                <w:webHidden/>
              </w:rPr>
              <w:fldChar w:fldCharType="begin"/>
            </w:r>
            <w:r w:rsidR="004D057C">
              <w:rPr>
                <w:noProof/>
                <w:webHidden/>
              </w:rPr>
              <w:instrText xml:space="preserve"> PAGEREF _Toc204156957 \h </w:instrText>
            </w:r>
            <w:r w:rsidR="004D057C">
              <w:rPr>
                <w:noProof/>
                <w:webHidden/>
              </w:rPr>
            </w:r>
            <w:r w:rsidR="004D057C">
              <w:rPr>
                <w:noProof/>
                <w:webHidden/>
              </w:rPr>
              <w:fldChar w:fldCharType="separate"/>
            </w:r>
            <w:r w:rsidR="004D057C">
              <w:rPr>
                <w:noProof/>
                <w:webHidden/>
              </w:rPr>
              <w:t>101</w:t>
            </w:r>
            <w:r w:rsidR="004D057C">
              <w:rPr>
                <w:noProof/>
                <w:webHidden/>
              </w:rPr>
              <w:fldChar w:fldCharType="end"/>
            </w:r>
          </w:hyperlink>
        </w:p>
        <w:p w14:paraId="6F536659" w14:textId="3AEC0AB9" w:rsidR="004D057C" w:rsidRDefault="00A826A3">
          <w:pPr>
            <w:pStyle w:val="TOC2"/>
            <w:tabs>
              <w:tab w:val="right" w:leader="dot" w:pos="18710"/>
            </w:tabs>
            <w:rPr>
              <w:rFonts w:eastAsiaTheme="minorEastAsia"/>
              <w:noProof/>
            </w:rPr>
          </w:pPr>
          <w:hyperlink w:anchor="_Toc204156958" w:history="1">
            <w:r w:rsidR="004D057C" w:rsidRPr="00374529">
              <w:rPr>
                <w:rStyle w:val="Hyperlink"/>
                <w:noProof/>
              </w:rPr>
              <w:t>4. Post-Incident Activities</w:t>
            </w:r>
            <w:r w:rsidR="004D057C">
              <w:rPr>
                <w:noProof/>
                <w:webHidden/>
              </w:rPr>
              <w:tab/>
            </w:r>
            <w:r w:rsidR="004D057C">
              <w:rPr>
                <w:noProof/>
                <w:webHidden/>
              </w:rPr>
              <w:fldChar w:fldCharType="begin"/>
            </w:r>
            <w:r w:rsidR="004D057C">
              <w:rPr>
                <w:noProof/>
                <w:webHidden/>
              </w:rPr>
              <w:instrText xml:space="preserve"> PAGEREF _Toc204156958 \h </w:instrText>
            </w:r>
            <w:r w:rsidR="004D057C">
              <w:rPr>
                <w:noProof/>
                <w:webHidden/>
              </w:rPr>
            </w:r>
            <w:r w:rsidR="004D057C">
              <w:rPr>
                <w:noProof/>
                <w:webHidden/>
              </w:rPr>
              <w:fldChar w:fldCharType="separate"/>
            </w:r>
            <w:r w:rsidR="004D057C">
              <w:rPr>
                <w:noProof/>
                <w:webHidden/>
              </w:rPr>
              <w:t>102</w:t>
            </w:r>
            <w:r w:rsidR="004D057C">
              <w:rPr>
                <w:noProof/>
                <w:webHidden/>
              </w:rPr>
              <w:fldChar w:fldCharType="end"/>
            </w:r>
          </w:hyperlink>
        </w:p>
        <w:p w14:paraId="6D8A4DE7" w14:textId="69915523" w:rsidR="004D057C" w:rsidRDefault="00A826A3">
          <w:pPr>
            <w:pStyle w:val="TOC2"/>
            <w:tabs>
              <w:tab w:val="right" w:leader="dot" w:pos="18710"/>
            </w:tabs>
            <w:rPr>
              <w:rFonts w:eastAsiaTheme="minorEastAsia"/>
              <w:noProof/>
            </w:rPr>
          </w:pPr>
          <w:hyperlink w:anchor="_Toc204156959" w:history="1">
            <w:r w:rsidR="004D057C" w:rsidRPr="00374529">
              <w:rPr>
                <w:rStyle w:val="Hyperlink"/>
                <w:noProof/>
              </w:rPr>
              <w:t>5. Resumption of Normal Operations</w:t>
            </w:r>
            <w:r w:rsidR="004D057C">
              <w:rPr>
                <w:noProof/>
                <w:webHidden/>
              </w:rPr>
              <w:tab/>
            </w:r>
            <w:r w:rsidR="004D057C">
              <w:rPr>
                <w:noProof/>
                <w:webHidden/>
              </w:rPr>
              <w:fldChar w:fldCharType="begin"/>
            </w:r>
            <w:r w:rsidR="004D057C">
              <w:rPr>
                <w:noProof/>
                <w:webHidden/>
              </w:rPr>
              <w:instrText xml:space="preserve"> PAGEREF _Toc204156959 \h </w:instrText>
            </w:r>
            <w:r w:rsidR="004D057C">
              <w:rPr>
                <w:noProof/>
                <w:webHidden/>
              </w:rPr>
            </w:r>
            <w:r w:rsidR="004D057C">
              <w:rPr>
                <w:noProof/>
                <w:webHidden/>
              </w:rPr>
              <w:fldChar w:fldCharType="separate"/>
            </w:r>
            <w:r w:rsidR="004D057C">
              <w:rPr>
                <w:noProof/>
                <w:webHidden/>
              </w:rPr>
              <w:t>102</w:t>
            </w:r>
            <w:r w:rsidR="004D057C">
              <w:rPr>
                <w:noProof/>
                <w:webHidden/>
              </w:rPr>
              <w:fldChar w:fldCharType="end"/>
            </w:r>
          </w:hyperlink>
        </w:p>
        <w:p w14:paraId="6DDB9492" w14:textId="06A8F54B" w:rsidR="004D057C" w:rsidRDefault="00A826A3">
          <w:pPr>
            <w:pStyle w:val="TOC2"/>
            <w:tabs>
              <w:tab w:val="right" w:leader="dot" w:pos="18710"/>
            </w:tabs>
            <w:rPr>
              <w:rFonts w:eastAsiaTheme="minorEastAsia"/>
              <w:noProof/>
            </w:rPr>
          </w:pPr>
          <w:hyperlink w:anchor="_Toc204156960" w:history="1">
            <w:r w:rsidR="004D057C" w:rsidRPr="00374529">
              <w:rPr>
                <w:rStyle w:val="Hyperlink"/>
                <w:noProof/>
              </w:rPr>
              <w:t>6. Long-Term Improvements</w:t>
            </w:r>
            <w:r w:rsidR="004D057C">
              <w:rPr>
                <w:noProof/>
                <w:webHidden/>
              </w:rPr>
              <w:tab/>
            </w:r>
            <w:r w:rsidR="004D057C">
              <w:rPr>
                <w:noProof/>
                <w:webHidden/>
              </w:rPr>
              <w:fldChar w:fldCharType="begin"/>
            </w:r>
            <w:r w:rsidR="004D057C">
              <w:rPr>
                <w:noProof/>
                <w:webHidden/>
              </w:rPr>
              <w:instrText xml:space="preserve"> PAGEREF _Toc204156960 \h </w:instrText>
            </w:r>
            <w:r w:rsidR="004D057C">
              <w:rPr>
                <w:noProof/>
                <w:webHidden/>
              </w:rPr>
            </w:r>
            <w:r w:rsidR="004D057C">
              <w:rPr>
                <w:noProof/>
                <w:webHidden/>
              </w:rPr>
              <w:fldChar w:fldCharType="separate"/>
            </w:r>
            <w:r w:rsidR="004D057C">
              <w:rPr>
                <w:noProof/>
                <w:webHidden/>
              </w:rPr>
              <w:t>102</w:t>
            </w:r>
            <w:r w:rsidR="004D057C">
              <w:rPr>
                <w:noProof/>
                <w:webHidden/>
              </w:rPr>
              <w:fldChar w:fldCharType="end"/>
            </w:r>
          </w:hyperlink>
        </w:p>
        <w:p w14:paraId="1BDF9668" w14:textId="028397DB" w:rsidR="004D057C" w:rsidRDefault="00A826A3">
          <w:pPr>
            <w:pStyle w:val="TOC1"/>
            <w:tabs>
              <w:tab w:val="right" w:leader="dot" w:pos="18710"/>
            </w:tabs>
            <w:rPr>
              <w:rFonts w:eastAsiaTheme="minorEastAsia"/>
              <w:noProof/>
            </w:rPr>
          </w:pPr>
          <w:hyperlink w:anchor="_Toc204156961" w:history="1">
            <w:r w:rsidR="004D057C" w:rsidRPr="00374529">
              <w:rPr>
                <w:rStyle w:val="Hyperlink"/>
                <w:noProof/>
              </w:rPr>
              <w:t>State Help Desk Contacts</w:t>
            </w:r>
            <w:r w:rsidR="004D057C">
              <w:rPr>
                <w:noProof/>
                <w:webHidden/>
              </w:rPr>
              <w:tab/>
            </w:r>
            <w:r w:rsidR="004D057C">
              <w:rPr>
                <w:noProof/>
                <w:webHidden/>
              </w:rPr>
              <w:fldChar w:fldCharType="begin"/>
            </w:r>
            <w:r w:rsidR="004D057C">
              <w:rPr>
                <w:noProof/>
                <w:webHidden/>
              </w:rPr>
              <w:instrText xml:space="preserve"> PAGEREF _Toc204156961 \h </w:instrText>
            </w:r>
            <w:r w:rsidR="004D057C">
              <w:rPr>
                <w:noProof/>
                <w:webHidden/>
              </w:rPr>
            </w:r>
            <w:r w:rsidR="004D057C">
              <w:rPr>
                <w:noProof/>
                <w:webHidden/>
              </w:rPr>
              <w:fldChar w:fldCharType="separate"/>
            </w:r>
            <w:r w:rsidR="004D057C">
              <w:rPr>
                <w:noProof/>
                <w:webHidden/>
              </w:rPr>
              <w:t>103</w:t>
            </w:r>
            <w:r w:rsidR="004D057C">
              <w:rPr>
                <w:noProof/>
                <w:webHidden/>
              </w:rPr>
              <w:fldChar w:fldCharType="end"/>
            </w:r>
          </w:hyperlink>
        </w:p>
        <w:p w14:paraId="61D5A14B" w14:textId="6B99E6E0" w:rsidR="00526416" w:rsidRDefault="00526416">
          <w:r>
            <w:rPr>
              <w:b/>
              <w:bCs/>
              <w:noProof/>
            </w:rPr>
            <w:fldChar w:fldCharType="end"/>
          </w:r>
        </w:p>
      </w:sdtContent>
    </w:sdt>
    <w:p w14:paraId="6D83D35D" w14:textId="77777777" w:rsidR="00526416" w:rsidRDefault="00526416" w:rsidP="00526416"/>
    <w:p w14:paraId="2C871EA5" w14:textId="77777777" w:rsidR="00526416" w:rsidRDefault="00526416">
      <w:pPr>
        <w:rPr>
          <w:b/>
          <w:caps/>
          <w:sz w:val="52"/>
          <w:szCs w:val="52"/>
          <w:u w:val="single"/>
        </w:rPr>
      </w:pPr>
      <w:r>
        <w:br w:type="page"/>
      </w:r>
    </w:p>
    <w:p w14:paraId="7C5014BD" w14:textId="7550818E" w:rsidR="003D3296" w:rsidRPr="00526416" w:rsidRDefault="009F38B7" w:rsidP="00526416">
      <w:pPr>
        <w:pStyle w:val="Heading1"/>
      </w:pPr>
      <w:bookmarkStart w:id="0" w:name="_Toc204156911"/>
      <w:r w:rsidRPr="00526416">
        <w:lastRenderedPageBreak/>
        <w:t xml:space="preserve">Capital Consortium - </w:t>
      </w:r>
      <w:r w:rsidR="008E598C" w:rsidRPr="00526416">
        <w:t>Continuity of Operations Plan</w:t>
      </w:r>
      <w:bookmarkEnd w:id="0"/>
    </w:p>
    <w:p w14:paraId="27389D9C" w14:textId="7D37A61A" w:rsidR="008E598C" w:rsidRPr="00526416" w:rsidRDefault="002632EB" w:rsidP="003708DF">
      <w:pPr>
        <w:pStyle w:val="Heading2"/>
      </w:pPr>
      <w:bookmarkStart w:id="1" w:name="_Toc204156912"/>
      <w:r w:rsidRPr="00526416">
        <w:t>Plan Leads</w:t>
      </w:r>
      <w:bookmarkEnd w:id="1"/>
    </w:p>
    <w:p w14:paraId="1B66720F" w14:textId="77777777" w:rsidR="004113E6" w:rsidRPr="004113E6" w:rsidRDefault="004113E6" w:rsidP="008E598C">
      <w:pPr>
        <w:jc w:val="center"/>
      </w:pPr>
    </w:p>
    <w:tbl>
      <w:tblPr>
        <w:tblStyle w:val="TableGrid"/>
        <w:tblW w:w="0" w:type="auto"/>
        <w:jc w:val="center"/>
        <w:tblLook w:val="04A0" w:firstRow="1" w:lastRow="0" w:firstColumn="1" w:lastColumn="0" w:noHBand="0" w:noVBand="1"/>
      </w:tblPr>
      <w:tblGrid>
        <w:gridCol w:w="6745"/>
        <w:gridCol w:w="6431"/>
      </w:tblGrid>
      <w:tr w:rsidR="008E598C" w:rsidRPr="007D6C8C" w14:paraId="057024A4" w14:textId="77777777" w:rsidTr="009F38B7">
        <w:trPr>
          <w:jc w:val="center"/>
        </w:trPr>
        <w:tc>
          <w:tcPr>
            <w:tcW w:w="6745" w:type="dxa"/>
            <w:shd w:val="clear" w:color="auto" w:fill="EAF1DD" w:themeFill="accent3" w:themeFillTint="33"/>
          </w:tcPr>
          <w:p w14:paraId="44326B89" w14:textId="77777777" w:rsidR="008E598C" w:rsidRPr="007D6C8C" w:rsidRDefault="008E598C" w:rsidP="009F38B7">
            <w:pPr>
              <w:tabs>
                <w:tab w:val="left" w:pos="150"/>
              </w:tabs>
              <w:ind w:left="-30"/>
              <w:rPr>
                <w:b/>
                <w:bCs/>
                <w:sz w:val="36"/>
                <w:szCs w:val="36"/>
              </w:rPr>
            </w:pPr>
            <w:r w:rsidRPr="007D6C8C">
              <w:rPr>
                <w:b/>
                <w:bCs/>
                <w:sz w:val="36"/>
                <w:szCs w:val="36"/>
              </w:rPr>
              <w:t>Plan Lead:</w:t>
            </w:r>
          </w:p>
        </w:tc>
        <w:tc>
          <w:tcPr>
            <w:tcW w:w="6431" w:type="dxa"/>
            <w:shd w:val="clear" w:color="auto" w:fill="EAF1DD" w:themeFill="accent3" w:themeFillTint="33"/>
          </w:tcPr>
          <w:p w14:paraId="5D54488D" w14:textId="77777777" w:rsidR="008E598C" w:rsidRPr="007D6C8C" w:rsidRDefault="00745C25" w:rsidP="009F38B7">
            <w:pPr>
              <w:tabs>
                <w:tab w:val="left" w:pos="256"/>
              </w:tabs>
              <w:rPr>
                <w:b/>
                <w:bCs/>
                <w:sz w:val="36"/>
                <w:szCs w:val="36"/>
              </w:rPr>
            </w:pPr>
            <w:r w:rsidRPr="007D6C8C">
              <w:rPr>
                <w:b/>
                <w:bCs/>
                <w:sz w:val="36"/>
                <w:szCs w:val="36"/>
              </w:rPr>
              <w:t>Shawn Tessmann</w:t>
            </w:r>
          </w:p>
        </w:tc>
      </w:tr>
      <w:tr w:rsidR="008E598C" w:rsidRPr="007D6C8C" w14:paraId="7834FF2B" w14:textId="77777777" w:rsidTr="009F38B7">
        <w:trPr>
          <w:jc w:val="center"/>
        </w:trPr>
        <w:tc>
          <w:tcPr>
            <w:tcW w:w="6745" w:type="dxa"/>
            <w:shd w:val="clear" w:color="auto" w:fill="EAF1DD" w:themeFill="accent3" w:themeFillTint="33"/>
          </w:tcPr>
          <w:p w14:paraId="3A3A4BC5" w14:textId="4D9596AE" w:rsidR="008E598C" w:rsidRPr="007D6C8C" w:rsidRDefault="009F38B7" w:rsidP="009F38B7">
            <w:pPr>
              <w:tabs>
                <w:tab w:val="left" w:pos="150"/>
              </w:tabs>
              <w:ind w:left="-30"/>
              <w:rPr>
                <w:sz w:val="36"/>
                <w:szCs w:val="36"/>
              </w:rPr>
            </w:pPr>
            <w:r w:rsidRPr="007D6C8C">
              <w:rPr>
                <w:sz w:val="36"/>
                <w:szCs w:val="36"/>
              </w:rPr>
              <w:tab/>
            </w:r>
            <w:r w:rsidR="008E598C" w:rsidRPr="007D6C8C">
              <w:rPr>
                <w:sz w:val="36"/>
                <w:szCs w:val="36"/>
              </w:rPr>
              <w:t>Contact Info:</w:t>
            </w:r>
          </w:p>
        </w:tc>
        <w:tc>
          <w:tcPr>
            <w:tcW w:w="6431" w:type="dxa"/>
            <w:shd w:val="clear" w:color="auto" w:fill="EAF1DD" w:themeFill="accent3" w:themeFillTint="33"/>
          </w:tcPr>
          <w:p w14:paraId="69799423" w14:textId="51731A44" w:rsidR="008E598C" w:rsidRPr="007D6C8C" w:rsidRDefault="009F38B7" w:rsidP="009F38B7">
            <w:pPr>
              <w:tabs>
                <w:tab w:val="left" w:pos="256"/>
              </w:tabs>
              <w:rPr>
                <w:sz w:val="36"/>
                <w:szCs w:val="36"/>
              </w:rPr>
            </w:pPr>
            <w:r w:rsidRPr="007D6C8C">
              <w:rPr>
                <w:sz w:val="36"/>
                <w:szCs w:val="36"/>
              </w:rPr>
              <w:tab/>
            </w:r>
            <w:r w:rsidR="00A803AE" w:rsidRPr="007D6C8C">
              <w:rPr>
                <w:sz w:val="36"/>
                <w:szCs w:val="36"/>
              </w:rPr>
              <w:t xml:space="preserve">(608) </w:t>
            </w:r>
            <w:r w:rsidR="00745C25" w:rsidRPr="007D6C8C">
              <w:rPr>
                <w:sz w:val="36"/>
                <w:szCs w:val="36"/>
              </w:rPr>
              <w:t>242-7463</w:t>
            </w:r>
          </w:p>
        </w:tc>
      </w:tr>
      <w:tr w:rsidR="008E598C" w:rsidRPr="007D6C8C" w14:paraId="6047380D" w14:textId="77777777" w:rsidTr="009F38B7">
        <w:trPr>
          <w:jc w:val="center"/>
        </w:trPr>
        <w:tc>
          <w:tcPr>
            <w:tcW w:w="6745" w:type="dxa"/>
            <w:shd w:val="clear" w:color="auto" w:fill="C6D9F1" w:themeFill="text2" w:themeFillTint="33"/>
          </w:tcPr>
          <w:p w14:paraId="242E0983" w14:textId="77777777" w:rsidR="008E598C" w:rsidRPr="007D6C8C" w:rsidRDefault="008E598C" w:rsidP="009F38B7">
            <w:pPr>
              <w:tabs>
                <w:tab w:val="left" w:pos="150"/>
              </w:tabs>
              <w:ind w:left="-30"/>
              <w:rPr>
                <w:b/>
                <w:bCs/>
                <w:sz w:val="36"/>
                <w:szCs w:val="36"/>
              </w:rPr>
            </w:pPr>
            <w:r w:rsidRPr="007D6C8C">
              <w:rPr>
                <w:b/>
                <w:bCs/>
                <w:sz w:val="36"/>
                <w:szCs w:val="36"/>
              </w:rPr>
              <w:t>Plan Lead Back-Up:</w:t>
            </w:r>
          </w:p>
        </w:tc>
        <w:tc>
          <w:tcPr>
            <w:tcW w:w="6431" w:type="dxa"/>
            <w:shd w:val="clear" w:color="auto" w:fill="C6D9F1" w:themeFill="text2" w:themeFillTint="33"/>
          </w:tcPr>
          <w:p w14:paraId="152FA7DB" w14:textId="4BE62325" w:rsidR="008E598C" w:rsidRPr="007D6C8C" w:rsidRDefault="00AC6E50" w:rsidP="009F38B7">
            <w:pPr>
              <w:tabs>
                <w:tab w:val="left" w:pos="256"/>
              </w:tabs>
              <w:rPr>
                <w:b/>
                <w:bCs/>
                <w:sz w:val="36"/>
                <w:szCs w:val="36"/>
              </w:rPr>
            </w:pPr>
            <w:r w:rsidRPr="007D6C8C">
              <w:rPr>
                <w:b/>
                <w:bCs/>
                <w:sz w:val="36"/>
                <w:szCs w:val="36"/>
              </w:rPr>
              <w:t>Adam Chorlton</w:t>
            </w:r>
          </w:p>
        </w:tc>
      </w:tr>
      <w:tr w:rsidR="008E598C" w:rsidRPr="007D6C8C" w14:paraId="3968B979" w14:textId="77777777" w:rsidTr="009F38B7">
        <w:trPr>
          <w:jc w:val="center"/>
        </w:trPr>
        <w:tc>
          <w:tcPr>
            <w:tcW w:w="6745" w:type="dxa"/>
            <w:shd w:val="clear" w:color="auto" w:fill="C6D9F1" w:themeFill="text2" w:themeFillTint="33"/>
          </w:tcPr>
          <w:p w14:paraId="273E2D1B" w14:textId="7EC26607" w:rsidR="008E598C" w:rsidRPr="007D6C8C" w:rsidRDefault="009F38B7" w:rsidP="009F38B7">
            <w:pPr>
              <w:tabs>
                <w:tab w:val="left" w:pos="150"/>
              </w:tabs>
              <w:ind w:left="-30"/>
              <w:rPr>
                <w:sz w:val="36"/>
                <w:szCs w:val="36"/>
              </w:rPr>
            </w:pPr>
            <w:r w:rsidRPr="007D6C8C">
              <w:rPr>
                <w:sz w:val="36"/>
                <w:szCs w:val="36"/>
              </w:rPr>
              <w:tab/>
            </w:r>
            <w:r w:rsidR="008E598C" w:rsidRPr="007D6C8C">
              <w:rPr>
                <w:sz w:val="36"/>
                <w:szCs w:val="36"/>
              </w:rPr>
              <w:t>Contact Info:</w:t>
            </w:r>
          </w:p>
        </w:tc>
        <w:tc>
          <w:tcPr>
            <w:tcW w:w="6431" w:type="dxa"/>
            <w:shd w:val="clear" w:color="auto" w:fill="C6D9F1" w:themeFill="text2" w:themeFillTint="33"/>
          </w:tcPr>
          <w:p w14:paraId="17552B3E" w14:textId="21E3E395" w:rsidR="008E598C" w:rsidRPr="007D6C8C" w:rsidRDefault="009F38B7" w:rsidP="009F38B7">
            <w:pPr>
              <w:tabs>
                <w:tab w:val="left" w:pos="256"/>
              </w:tabs>
              <w:rPr>
                <w:sz w:val="36"/>
                <w:szCs w:val="36"/>
              </w:rPr>
            </w:pPr>
            <w:r w:rsidRPr="007D6C8C">
              <w:rPr>
                <w:sz w:val="36"/>
                <w:szCs w:val="36"/>
              </w:rPr>
              <w:tab/>
            </w:r>
            <w:r w:rsidR="0035650A" w:rsidRPr="007D6C8C">
              <w:rPr>
                <w:sz w:val="36"/>
                <w:szCs w:val="36"/>
              </w:rPr>
              <w:t>(608)-</w:t>
            </w:r>
            <w:r w:rsidR="00AC6E50" w:rsidRPr="007D6C8C">
              <w:rPr>
                <w:sz w:val="36"/>
                <w:szCs w:val="36"/>
              </w:rPr>
              <w:t>242-7515</w:t>
            </w:r>
          </w:p>
        </w:tc>
      </w:tr>
      <w:tr w:rsidR="00D87BC0" w:rsidRPr="007D6C8C" w14:paraId="7C2759A6" w14:textId="77777777" w:rsidTr="009F38B7">
        <w:trPr>
          <w:jc w:val="center"/>
        </w:trPr>
        <w:tc>
          <w:tcPr>
            <w:tcW w:w="6745" w:type="dxa"/>
            <w:shd w:val="clear" w:color="auto" w:fill="C6D9F1" w:themeFill="text2" w:themeFillTint="33"/>
          </w:tcPr>
          <w:p w14:paraId="01A02988" w14:textId="61DECCCE" w:rsidR="00D87BC0" w:rsidRPr="007D6C8C" w:rsidRDefault="009F38B7" w:rsidP="009F38B7">
            <w:pPr>
              <w:tabs>
                <w:tab w:val="left" w:pos="150"/>
              </w:tabs>
              <w:ind w:left="-30"/>
              <w:rPr>
                <w:sz w:val="36"/>
                <w:szCs w:val="36"/>
              </w:rPr>
            </w:pPr>
            <w:r w:rsidRPr="007D6C8C">
              <w:rPr>
                <w:sz w:val="36"/>
                <w:szCs w:val="36"/>
              </w:rPr>
              <w:tab/>
            </w:r>
            <w:r w:rsidR="00D87BC0" w:rsidRPr="007D6C8C">
              <w:rPr>
                <w:sz w:val="36"/>
                <w:szCs w:val="36"/>
              </w:rPr>
              <w:t>Emergency Information Line</w:t>
            </w:r>
            <w:r w:rsidRPr="007D6C8C">
              <w:rPr>
                <w:sz w:val="36"/>
                <w:szCs w:val="36"/>
              </w:rPr>
              <w:t>:</w:t>
            </w:r>
          </w:p>
        </w:tc>
        <w:tc>
          <w:tcPr>
            <w:tcW w:w="6431" w:type="dxa"/>
            <w:shd w:val="clear" w:color="auto" w:fill="C6D9F1" w:themeFill="text2" w:themeFillTint="33"/>
          </w:tcPr>
          <w:p w14:paraId="78660053" w14:textId="3E9E819A" w:rsidR="00D87BC0" w:rsidRPr="007D6C8C" w:rsidRDefault="009F38B7" w:rsidP="009F38B7">
            <w:pPr>
              <w:tabs>
                <w:tab w:val="left" w:pos="256"/>
              </w:tabs>
              <w:rPr>
                <w:sz w:val="36"/>
                <w:szCs w:val="36"/>
              </w:rPr>
            </w:pPr>
            <w:r w:rsidRPr="007D6C8C">
              <w:rPr>
                <w:sz w:val="36"/>
                <w:szCs w:val="36"/>
              </w:rPr>
              <w:tab/>
            </w:r>
            <w:r w:rsidR="00D87BC0" w:rsidRPr="007D6C8C">
              <w:rPr>
                <w:sz w:val="36"/>
                <w:szCs w:val="36"/>
              </w:rPr>
              <w:t>(608)-263-6300</w:t>
            </w:r>
          </w:p>
        </w:tc>
      </w:tr>
    </w:tbl>
    <w:p w14:paraId="0CA73775" w14:textId="77777777" w:rsidR="008E598C" w:rsidRDefault="008E598C"/>
    <w:p w14:paraId="2C613E04" w14:textId="7DD0A1D7" w:rsidR="00CF05DA" w:rsidRDefault="00073D94" w:rsidP="00CF05DA">
      <w:pPr>
        <w:tabs>
          <w:tab w:val="left" w:pos="2340"/>
          <w:tab w:val="left" w:pos="9090"/>
        </w:tabs>
        <w:spacing w:after="0"/>
        <w:jc w:val="center"/>
        <w:rPr>
          <w:b/>
          <w:caps/>
          <w:sz w:val="52"/>
          <w:szCs w:val="52"/>
          <w:u w:val="single"/>
        </w:rPr>
      </w:pPr>
      <w:r>
        <w:rPr>
          <w:b/>
          <w:sz w:val="36"/>
          <w:szCs w:val="36"/>
        </w:rPr>
        <w:br w:type="page"/>
      </w:r>
      <w:r w:rsidR="00CF05DA" w:rsidRPr="002632EB">
        <w:rPr>
          <w:b/>
          <w:caps/>
          <w:sz w:val="52"/>
          <w:szCs w:val="52"/>
          <w:u w:val="single"/>
        </w:rPr>
        <w:lastRenderedPageBreak/>
        <w:t>Capital Consortium - Continuity of Operations Plan</w:t>
      </w:r>
    </w:p>
    <w:p w14:paraId="1F5EEB00" w14:textId="17394717" w:rsidR="00CF05DA" w:rsidRDefault="00CF05DA" w:rsidP="00CF05DA">
      <w:pPr>
        <w:jc w:val="center"/>
        <w:rPr>
          <w:b/>
          <w:bCs/>
          <w:sz w:val="52"/>
          <w:szCs w:val="52"/>
        </w:rPr>
      </w:pPr>
      <w:r>
        <w:rPr>
          <w:b/>
          <w:bCs/>
          <w:sz w:val="52"/>
          <w:szCs w:val="52"/>
        </w:rPr>
        <w:t xml:space="preserve">County </w:t>
      </w:r>
      <w:r w:rsidRPr="007D6C8C">
        <w:rPr>
          <w:b/>
          <w:bCs/>
          <w:sz w:val="52"/>
          <w:szCs w:val="52"/>
        </w:rPr>
        <w:t>Plan</w:t>
      </w:r>
      <w:r w:rsidRPr="002632EB">
        <w:rPr>
          <w:b/>
          <w:bCs/>
          <w:sz w:val="52"/>
          <w:szCs w:val="52"/>
        </w:rPr>
        <w:t xml:space="preserve"> Leads</w:t>
      </w:r>
    </w:p>
    <w:p w14:paraId="0B68ED8A" w14:textId="77777777" w:rsidR="007D6C8C" w:rsidRPr="007D6C8C" w:rsidRDefault="007D6C8C" w:rsidP="00CF05DA">
      <w:pPr>
        <w:jc w:val="center"/>
      </w:pPr>
    </w:p>
    <w:tbl>
      <w:tblPr>
        <w:tblStyle w:val="TableGrid"/>
        <w:tblW w:w="4067" w:type="pct"/>
        <w:jc w:val="center"/>
        <w:tblLook w:val="04A0" w:firstRow="1" w:lastRow="0" w:firstColumn="1" w:lastColumn="0" w:noHBand="0" w:noVBand="1"/>
      </w:tblPr>
      <w:tblGrid>
        <w:gridCol w:w="1951"/>
        <w:gridCol w:w="2697"/>
        <w:gridCol w:w="2697"/>
        <w:gridCol w:w="7874"/>
      </w:tblGrid>
      <w:tr w:rsidR="00526416" w:rsidRPr="00526416" w14:paraId="20D3994B" w14:textId="77777777" w:rsidTr="00526416">
        <w:trPr>
          <w:trHeight w:val="269"/>
          <w:jc w:val="center"/>
        </w:trPr>
        <w:tc>
          <w:tcPr>
            <w:tcW w:w="641" w:type="pct"/>
            <w:shd w:val="clear" w:color="auto" w:fill="C6D9F1" w:themeFill="text2" w:themeFillTint="33"/>
          </w:tcPr>
          <w:p w14:paraId="60C62AF8" w14:textId="1842C2C5" w:rsidR="007D6C8C" w:rsidRPr="00526416" w:rsidRDefault="007D6C8C" w:rsidP="001E11A7">
            <w:pPr>
              <w:rPr>
                <w:b/>
                <w:sz w:val="36"/>
                <w:szCs w:val="36"/>
              </w:rPr>
            </w:pPr>
            <w:r w:rsidRPr="00526416">
              <w:rPr>
                <w:b/>
                <w:sz w:val="36"/>
                <w:szCs w:val="36"/>
              </w:rPr>
              <w:t>County</w:t>
            </w:r>
          </w:p>
        </w:tc>
        <w:tc>
          <w:tcPr>
            <w:tcW w:w="886" w:type="pct"/>
            <w:shd w:val="clear" w:color="auto" w:fill="C6D9F1" w:themeFill="text2" w:themeFillTint="33"/>
          </w:tcPr>
          <w:p w14:paraId="61AADC8C" w14:textId="77777777" w:rsidR="007D6C8C" w:rsidRPr="00526416" w:rsidRDefault="007D6C8C" w:rsidP="008D2540">
            <w:pPr>
              <w:rPr>
                <w:b/>
                <w:sz w:val="36"/>
                <w:szCs w:val="36"/>
              </w:rPr>
            </w:pPr>
            <w:r w:rsidRPr="00526416">
              <w:rPr>
                <w:b/>
                <w:sz w:val="36"/>
                <w:szCs w:val="36"/>
              </w:rPr>
              <w:t>Plan Lead</w:t>
            </w:r>
          </w:p>
        </w:tc>
        <w:tc>
          <w:tcPr>
            <w:tcW w:w="886" w:type="pct"/>
            <w:shd w:val="clear" w:color="auto" w:fill="C6D9F1" w:themeFill="text2" w:themeFillTint="33"/>
          </w:tcPr>
          <w:p w14:paraId="2D6B664E" w14:textId="44C99AD7" w:rsidR="007D6C8C" w:rsidRPr="00526416" w:rsidRDefault="007D6C8C" w:rsidP="008D2540">
            <w:pPr>
              <w:rPr>
                <w:b/>
                <w:sz w:val="36"/>
                <w:szCs w:val="36"/>
              </w:rPr>
            </w:pPr>
            <w:r w:rsidRPr="00526416">
              <w:rPr>
                <w:b/>
                <w:sz w:val="36"/>
                <w:szCs w:val="36"/>
              </w:rPr>
              <w:t>Phone</w:t>
            </w:r>
          </w:p>
        </w:tc>
        <w:tc>
          <w:tcPr>
            <w:tcW w:w="2587" w:type="pct"/>
            <w:shd w:val="clear" w:color="auto" w:fill="C6D9F1" w:themeFill="text2" w:themeFillTint="33"/>
          </w:tcPr>
          <w:p w14:paraId="0C407BA1" w14:textId="77A2C6C5" w:rsidR="007D6C8C" w:rsidRPr="00526416" w:rsidRDefault="007D6C8C" w:rsidP="008D2540">
            <w:pPr>
              <w:rPr>
                <w:b/>
                <w:sz w:val="36"/>
                <w:szCs w:val="36"/>
              </w:rPr>
            </w:pPr>
            <w:r w:rsidRPr="00526416">
              <w:rPr>
                <w:b/>
                <w:sz w:val="36"/>
                <w:szCs w:val="36"/>
              </w:rPr>
              <w:t>Address</w:t>
            </w:r>
          </w:p>
        </w:tc>
      </w:tr>
      <w:tr w:rsidR="007D6C8C" w:rsidRPr="007D6C8C" w14:paraId="1EF94C6D" w14:textId="77777777" w:rsidTr="007D6C8C">
        <w:trPr>
          <w:jc w:val="center"/>
        </w:trPr>
        <w:tc>
          <w:tcPr>
            <w:tcW w:w="641" w:type="pct"/>
          </w:tcPr>
          <w:p w14:paraId="058BE3B0" w14:textId="77777777" w:rsidR="007D6C8C" w:rsidRPr="007D6C8C" w:rsidRDefault="007D6C8C" w:rsidP="0044112D">
            <w:pPr>
              <w:rPr>
                <w:sz w:val="32"/>
                <w:szCs w:val="32"/>
              </w:rPr>
            </w:pPr>
            <w:r w:rsidRPr="007D6C8C">
              <w:rPr>
                <w:sz w:val="32"/>
                <w:szCs w:val="32"/>
              </w:rPr>
              <w:t>Adams</w:t>
            </w:r>
          </w:p>
        </w:tc>
        <w:tc>
          <w:tcPr>
            <w:tcW w:w="886" w:type="pct"/>
          </w:tcPr>
          <w:p w14:paraId="17F827F7" w14:textId="1FDEA1A6" w:rsidR="007D6C8C" w:rsidRPr="007D6C8C" w:rsidRDefault="007D6C8C" w:rsidP="0044112D">
            <w:pPr>
              <w:rPr>
                <w:sz w:val="32"/>
                <w:szCs w:val="32"/>
              </w:rPr>
            </w:pPr>
            <w:r w:rsidRPr="007D6C8C">
              <w:rPr>
                <w:sz w:val="32"/>
                <w:szCs w:val="32"/>
              </w:rPr>
              <w:t>Amber Taylor</w:t>
            </w:r>
          </w:p>
        </w:tc>
        <w:tc>
          <w:tcPr>
            <w:tcW w:w="886" w:type="pct"/>
          </w:tcPr>
          <w:p w14:paraId="62AA8099" w14:textId="21FE7058" w:rsidR="007D6C8C" w:rsidRPr="007D6C8C" w:rsidRDefault="007D6C8C" w:rsidP="0044112D">
            <w:pPr>
              <w:rPr>
                <w:sz w:val="32"/>
                <w:szCs w:val="32"/>
              </w:rPr>
            </w:pPr>
            <w:r w:rsidRPr="007D6C8C">
              <w:rPr>
                <w:sz w:val="32"/>
                <w:szCs w:val="32"/>
              </w:rPr>
              <w:t>(608) 339-4505</w:t>
            </w:r>
          </w:p>
        </w:tc>
        <w:tc>
          <w:tcPr>
            <w:tcW w:w="2587" w:type="pct"/>
          </w:tcPr>
          <w:p w14:paraId="4214471F" w14:textId="77777777" w:rsidR="007D6C8C" w:rsidRPr="007D6C8C" w:rsidRDefault="007D6C8C" w:rsidP="0044112D">
            <w:pPr>
              <w:rPr>
                <w:rFonts w:ascii="Calibri" w:hAnsi="Calibri"/>
                <w:color w:val="000000"/>
                <w:sz w:val="32"/>
                <w:szCs w:val="32"/>
              </w:rPr>
            </w:pPr>
            <w:r w:rsidRPr="007D6C8C">
              <w:rPr>
                <w:sz w:val="32"/>
                <w:szCs w:val="32"/>
              </w:rPr>
              <w:t>108 East North Street Friendship, WI 53934</w:t>
            </w:r>
          </w:p>
        </w:tc>
      </w:tr>
      <w:tr w:rsidR="007D6C8C" w:rsidRPr="007D6C8C" w14:paraId="4464585D" w14:textId="77777777" w:rsidTr="007D6C8C">
        <w:trPr>
          <w:jc w:val="center"/>
        </w:trPr>
        <w:tc>
          <w:tcPr>
            <w:tcW w:w="641" w:type="pct"/>
            <w:shd w:val="clear" w:color="auto" w:fill="D9D9D9" w:themeFill="background1" w:themeFillShade="D9"/>
          </w:tcPr>
          <w:p w14:paraId="5CF5B51B" w14:textId="77777777" w:rsidR="007D6C8C" w:rsidRPr="007D6C8C" w:rsidRDefault="007D6C8C" w:rsidP="0044112D">
            <w:pPr>
              <w:rPr>
                <w:sz w:val="32"/>
                <w:szCs w:val="32"/>
              </w:rPr>
            </w:pPr>
            <w:r w:rsidRPr="007D6C8C">
              <w:rPr>
                <w:sz w:val="32"/>
                <w:szCs w:val="32"/>
              </w:rPr>
              <w:t>Columbia</w:t>
            </w:r>
          </w:p>
        </w:tc>
        <w:tc>
          <w:tcPr>
            <w:tcW w:w="886" w:type="pct"/>
            <w:shd w:val="clear" w:color="auto" w:fill="D9D9D9" w:themeFill="background1" w:themeFillShade="D9"/>
          </w:tcPr>
          <w:p w14:paraId="3C5CB911" w14:textId="6D78838A" w:rsidR="007D6C8C" w:rsidRPr="007D6C8C" w:rsidRDefault="007D6C8C" w:rsidP="00E407A8">
            <w:pPr>
              <w:rPr>
                <w:sz w:val="32"/>
                <w:szCs w:val="32"/>
              </w:rPr>
            </w:pPr>
            <w:r w:rsidRPr="007D6C8C">
              <w:rPr>
                <w:sz w:val="32"/>
                <w:szCs w:val="32"/>
              </w:rPr>
              <w:t>Carol Sjoblom</w:t>
            </w:r>
          </w:p>
        </w:tc>
        <w:tc>
          <w:tcPr>
            <w:tcW w:w="886" w:type="pct"/>
            <w:shd w:val="clear" w:color="auto" w:fill="D9D9D9" w:themeFill="background1" w:themeFillShade="D9"/>
          </w:tcPr>
          <w:p w14:paraId="5931BFE6" w14:textId="7618F792" w:rsidR="007D6C8C" w:rsidRPr="007D6C8C" w:rsidRDefault="007D6C8C" w:rsidP="00E407A8">
            <w:pPr>
              <w:rPr>
                <w:sz w:val="32"/>
                <w:szCs w:val="32"/>
              </w:rPr>
            </w:pPr>
            <w:r w:rsidRPr="007D6C8C">
              <w:rPr>
                <w:sz w:val="32"/>
                <w:szCs w:val="32"/>
              </w:rPr>
              <w:t>(608) 742-9220</w:t>
            </w:r>
          </w:p>
        </w:tc>
        <w:tc>
          <w:tcPr>
            <w:tcW w:w="2587" w:type="pct"/>
            <w:shd w:val="clear" w:color="auto" w:fill="D9D9D9" w:themeFill="background1" w:themeFillShade="D9"/>
          </w:tcPr>
          <w:p w14:paraId="649BB464" w14:textId="77777777" w:rsidR="007D6C8C" w:rsidRPr="007D6C8C" w:rsidRDefault="007D6C8C" w:rsidP="0044112D">
            <w:pPr>
              <w:rPr>
                <w:b/>
                <w:sz w:val="32"/>
                <w:szCs w:val="32"/>
              </w:rPr>
            </w:pPr>
            <w:r w:rsidRPr="007D6C8C">
              <w:rPr>
                <w:sz w:val="32"/>
                <w:szCs w:val="32"/>
              </w:rPr>
              <w:t>111 E. Mullett St., Portage 53901</w:t>
            </w:r>
          </w:p>
        </w:tc>
      </w:tr>
      <w:tr w:rsidR="007D6C8C" w:rsidRPr="007D6C8C" w14:paraId="1BA22283" w14:textId="77777777" w:rsidTr="007D6C8C">
        <w:trPr>
          <w:jc w:val="center"/>
        </w:trPr>
        <w:tc>
          <w:tcPr>
            <w:tcW w:w="641" w:type="pct"/>
          </w:tcPr>
          <w:p w14:paraId="589EC12C" w14:textId="77777777" w:rsidR="007D6C8C" w:rsidRPr="007D6C8C" w:rsidRDefault="007D6C8C" w:rsidP="0044112D">
            <w:pPr>
              <w:rPr>
                <w:sz w:val="32"/>
                <w:szCs w:val="32"/>
              </w:rPr>
            </w:pPr>
            <w:r w:rsidRPr="007D6C8C">
              <w:rPr>
                <w:sz w:val="32"/>
                <w:szCs w:val="32"/>
              </w:rPr>
              <w:t>Dane</w:t>
            </w:r>
          </w:p>
        </w:tc>
        <w:tc>
          <w:tcPr>
            <w:tcW w:w="886" w:type="pct"/>
          </w:tcPr>
          <w:p w14:paraId="25BE9555" w14:textId="77220E14" w:rsidR="007D6C8C" w:rsidRPr="007D6C8C" w:rsidRDefault="007D6C8C" w:rsidP="0044112D">
            <w:pPr>
              <w:rPr>
                <w:sz w:val="32"/>
                <w:szCs w:val="32"/>
              </w:rPr>
            </w:pPr>
            <w:r w:rsidRPr="007D6C8C">
              <w:rPr>
                <w:sz w:val="32"/>
                <w:szCs w:val="32"/>
              </w:rPr>
              <w:t>Shawn Tessmann</w:t>
            </w:r>
          </w:p>
        </w:tc>
        <w:tc>
          <w:tcPr>
            <w:tcW w:w="886" w:type="pct"/>
          </w:tcPr>
          <w:p w14:paraId="5D65A992" w14:textId="4DCB5231" w:rsidR="007D6C8C" w:rsidRPr="007D6C8C" w:rsidRDefault="007D6C8C" w:rsidP="0044112D">
            <w:pPr>
              <w:rPr>
                <w:sz w:val="32"/>
                <w:szCs w:val="32"/>
              </w:rPr>
            </w:pPr>
            <w:r w:rsidRPr="007D6C8C">
              <w:rPr>
                <w:sz w:val="32"/>
                <w:szCs w:val="32"/>
              </w:rPr>
              <w:t>(608) 242-7463</w:t>
            </w:r>
          </w:p>
        </w:tc>
        <w:tc>
          <w:tcPr>
            <w:tcW w:w="2587" w:type="pct"/>
          </w:tcPr>
          <w:p w14:paraId="20273828" w14:textId="77777777" w:rsidR="007D6C8C" w:rsidRPr="007D6C8C" w:rsidRDefault="007D6C8C" w:rsidP="0044112D">
            <w:pPr>
              <w:rPr>
                <w:b/>
                <w:sz w:val="32"/>
                <w:szCs w:val="32"/>
              </w:rPr>
            </w:pPr>
            <w:r w:rsidRPr="007D6C8C">
              <w:rPr>
                <w:sz w:val="32"/>
                <w:szCs w:val="32"/>
              </w:rPr>
              <w:t>1819 Aberg Ave, Suite D Madison, WI 53704</w:t>
            </w:r>
          </w:p>
        </w:tc>
      </w:tr>
      <w:tr w:rsidR="007D6C8C" w:rsidRPr="007D6C8C" w14:paraId="4A5861FE" w14:textId="77777777" w:rsidTr="007D6C8C">
        <w:trPr>
          <w:trHeight w:val="404"/>
          <w:jc w:val="center"/>
        </w:trPr>
        <w:tc>
          <w:tcPr>
            <w:tcW w:w="641" w:type="pct"/>
            <w:shd w:val="clear" w:color="auto" w:fill="D9D9D9" w:themeFill="background1" w:themeFillShade="D9"/>
          </w:tcPr>
          <w:p w14:paraId="3612B61C" w14:textId="77777777" w:rsidR="007D6C8C" w:rsidRPr="007D6C8C" w:rsidRDefault="007D6C8C" w:rsidP="0044112D">
            <w:pPr>
              <w:rPr>
                <w:sz w:val="32"/>
                <w:szCs w:val="32"/>
              </w:rPr>
            </w:pPr>
            <w:r w:rsidRPr="007D6C8C">
              <w:rPr>
                <w:sz w:val="32"/>
                <w:szCs w:val="32"/>
              </w:rPr>
              <w:t>Dodge</w:t>
            </w:r>
          </w:p>
        </w:tc>
        <w:tc>
          <w:tcPr>
            <w:tcW w:w="886" w:type="pct"/>
            <w:shd w:val="clear" w:color="auto" w:fill="D9D9D9" w:themeFill="background1" w:themeFillShade="D9"/>
          </w:tcPr>
          <w:p w14:paraId="6D31B97E" w14:textId="70831C5C" w:rsidR="007D6C8C" w:rsidRPr="007D6C8C" w:rsidRDefault="007D6C8C" w:rsidP="0044112D">
            <w:pPr>
              <w:rPr>
                <w:sz w:val="32"/>
                <w:szCs w:val="32"/>
              </w:rPr>
            </w:pPr>
            <w:r w:rsidRPr="007D6C8C">
              <w:rPr>
                <w:sz w:val="32"/>
                <w:szCs w:val="32"/>
              </w:rPr>
              <w:t>Amy Beranek</w:t>
            </w:r>
          </w:p>
        </w:tc>
        <w:tc>
          <w:tcPr>
            <w:tcW w:w="886" w:type="pct"/>
            <w:shd w:val="clear" w:color="auto" w:fill="D9D9D9" w:themeFill="background1" w:themeFillShade="D9"/>
          </w:tcPr>
          <w:p w14:paraId="06E124B2" w14:textId="16C3E0C1" w:rsidR="007D6C8C" w:rsidRPr="007D6C8C" w:rsidRDefault="007D6C8C" w:rsidP="0044112D">
            <w:pPr>
              <w:rPr>
                <w:sz w:val="32"/>
                <w:szCs w:val="32"/>
              </w:rPr>
            </w:pPr>
            <w:r w:rsidRPr="007D6C8C">
              <w:rPr>
                <w:sz w:val="32"/>
                <w:szCs w:val="32"/>
              </w:rPr>
              <w:t>(920) 763-2268</w:t>
            </w:r>
          </w:p>
        </w:tc>
        <w:tc>
          <w:tcPr>
            <w:tcW w:w="2587" w:type="pct"/>
            <w:shd w:val="clear" w:color="auto" w:fill="D9D9D9" w:themeFill="background1" w:themeFillShade="D9"/>
          </w:tcPr>
          <w:p w14:paraId="06496FF3" w14:textId="77777777" w:rsidR="007D6C8C" w:rsidRPr="007D6C8C" w:rsidRDefault="007D6C8C" w:rsidP="0044112D">
            <w:pPr>
              <w:rPr>
                <w:b/>
                <w:sz w:val="32"/>
                <w:szCs w:val="32"/>
              </w:rPr>
            </w:pPr>
            <w:r w:rsidRPr="007D6C8C">
              <w:rPr>
                <w:sz w:val="32"/>
                <w:szCs w:val="32"/>
              </w:rPr>
              <w:t>199 County</w:t>
            </w:r>
            <w:r w:rsidRPr="007D6C8C">
              <w:rPr>
                <w:rFonts w:ascii="Helvetica" w:hAnsi="Helvetica" w:cs="Helvetica"/>
                <w:color w:val="000066"/>
                <w:spacing w:val="2"/>
                <w:sz w:val="32"/>
                <w:szCs w:val="32"/>
              </w:rPr>
              <w:t xml:space="preserve"> </w:t>
            </w:r>
            <w:r w:rsidRPr="007D6C8C">
              <w:rPr>
                <w:sz w:val="32"/>
                <w:szCs w:val="32"/>
              </w:rPr>
              <w:t>Road DF, Second Floor Juneau, WI 53039</w:t>
            </w:r>
          </w:p>
        </w:tc>
      </w:tr>
      <w:tr w:rsidR="007D6C8C" w:rsidRPr="007D6C8C" w14:paraId="5EC04792" w14:textId="77777777" w:rsidTr="007D6C8C">
        <w:trPr>
          <w:trHeight w:val="368"/>
          <w:jc w:val="center"/>
        </w:trPr>
        <w:tc>
          <w:tcPr>
            <w:tcW w:w="641" w:type="pct"/>
          </w:tcPr>
          <w:p w14:paraId="3BB42743" w14:textId="77777777" w:rsidR="007D6C8C" w:rsidRPr="007D6C8C" w:rsidRDefault="007D6C8C" w:rsidP="0044112D">
            <w:pPr>
              <w:rPr>
                <w:sz w:val="32"/>
                <w:szCs w:val="32"/>
              </w:rPr>
            </w:pPr>
            <w:r w:rsidRPr="007D6C8C">
              <w:rPr>
                <w:sz w:val="32"/>
                <w:szCs w:val="32"/>
              </w:rPr>
              <w:t>Juneau</w:t>
            </w:r>
          </w:p>
        </w:tc>
        <w:tc>
          <w:tcPr>
            <w:tcW w:w="886" w:type="pct"/>
          </w:tcPr>
          <w:p w14:paraId="7136D601" w14:textId="570171D3" w:rsidR="007D6C8C" w:rsidRPr="007D6C8C" w:rsidRDefault="007D6C8C" w:rsidP="0044112D">
            <w:pPr>
              <w:rPr>
                <w:sz w:val="32"/>
                <w:szCs w:val="32"/>
              </w:rPr>
            </w:pPr>
            <w:r w:rsidRPr="007D6C8C">
              <w:rPr>
                <w:sz w:val="32"/>
                <w:szCs w:val="32"/>
              </w:rPr>
              <w:t>Diana Wood</w:t>
            </w:r>
          </w:p>
        </w:tc>
        <w:tc>
          <w:tcPr>
            <w:tcW w:w="886" w:type="pct"/>
          </w:tcPr>
          <w:p w14:paraId="095314F4" w14:textId="0D51889E" w:rsidR="007D6C8C" w:rsidRPr="007D6C8C" w:rsidRDefault="007D6C8C" w:rsidP="0044112D">
            <w:pPr>
              <w:rPr>
                <w:sz w:val="32"/>
                <w:szCs w:val="32"/>
              </w:rPr>
            </w:pPr>
            <w:r w:rsidRPr="007D6C8C">
              <w:rPr>
                <w:sz w:val="32"/>
                <w:szCs w:val="32"/>
              </w:rPr>
              <w:t>(608) 393-4917</w:t>
            </w:r>
          </w:p>
        </w:tc>
        <w:tc>
          <w:tcPr>
            <w:tcW w:w="2587" w:type="pct"/>
          </w:tcPr>
          <w:p w14:paraId="53577F6D" w14:textId="77777777" w:rsidR="007D6C8C" w:rsidRPr="007D6C8C" w:rsidRDefault="007D6C8C" w:rsidP="0044112D">
            <w:pPr>
              <w:rPr>
                <w:sz w:val="32"/>
                <w:szCs w:val="32"/>
              </w:rPr>
            </w:pPr>
            <w:r w:rsidRPr="007D6C8C">
              <w:rPr>
                <w:sz w:val="32"/>
                <w:szCs w:val="32"/>
              </w:rPr>
              <w:t>200 Hickory Street Mauston, WI 53948</w:t>
            </w:r>
          </w:p>
        </w:tc>
      </w:tr>
      <w:tr w:rsidR="007D6C8C" w:rsidRPr="007D6C8C" w14:paraId="2168AFB5" w14:textId="77777777" w:rsidTr="007D6C8C">
        <w:trPr>
          <w:jc w:val="center"/>
        </w:trPr>
        <w:tc>
          <w:tcPr>
            <w:tcW w:w="641" w:type="pct"/>
            <w:shd w:val="clear" w:color="auto" w:fill="D9D9D9" w:themeFill="background1" w:themeFillShade="D9"/>
          </w:tcPr>
          <w:p w14:paraId="1186971D" w14:textId="77777777" w:rsidR="007D6C8C" w:rsidRPr="007D6C8C" w:rsidRDefault="007D6C8C" w:rsidP="0044112D">
            <w:pPr>
              <w:rPr>
                <w:sz w:val="32"/>
                <w:szCs w:val="32"/>
              </w:rPr>
            </w:pPr>
            <w:r w:rsidRPr="007D6C8C">
              <w:rPr>
                <w:sz w:val="32"/>
                <w:szCs w:val="32"/>
              </w:rPr>
              <w:t>Richland</w:t>
            </w:r>
          </w:p>
        </w:tc>
        <w:tc>
          <w:tcPr>
            <w:tcW w:w="886" w:type="pct"/>
            <w:shd w:val="clear" w:color="auto" w:fill="D9D9D9" w:themeFill="background1" w:themeFillShade="D9"/>
          </w:tcPr>
          <w:p w14:paraId="3936D923" w14:textId="70E3E271" w:rsidR="007D6C8C" w:rsidRPr="007D6C8C" w:rsidRDefault="007D6C8C" w:rsidP="0044112D">
            <w:pPr>
              <w:rPr>
                <w:sz w:val="32"/>
                <w:szCs w:val="32"/>
              </w:rPr>
            </w:pPr>
            <w:r w:rsidRPr="007D6C8C">
              <w:rPr>
                <w:sz w:val="32"/>
                <w:szCs w:val="32"/>
              </w:rPr>
              <w:t>Briana Turk</w:t>
            </w:r>
          </w:p>
        </w:tc>
        <w:tc>
          <w:tcPr>
            <w:tcW w:w="886" w:type="pct"/>
            <w:shd w:val="clear" w:color="auto" w:fill="D9D9D9" w:themeFill="background1" w:themeFillShade="D9"/>
          </w:tcPr>
          <w:p w14:paraId="735FFCAA" w14:textId="269D677E" w:rsidR="007D6C8C" w:rsidRPr="007D6C8C" w:rsidRDefault="007D6C8C" w:rsidP="0044112D">
            <w:pPr>
              <w:rPr>
                <w:sz w:val="32"/>
                <w:szCs w:val="32"/>
              </w:rPr>
            </w:pPr>
            <w:r w:rsidRPr="007D6C8C">
              <w:rPr>
                <w:sz w:val="32"/>
                <w:szCs w:val="32"/>
              </w:rPr>
              <w:t>(608) 604-0820</w:t>
            </w:r>
          </w:p>
        </w:tc>
        <w:tc>
          <w:tcPr>
            <w:tcW w:w="2587" w:type="pct"/>
            <w:shd w:val="clear" w:color="auto" w:fill="D9D9D9" w:themeFill="background1" w:themeFillShade="D9"/>
          </w:tcPr>
          <w:p w14:paraId="446CEA63" w14:textId="77777777" w:rsidR="007D6C8C" w:rsidRPr="007D6C8C" w:rsidRDefault="007D6C8C" w:rsidP="0044112D">
            <w:pPr>
              <w:rPr>
                <w:b/>
                <w:sz w:val="32"/>
                <w:szCs w:val="32"/>
              </w:rPr>
            </w:pPr>
            <w:r w:rsidRPr="007D6C8C">
              <w:rPr>
                <w:sz w:val="32"/>
                <w:szCs w:val="32"/>
              </w:rPr>
              <w:t>221 W. Seminary Street Richland Center, WI 53581</w:t>
            </w:r>
          </w:p>
        </w:tc>
      </w:tr>
      <w:tr w:rsidR="007D6C8C" w:rsidRPr="007D6C8C" w14:paraId="3D7FCB8C" w14:textId="77777777" w:rsidTr="007D6C8C">
        <w:trPr>
          <w:jc w:val="center"/>
        </w:trPr>
        <w:tc>
          <w:tcPr>
            <w:tcW w:w="641" w:type="pct"/>
          </w:tcPr>
          <w:p w14:paraId="48298121" w14:textId="77777777" w:rsidR="007D6C8C" w:rsidRPr="007D6C8C" w:rsidRDefault="007D6C8C" w:rsidP="0044112D">
            <w:pPr>
              <w:rPr>
                <w:sz w:val="32"/>
                <w:szCs w:val="32"/>
              </w:rPr>
            </w:pPr>
            <w:r w:rsidRPr="007D6C8C">
              <w:rPr>
                <w:sz w:val="32"/>
                <w:szCs w:val="32"/>
              </w:rPr>
              <w:t>Sauk</w:t>
            </w:r>
          </w:p>
        </w:tc>
        <w:tc>
          <w:tcPr>
            <w:tcW w:w="886" w:type="pct"/>
          </w:tcPr>
          <w:p w14:paraId="6C916FDC" w14:textId="7172EDFA" w:rsidR="007D6C8C" w:rsidRPr="007D6C8C" w:rsidRDefault="007D6C8C" w:rsidP="008301F8">
            <w:pPr>
              <w:rPr>
                <w:sz w:val="32"/>
                <w:szCs w:val="32"/>
              </w:rPr>
            </w:pPr>
            <w:r w:rsidRPr="007D6C8C">
              <w:rPr>
                <w:sz w:val="32"/>
                <w:szCs w:val="32"/>
              </w:rPr>
              <w:t>Jeana Neumaier</w:t>
            </w:r>
          </w:p>
        </w:tc>
        <w:tc>
          <w:tcPr>
            <w:tcW w:w="886" w:type="pct"/>
          </w:tcPr>
          <w:p w14:paraId="7B4BA8AD" w14:textId="1A169525" w:rsidR="007D6C8C" w:rsidRPr="007D6C8C" w:rsidRDefault="007D6C8C" w:rsidP="008301F8">
            <w:pPr>
              <w:rPr>
                <w:sz w:val="32"/>
                <w:szCs w:val="32"/>
              </w:rPr>
            </w:pPr>
            <w:r w:rsidRPr="007D6C8C">
              <w:rPr>
                <w:sz w:val="32"/>
                <w:szCs w:val="32"/>
              </w:rPr>
              <w:t>(608) 393-5709</w:t>
            </w:r>
          </w:p>
        </w:tc>
        <w:tc>
          <w:tcPr>
            <w:tcW w:w="2587" w:type="pct"/>
          </w:tcPr>
          <w:p w14:paraId="2092DEF3" w14:textId="77777777" w:rsidR="007D6C8C" w:rsidRPr="007D6C8C" w:rsidRDefault="007D6C8C" w:rsidP="0044112D">
            <w:pPr>
              <w:rPr>
                <w:b/>
                <w:sz w:val="32"/>
                <w:szCs w:val="32"/>
              </w:rPr>
            </w:pPr>
            <w:r w:rsidRPr="007D6C8C">
              <w:rPr>
                <w:sz w:val="32"/>
                <w:szCs w:val="32"/>
              </w:rPr>
              <w:t>505 Broadway Street Baraboo, WI 53913</w:t>
            </w:r>
          </w:p>
        </w:tc>
      </w:tr>
      <w:tr w:rsidR="007D6C8C" w:rsidRPr="007D6C8C" w14:paraId="5F5D44A3" w14:textId="77777777" w:rsidTr="007D6C8C">
        <w:trPr>
          <w:jc w:val="center"/>
        </w:trPr>
        <w:tc>
          <w:tcPr>
            <w:tcW w:w="641" w:type="pct"/>
            <w:shd w:val="clear" w:color="auto" w:fill="D9D9D9" w:themeFill="background1" w:themeFillShade="D9"/>
          </w:tcPr>
          <w:p w14:paraId="6AB08755" w14:textId="77777777" w:rsidR="007D6C8C" w:rsidRPr="007D6C8C" w:rsidRDefault="007D6C8C" w:rsidP="0044112D">
            <w:pPr>
              <w:rPr>
                <w:sz w:val="32"/>
                <w:szCs w:val="32"/>
              </w:rPr>
            </w:pPr>
            <w:r w:rsidRPr="007D6C8C">
              <w:rPr>
                <w:sz w:val="32"/>
                <w:szCs w:val="32"/>
              </w:rPr>
              <w:t>Sheboygan</w:t>
            </w:r>
          </w:p>
        </w:tc>
        <w:tc>
          <w:tcPr>
            <w:tcW w:w="886" w:type="pct"/>
            <w:shd w:val="clear" w:color="auto" w:fill="D9D9D9" w:themeFill="background1" w:themeFillShade="D9"/>
          </w:tcPr>
          <w:p w14:paraId="7B9F013D" w14:textId="6120836F" w:rsidR="007D6C8C" w:rsidRPr="007D6C8C" w:rsidRDefault="007D6C8C" w:rsidP="0044112D">
            <w:pPr>
              <w:rPr>
                <w:sz w:val="32"/>
                <w:szCs w:val="32"/>
              </w:rPr>
            </w:pPr>
            <w:r w:rsidRPr="007D6C8C">
              <w:rPr>
                <w:sz w:val="32"/>
                <w:szCs w:val="32"/>
              </w:rPr>
              <w:t>Clarissa Roberts</w:t>
            </w:r>
          </w:p>
        </w:tc>
        <w:tc>
          <w:tcPr>
            <w:tcW w:w="886" w:type="pct"/>
            <w:shd w:val="clear" w:color="auto" w:fill="D9D9D9" w:themeFill="background1" w:themeFillShade="D9"/>
          </w:tcPr>
          <w:p w14:paraId="1144C10B" w14:textId="0B2E6B22" w:rsidR="007D6C8C" w:rsidRPr="007D6C8C" w:rsidRDefault="007D6C8C" w:rsidP="0044112D">
            <w:pPr>
              <w:rPr>
                <w:sz w:val="32"/>
                <w:szCs w:val="32"/>
              </w:rPr>
            </w:pPr>
            <w:r w:rsidRPr="007D6C8C">
              <w:rPr>
                <w:sz w:val="32"/>
                <w:szCs w:val="32"/>
              </w:rPr>
              <w:t>(920) 208-5920</w:t>
            </w:r>
          </w:p>
        </w:tc>
        <w:tc>
          <w:tcPr>
            <w:tcW w:w="2587" w:type="pct"/>
            <w:shd w:val="clear" w:color="auto" w:fill="D9D9D9" w:themeFill="background1" w:themeFillShade="D9"/>
          </w:tcPr>
          <w:p w14:paraId="15AE6B76" w14:textId="77777777" w:rsidR="007D6C8C" w:rsidRPr="007D6C8C" w:rsidRDefault="007D6C8C" w:rsidP="0044112D">
            <w:pPr>
              <w:rPr>
                <w:sz w:val="32"/>
                <w:szCs w:val="32"/>
              </w:rPr>
            </w:pPr>
            <w:r w:rsidRPr="007D6C8C">
              <w:rPr>
                <w:sz w:val="32"/>
                <w:szCs w:val="32"/>
              </w:rPr>
              <w:t>1011 N. 8</w:t>
            </w:r>
            <w:r w:rsidRPr="007D6C8C">
              <w:rPr>
                <w:sz w:val="32"/>
                <w:szCs w:val="32"/>
                <w:vertAlign w:val="superscript"/>
              </w:rPr>
              <w:t>th</w:t>
            </w:r>
            <w:r w:rsidRPr="007D6C8C">
              <w:rPr>
                <w:sz w:val="32"/>
                <w:szCs w:val="32"/>
              </w:rPr>
              <w:t xml:space="preserve"> Street Sheboygan, WI 53081</w:t>
            </w:r>
          </w:p>
        </w:tc>
      </w:tr>
    </w:tbl>
    <w:p w14:paraId="181F18F4" w14:textId="77777777" w:rsidR="00073D94" w:rsidRPr="007D0689" w:rsidRDefault="00073D94" w:rsidP="00073D94">
      <w:pPr>
        <w:rPr>
          <w:b/>
        </w:rPr>
      </w:pPr>
    </w:p>
    <w:p w14:paraId="7C0D0627" w14:textId="77777777" w:rsidR="00073D94" w:rsidRDefault="00073D94">
      <w:pPr>
        <w:rPr>
          <w:b/>
          <w:sz w:val="36"/>
          <w:szCs w:val="36"/>
        </w:rPr>
      </w:pPr>
      <w:r>
        <w:rPr>
          <w:b/>
          <w:sz w:val="36"/>
          <w:szCs w:val="36"/>
        </w:rPr>
        <w:br/>
      </w:r>
    </w:p>
    <w:p w14:paraId="1AB20B3E" w14:textId="77777777" w:rsidR="00073D94" w:rsidRDefault="00073D94">
      <w:pPr>
        <w:rPr>
          <w:b/>
          <w:sz w:val="36"/>
          <w:szCs w:val="36"/>
        </w:rPr>
      </w:pPr>
      <w:r>
        <w:rPr>
          <w:b/>
          <w:sz w:val="36"/>
          <w:szCs w:val="36"/>
        </w:rPr>
        <w:br w:type="page"/>
      </w:r>
    </w:p>
    <w:p w14:paraId="15A078F0" w14:textId="2169AC8D" w:rsidR="008E598C" w:rsidRPr="00877390" w:rsidRDefault="008E598C" w:rsidP="00F02F61">
      <w:pPr>
        <w:pStyle w:val="Heading1"/>
        <w:spacing w:after="240"/>
        <w:rPr>
          <w:sz w:val="36"/>
          <w:szCs w:val="36"/>
        </w:rPr>
      </w:pPr>
      <w:bookmarkStart w:id="2" w:name="_Toc204156913"/>
      <w:r w:rsidRPr="003E078E">
        <w:lastRenderedPageBreak/>
        <w:t>Role</w:t>
      </w:r>
      <w:r w:rsidRPr="00877390">
        <w:rPr>
          <w:sz w:val="36"/>
          <w:szCs w:val="36"/>
        </w:rPr>
        <w:t xml:space="preserve"> </w:t>
      </w:r>
      <w:r w:rsidRPr="00877390">
        <w:t>Definitions</w:t>
      </w:r>
      <w:bookmarkEnd w:id="2"/>
    </w:p>
    <w:tbl>
      <w:tblPr>
        <w:tblStyle w:val="TableGrid"/>
        <w:tblW w:w="17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4153"/>
      </w:tblGrid>
      <w:tr w:rsidR="008E598C" w14:paraId="288BD030" w14:textId="77777777" w:rsidTr="00F02F61">
        <w:tc>
          <w:tcPr>
            <w:tcW w:w="3325" w:type="dxa"/>
          </w:tcPr>
          <w:p w14:paraId="484C5339" w14:textId="129DF504" w:rsidR="008E598C" w:rsidRPr="00F02F61" w:rsidRDefault="008E598C" w:rsidP="00F02F61">
            <w:pPr>
              <w:jc w:val="right"/>
              <w:rPr>
                <w:b/>
                <w:bCs/>
                <w:sz w:val="24"/>
                <w:szCs w:val="24"/>
              </w:rPr>
            </w:pPr>
            <w:r w:rsidRPr="00F02F61">
              <w:rPr>
                <w:b/>
                <w:bCs/>
                <w:sz w:val="24"/>
                <w:szCs w:val="24"/>
              </w:rPr>
              <w:t>Plan Lead</w:t>
            </w:r>
            <w:r w:rsidR="003E078E" w:rsidRPr="00F02F61">
              <w:rPr>
                <w:b/>
                <w:bCs/>
                <w:sz w:val="24"/>
                <w:szCs w:val="24"/>
              </w:rPr>
              <w:t>:</w:t>
            </w:r>
          </w:p>
        </w:tc>
        <w:tc>
          <w:tcPr>
            <w:tcW w:w="14153" w:type="dxa"/>
          </w:tcPr>
          <w:p w14:paraId="5BB54653" w14:textId="77777777" w:rsidR="008E598C" w:rsidRDefault="002F1FB7" w:rsidP="00240EA7">
            <w:pPr>
              <w:rPr>
                <w:sz w:val="24"/>
                <w:szCs w:val="24"/>
              </w:rPr>
            </w:pPr>
            <w:r w:rsidRPr="005B6596">
              <w:rPr>
                <w:sz w:val="24"/>
                <w:szCs w:val="24"/>
              </w:rPr>
              <w:t>Person responsible for making key decisions, providing direction and disseminating information to the COOP team and staff pool.</w:t>
            </w:r>
          </w:p>
          <w:p w14:paraId="332188DA" w14:textId="27FACDC8" w:rsidR="00F02F61" w:rsidRPr="005B6596" w:rsidRDefault="00F02F61" w:rsidP="00240EA7">
            <w:pPr>
              <w:rPr>
                <w:sz w:val="24"/>
                <w:szCs w:val="24"/>
              </w:rPr>
            </w:pPr>
          </w:p>
        </w:tc>
      </w:tr>
      <w:tr w:rsidR="008E598C" w14:paraId="46BE46B6" w14:textId="77777777" w:rsidTr="00F02F61">
        <w:tc>
          <w:tcPr>
            <w:tcW w:w="3325" w:type="dxa"/>
          </w:tcPr>
          <w:p w14:paraId="16BE95BC" w14:textId="50CD67B4" w:rsidR="008E598C" w:rsidRPr="00F02F61" w:rsidRDefault="008E598C" w:rsidP="00F02F61">
            <w:pPr>
              <w:jc w:val="right"/>
              <w:rPr>
                <w:b/>
                <w:bCs/>
                <w:sz w:val="24"/>
                <w:szCs w:val="24"/>
              </w:rPr>
            </w:pPr>
            <w:r w:rsidRPr="00F02F61">
              <w:rPr>
                <w:b/>
                <w:bCs/>
                <w:sz w:val="24"/>
                <w:szCs w:val="24"/>
              </w:rPr>
              <w:t>Plan Lead Back-Up</w:t>
            </w:r>
            <w:r w:rsidR="003E078E" w:rsidRPr="00F02F61">
              <w:rPr>
                <w:b/>
                <w:bCs/>
                <w:sz w:val="24"/>
                <w:szCs w:val="24"/>
              </w:rPr>
              <w:t>:</w:t>
            </w:r>
          </w:p>
        </w:tc>
        <w:tc>
          <w:tcPr>
            <w:tcW w:w="14153" w:type="dxa"/>
          </w:tcPr>
          <w:p w14:paraId="0DCE4F18" w14:textId="780680CD" w:rsidR="008E598C" w:rsidRDefault="002F1FB7" w:rsidP="002F1FB7">
            <w:pPr>
              <w:rPr>
                <w:sz w:val="24"/>
                <w:szCs w:val="24"/>
              </w:rPr>
            </w:pPr>
            <w:r w:rsidRPr="005B6596">
              <w:rPr>
                <w:sz w:val="24"/>
                <w:szCs w:val="24"/>
              </w:rPr>
              <w:t>Person assisting plan lead with their responsibilities -</w:t>
            </w:r>
            <w:r w:rsidR="00D40013">
              <w:rPr>
                <w:sz w:val="24"/>
                <w:szCs w:val="24"/>
              </w:rPr>
              <w:t xml:space="preserve"> </w:t>
            </w:r>
            <w:r w:rsidRPr="005B6596">
              <w:rPr>
                <w:sz w:val="24"/>
                <w:szCs w:val="24"/>
              </w:rPr>
              <w:t xml:space="preserve"> is successor if plan lead is unavailable to fulfill responsibilities.</w:t>
            </w:r>
          </w:p>
          <w:p w14:paraId="28830E09" w14:textId="45B00C22" w:rsidR="00F02F61" w:rsidRPr="005B6596" w:rsidRDefault="00F02F61" w:rsidP="002F1FB7">
            <w:pPr>
              <w:rPr>
                <w:sz w:val="24"/>
                <w:szCs w:val="24"/>
              </w:rPr>
            </w:pPr>
          </w:p>
        </w:tc>
      </w:tr>
      <w:tr w:rsidR="008E598C" w14:paraId="098C82AA" w14:textId="77777777" w:rsidTr="00F02F61">
        <w:tc>
          <w:tcPr>
            <w:tcW w:w="3325" w:type="dxa"/>
          </w:tcPr>
          <w:p w14:paraId="0CAB8CFC" w14:textId="731048A4" w:rsidR="008E598C" w:rsidRPr="00F02F61" w:rsidRDefault="008E598C" w:rsidP="00F02F61">
            <w:pPr>
              <w:jc w:val="right"/>
              <w:rPr>
                <w:b/>
                <w:bCs/>
                <w:sz w:val="24"/>
                <w:szCs w:val="24"/>
              </w:rPr>
            </w:pPr>
            <w:r w:rsidRPr="00F02F61">
              <w:rPr>
                <w:b/>
                <w:bCs/>
                <w:sz w:val="24"/>
                <w:szCs w:val="24"/>
              </w:rPr>
              <w:t>County Plan Lead</w:t>
            </w:r>
            <w:r w:rsidR="003E078E" w:rsidRPr="00F02F61">
              <w:rPr>
                <w:b/>
                <w:bCs/>
                <w:sz w:val="24"/>
                <w:szCs w:val="24"/>
              </w:rPr>
              <w:t>:</w:t>
            </w:r>
          </w:p>
        </w:tc>
        <w:tc>
          <w:tcPr>
            <w:tcW w:w="14153" w:type="dxa"/>
          </w:tcPr>
          <w:p w14:paraId="73661508" w14:textId="77777777" w:rsidR="008E598C" w:rsidRDefault="002F1FB7" w:rsidP="001A73D5">
            <w:pPr>
              <w:rPr>
                <w:sz w:val="24"/>
                <w:szCs w:val="24"/>
              </w:rPr>
            </w:pPr>
            <w:r w:rsidRPr="005B6596">
              <w:rPr>
                <w:sz w:val="24"/>
                <w:szCs w:val="24"/>
              </w:rPr>
              <w:t xml:space="preserve">Lead person </w:t>
            </w:r>
            <w:r w:rsidR="005B6596" w:rsidRPr="005B6596">
              <w:rPr>
                <w:sz w:val="24"/>
                <w:szCs w:val="24"/>
              </w:rPr>
              <w:t>at county level; coordinates</w:t>
            </w:r>
            <w:r w:rsidRPr="005B6596">
              <w:rPr>
                <w:sz w:val="24"/>
                <w:szCs w:val="24"/>
              </w:rPr>
              <w:t xml:space="preserve"> with plan lead</w:t>
            </w:r>
            <w:r w:rsidR="001A73D5">
              <w:rPr>
                <w:sz w:val="24"/>
                <w:szCs w:val="24"/>
              </w:rPr>
              <w:t>,</w:t>
            </w:r>
            <w:r w:rsidRPr="005B6596">
              <w:rPr>
                <w:sz w:val="24"/>
                <w:szCs w:val="24"/>
              </w:rPr>
              <w:t xml:space="preserve"> makes key decisions at county level</w:t>
            </w:r>
            <w:r w:rsidR="001A73D5">
              <w:rPr>
                <w:sz w:val="24"/>
                <w:szCs w:val="24"/>
              </w:rPr>
              <w:t>,</w:t>
            </w:r>
            <w:r w:rsidRPr="005B6596">
              <w:rPr>
                <w:sz w:val="24"/>
                <w:szCs w:val="24"/>
              </w:rPr>
              <w:t xml:space="preserve"> </w:t>
            </w:r>
            <w:r w:rsidR="005B6596" w:rsidRPr="005B6596">
              <w:rPr>
                <w:sz w:val="24"/>
                <w:szCs w:val="24"/>
              </w:rPr>
              <w:t xml:space="preserve">coordinates implementation and </w:t>
            </w:r>
            <w:r w:rsidRPr="005B6596">
              <w:rPr>
                <w:sz w:val="24"/>
                <w:szCs w:val="24"/>
              </w:rPr>
              <w:t>dissemin</w:t>
            </w:r>
            <w:r w:rsidR="005B6596" w:rsidRPr="005B6596">
              <w:rPr>
                <w:sz w:val="24"/>
                <w:szCs w:val="24"/>
              </w:rPr>
              <w:t>ates information from COOP team.</w:t>
            </w:r>
          </w:p>
          <w:p w14:paraId="2C4C635C" w14:textId="3EBCFDEC" w:rsidR="00F02F61" w:rsidRPr="005B6596" w:rsidRDefault="00F02F61" w:rsidP="001A73D5">
            <w:pPr>
              <w:rPr>
                <w:sz w:val="24"/>
                <w:szCs w:val="24"/>
              </w:rPr>
            </w:pPr>
          </w:p>
        </w:tc>
      </w:tr>
      <w:tr w:rsidR="008E598C" w14:paraId="18C2E731" w14:textId="77777777" w:rsidTr="00F02F61">
        <w:tc>
          <w:tcPr>
            <w:tcW w:w="3325" w:type="dxa"/>
          </w:tcPr>
          <w:p w14:paraId="6E7D56BF" w14:textId="52BFBD21" w:rsidR="008E598C" w:rsidRPr="00F02F61" w:rsidRDefault="008E598C" w:rsidP="00F02F61">
            <w:pPr>
              <w:jc w:val="right"/>
              <w:rPr>
                <w:b/>
                <w:bCs/>
                <w:sz w:val="24"/>
                <w:szCs w:val="24"/>
              </w:rPr>
            </w:pPr>
            <w:r w:rsidRPr="00F02F61">
              <w:rPr>
                <w:b/>
                <w:bCs/>
                <w:sz w:val="24"/>
                <w:szCs w:val="24"/>
              </w:rPr>
              <w:t>County Plan Lead Back-Up</w:t>
            </w:r>
            <w:r w:rsidR="003E078E" w:rsidRPr="00F02F61">
              <w:rPr>
                <w:b/>
                <w:bCs/>
                <w:sz w:val="24"/>
                <w:szCs w:val="24"/>
              </w:rPr>
              <w:t>:</w:t>
            </w:r>
          </w:p>
        </w:tc>
        <w:tc>
          <w:tcPr>
            <w:tcW w:w="14153" w:type="dxa"/>
          </w:tcPr>
          <w:p w14:paraId="21DF773F" w14:textId="77777777" w:rsidR="008E598C" w:rsidRDefault="002F1FB7" w:rsidP="002F1FB7">
            <w:pPr>
              <w:rPr>
                <w:sz w:val="24"/>
                <w:szCs w:val="24"/>
              </w:rPr>
            </w:pPr>
            <w:r w:rsidRPr="005B6596">
              <w:rPr>
                <w:sz w:val="24"/>
                <w:szCs w:val="24"/>
              </w:rPr>
              <w:t>Person assisting county plan lead with their duties – is successor if county plan lead is unavailable to fulfill responsibilities.</w:t>
            </w:r>
          </w:p>
          <w:p w14:paraId="5975D6EB" w14:textId="2D61F422" w:rsidR="00F02F61" w:rsidRPr="005B6596" w:rsidRDefault="00F02F61" w:rsidP="002F1FB7">
            <w:pPr>
              <w:rPr>
                <w:sz w:val="24"/>
                <w:szCs w:val="24"/>
              </w:rPr>
            </w:pPr>
          </w:p>
        </w:tc>
      </w:tr>
      <w:tr w:rsidR="008E598C" w14:paraId="66691421" w14:textId="77777777" w:rsidTr="00F02F61">
        <w:tc>
          <w:tcPr>
            <w:tcW w:w="3325" w:type="dxa"/>
          </w:tcPr>
          <w:p w14:paraId="082BF2E9" w14:textId="20C77714" w:rsidR="008E598C" w:rsidRPr="00F02F61" w:rsidRDefault="008E598C" w:rsidP="00F02F61">
            <w:pPr>
              <w:jc w:val="right"/>
              <w:rPr>
                <w:b/>
                <w:bCs/>
                <w:sz w:val="24"/>
                <w:szCs w:val="24"/>
              </w:rPr>
            </w:pPr>
            <w:r w:rsidRPr="00F02F61">
              <w:rPr>
                <w:b/>
                <w:bCs/>
                <w:sz w:val="24"/>
                <w:szCs w:val="24"/>
              </w:rPr>
              <w:t>COOP Team Member</w:t>
            </w:r>
            <w:r w:rsidR="003E078E" w:rsidRPr="00F02F61">
              <w:rPr>
                <w:b/>
                <w:bCs/>
                <w:sz w:val="24"/>
                <w:szCs w:val="24"/>
              </w:rPr>
              <w:t>:</w:t>
            </w:r>
          </w:p>
        </w:tc>
        <w:tc>
          <w:tcPr>
            <w:tcW w:w="14153" w:type="dxa"/>
          </w:tcPr>
          <w:p w14:paraId="74C3B88A" w14:textId="14EE7CE3" w:rsidR="002F1FB7" w:rsidRDefault="005B6596" w:rsidP="002F1FB7">
            <w:pPr>
              <w:rPr>
                <w:sz w:val="24"/>
                <w:szCs w:val="24"/>
              </w:rPr>
            </w:pPr>
            <w:r w:rsidRPr="005B6596">
              <w:rPr>
                <w:sz w:val="24"/>
                <w:szCs w:val="24"/>
              </w:rPr>
              <w:t>Implements decisions and direction</w:t>
            </w:r>
            <w:r w:rsidR="002F1FB7" w:rsidRPr="005B6596">
              <w:rPr>
                <w:sz w:val="24"/>
                <w:szCs w:val="24"/>
              </w:rPr>
              <w:t xml:space="preserve"> from team leads.</w:t>
            </w:r>
          </w:p>
          <w:p w14:paraId="138B69DE" w14:textId="77777777" w:rsidR="008E598C" w:rsidRPr="006D1CC0" w:rsidRDefault="008E598C" w:rsidP="008D2540">
            <w:pPr>
              <w:rPr>
                <w:sz w:val="24"/>
                <w:szCs w:val="24"/>
              </w:rPr>
            </w:pPr>
          </w:p>
        </w:tc>
      </w:tr>
      <w:tr w:rsidR="008E598C" w14:paraId="1F78018C" w14:textId="77777777" w:rsidTr="00F02F61">
        <w:tc>
          <w:tcPr>
            <w:tcW w:w="3325" w:type="dxa"/>
          </w:tcPr>
          <w:p w14:paraId="683635D0" w14:textId="1F2FF6CF" w:rsidR="008E598C" w:rsidRPr="00F02F61" w:rsidRDefault="008E598C" w:rsidP="00F02F61">
            <w:pPr>
              <w:jc w:val="right"/>
              <w:rPr>
                <w:b/>
                <w:bCs/>
                <w:sz w:val="24"/>
                <w:szCs w:val="24"/>
              </w:rPr>
            </w:pPr>
            <w:r w:rsidRPr="00F02F61">
              <w:rPr>
                <w:b/>
                <w:bCs/>
                <w:sz w:val="24"/>
                <w:szCs w:val="24"/>
              </w:rPr>
              <w:t>Reconstruction Team Lead</w:t>
            </w:r>
            <w:r w:rsidR="003E078E" w:rsidRPr="00F02F61">
              <w:rPr>
                <w:b/>
                <w:bCs/>
                <w:sz w:val="24"/>
                <w:szCs w:val="24"/>
              </w:rPr>
              <w:t>:</w:t>
            </w:r>
          </w:p>
        </w:tc>
        <w:tc>
          <w:tcPr>
            <w:tcW w:w="14153" w:type="dxa"/>
          </w:tcPr>
          <w:p w14:paraId="02703050" w14:textId="77777777" w:rsidR="008E598C" w:rsidRDefault="00F02F61" w:rsidP="00440483">
            <w:pPr>
              <w:rPr>
                <w:sz w:val="24"/>
                <w:szCs w:val="24"/>
              </w:rPr>
            </w:pPr>
            <w:r>
              <w:rPr>
                <w:sz w:val="24"/>
                <w:szCs w:val="24"/>
              </w:rPr>
              <w:t>P</w:t>
            </w:r>
            <w:r w:rsidR="002F1FB7">
              <w:rPr>
                <w:sz w:val="24"/>
                <w:szCs w:val="24"/>
              </w:rPr>
              <w:t xml:space="preserve">erson responsible for making key decisions, providing direction and disseminating information to the COOP </w:t>
            </w:r>
            <w:r w:rsidR="00440483">
              <w:rPr>
                <w:sz w:val="24"/>
                <w:szCs w:val="24"/>
              </w:rPr>
              <w:t>T</w:t>
            </w:r>
            <w:r w:rsidR="002F1FB7">
              <w:rPr>
                <w:sz w:val="24"/>
                <w:szCs w:val="24"/>
              </w:rPr>
              <w:t xml:space="preserve">eam and Reconstruction </w:t>
            </w:r>
            <w:r w:rsidR="00440483">
              <w:rPr>
                <w:sz w:val="24"/>
                <w:szCs w:val="24"/>
              </w:rPr>
              <w:t>T</w:t>
            </w:r>
            <w:r w:rsidR="002F1FB7">
              <w:rPr>
                <w:sz w:val="24"/>
                <w:szCs w:val="24"/>
              </w:rPr>
              <w:t>eam</w:t>
            </w:r>
          </w:p>
          <w:p w14:paraId="6A9634E4" w14:textId="71270ED0" w:rsidR="00F02F61" w:rsidRPr="006D1CC0" w:rsidRDefault="00F02F61" w:rsidP="00440483">
            <w:pPr>
              <w:rPr>
                <w:sz w:val="24"/>
                <w:szCs w:val="24"/>
              </w:rPr>
            </w:pPr>
          </w:p>
        </w:tc>
      </w:tr>
      <w:tr w:rsidR="008E598C" w14:paraId="0FD18C10" w14:textId="77777777" w:rsidTr="00F02F61">
        <w:tc>
          <w:tcPr>
            <w:tcW w:w="3325" w:type="dxa"/>
          </w:tcPr>
          <w:p w14:paraId="59E025DC" w14:textId="0E1C340D" w:rsidR="008E598C" w:rsidRPr="00F02F61" w:rsidRDefault="008E598C" w:rsidP="00F02F61">
            <w:pPr>
              <w:jc w:val="right"/>
              <w:rPr>
                <w:b/>
                <w:bCs/>
                <w:sz w:val="24"/>
                <w:szCs w:val="24"/>
              </w:rPr>
            </w:pPr>
            <w:r w:rsidRPr="00F02F61">
              <w:rPr>
                <w:b/>
                <w:bCs/>
                <w:sz w:val="24"/>
                <w:szCs w:val="24"/>
              </w:rPr>
              <w:t>Reconstruction Team Back-Up</w:t>
            </w:r>
            <w:r w:rsidR="003E078E" w:rsidRPr="00F02F61">
              <w:rPr>
                <w:b/>
                <w:bCs/>
                <w:sz w:val="24"/>
                <w:szCs w:val="24"/>
              </w:rPr>
              <w:t>:</w:t>
            </w:r>
          </w:p>
        </w:tc>
        <w:tc>
          <w:tcPr>
            <w:tcW w:w="14153" w:type="dxa"/>
          </w:tcPr>
          <w:p w14:paraId="27B142FC" w14:textId="7D979D2F" w:rsidR="008E598C" w:rsidRDefault="002F1FB7" w:rsidP="00440483">
            <w:pPr>
              <w:rPr>
                <w:sz w:val="24"/>
                <w:szCs w:val="24"/>
              </w:rPr>
            </w:pPr>
            <w:r>
              <w:rPr>
                <w:sz w:val="24"/>
                <w:szCs w:val="24"/>
              </w:rPr>
              <w:t xml:space="preserve">Person assisting </w:t>
            </w:r>
            <w:r w:rsidR="00440483">
              <w:rPr>
                <w:sz w:val="24"/>
                <w:szCs w:val="24"/>
              </w:rPr>
              <w:t>R</w:t>
            </w:r>
            <w:r>
              <w:rPr>
                <w:sz w:val="24"/>
                <w:szCs w:val="24"/>
              </w:rPr>
              <w:t xml:space="preserve">econstruction </w:t>
            </w:r>
            <w:r w:rsidR="00440483">
              <w:rPr>
                <w:sz w:val="24"/>
                <w:szCs w:val="24"/>
              </w:rPr>
              <w:t>T</w:t>
            </w:r>
            <w:r>
              <w:rPr>
                <w:sz w:val="24"/>
                <w:szCs w:val="24"/>
              </w:rPr>
              <w:t>eam lead</w:t>
            </w:r>
            <w:r w:rsidR="005B6596">
              <w:rPr>
                <w:sz w:val="24"/>
                <w:szCs w:val="24"/>
              </w:rPr>
              <w:t xml:space="preserve"> with their responsibilities -</w:t>
            </w:r>
            <w:r w:rsidR="00D40013">
              <w:rPr>
                <w:sz w:val="24"/>
                <w:szCs w:val="24"/>
              </w:rPr>
              <w:t xml:space="preserve"> </w:t>
            </w:r>
            <w:r>
              <w:rPr>
                <w:sz w:val="24"/>
                <w:szCs w:val="24"/>
              </w:rPr>
              <w:t xml:space="preserve">is successor if </w:t>
            </w:r>
            <w:r w:rsidR="00440483">
              <w:rPr>
                <w:sz w:val="24"/>
                <w:szCs w:val="24"/>
              </w:rPr>
              <w:t>R</w:t>
            </w:r>
            <w:r>
              <w:rPr>
                <w:sz w:val="24"/>
                <w:szCs w:val="24"/>
              </w:rPr>
              <w:t xml:space="preserve">econstruction </w:t>
            </w:r>
            <w:r w:rsidR="00440483">
              <w:rPr>
                <w:sz w:val="24"/>
                <w:szCs w:val="24"/>
              </w:rPr>
              <w:t>T</w:t>
            </w:r>
            <w:r>
              <w:rPr>
                <w:sz w:val="24"/>
                <w:szCs w:val="24"/>
              </w:rPr>
              <w:t>eam lead is unavailable to fulfill responsibilities</w:t>
            </w:r>
            <w:r w:rsidR="00F02F61">
              <w:rPr>
                <w:sz w:val="24"/>
                <w:szCs w:val="24"/>
              </w:rPr>
              <w:t>.</w:t>
            </w:r>
          </w:p>
          <w:p w14:paraId="6FA45EB0" w14:textId="24FA0C29" w:rsidR="00F02F61" w:rsidRPr="006D1CC0" w:rsidRDefault="00F02F61" w:rsidP="00440483">
            <w:pPr>
              <w:rPr>
                <w:sz w:val="24"/>
                <w:szCs w:val="24"/>
              </w:rPr>
            </w:pPr>
          </w:p>
        </w:tc>
      </w:tr>
      <w:tr w:rsidR="008E598C" w14:paraId="201C2463" w14:textId="77777777" w:rsidTr="00F02F61">
        <w:tc>
          <w:tcPr>
            <w:tcW w:w="3325" w:type="dxa"/>
          </w:tcPr>
          <w:p w14:paraId="74F6FAAE" w14:textId="6B0589D2" w:rsidR="008E598C" w:rsidRPr="00F02F61" w:rsidRDefault="008E598C" w:rsidP="00F02F61">
            <w:pPr>
              <w:jc w:val="right"/>
              <w:rPr>
                <w:b/>
                <w:bCs/>
                <w:sz w:val="24"/>
                <w:szCs w:val="24"/>
              </w:rPr>
            </w:pPr>
            <w:r w:rsidRPr="00F02F61">
              <w:rPr>
                <w:b/>
                <w:bCs/>
                <w:sz w:val="24"/>
                <w:szCs w:val="24"/>
              </w:rPr>
              <w:t>Reconstruction Team Member</w:t>
            </w:r>
            <w:r w:rsidR="003E078E" w:rsidRPr="00F02F61">
              <w:rPr>
                <w:b/>
                <w:bCs/>
                <w:sz w:val="24"/>
                <w:szCs w:val="24"/>
              </w:rPr>
              <w:t>:</w:t>
            </w:r>
          </w:p>
        </w:tc>
        <w:tc>
          <w:tcPr>
            <w:tcW w:w="14153" w:type="dxa"/>
          </w:tcPr>
          <w:p w14:paraId="4496EF71" w14:textId="3E84F7D7" w:rsidR="008E598C" w:rsidRDefault="005B6596" w:rsidP="00440483">
            <w:pPr>
              <w:rPr>
                <w:sz w:val="24"/>
                <w:szCs w:val="24"/>
              </w:rPr>
            </w:pPr>
            <w:r>
              <w:rPr>
                <w:sz w:val="24"/>
                <w:szCs w:val="24"/>
              </w:rPr>
              <w:t>Implements decisions and direction</w:t>
            </w:r>
            <w:r w:rsidR="002F1FB7">
              <w:rPr>
                <w:sz w:val="24"/>
                <w:szCs w:val="24"/>
              </w:rPr>
              <w:t xml:space="preserve"> from </w:t>
            </w:r>
            <w:r w:rsidR="00440483">
              <w:rPr>
                <w:sz w:val="24"/>
                <w:szCs w:val="24"/>
              </w:rPr>
              <w:t>R</w:t>
            </w:r>
            <w:r w:rsidR="002F1FB7">
              <w:rPr>
                <w:sz w:val="24"/>
                <w:szCs w:val="24"/>
              </w:rPr>
              <w:t xml:space="preserve">econstruction </w:t>
            </w:r>
            <w:r w:rsidR="00440483">
              <w:rPr>
                <w:sz w:val="24"/>
                <w:szCs w:val="24"/>
              </w:rPr>
              <w:t>T</w:t>
            </w:r>
            <w:r w:rsidR="002F1FB7">
              <w:rPr>
                <w:sz w:val="24"/>
                <w:szCs w:val="24"/>
              </w:rPr>
              <w:t xml:space="preserve">eam </w:t>
            </w:r>
            <w:r w:rsidR="00F02F61">
              <w:rPr>
                <w:sz w:val="24"/>
                <w:szCs w:val="24"/>
              </w:rPr>
              <w:t>L</w:t>
            </w:r>
            <w:r w:rsidR="002F1FB7">
              <w:rPr>
                <w:sz w:val="24"/>
                <w:szCs w:val="24"/>
              </w:rPr>
              <w:t>ead</w:t>
            </w:r>
            <w:r w:rsidR="00F02F61">
              <w:rPr>
                <w:sz w:val="24"/>
                <w:szCs w:val="24"/>
              </w:rPr>
              <w:t>.</w:t>
            </w:r>
          </w:p>
          <w:p w14:paraId="76D68E40" w14:textId="56638FF8" w:rsidR="00F02F61" w:rsidRPr="006D1CC0" w:rsidRDefault="00F02F61" w:rsidP="00440483">
            <w:pPr>
              <w:rPr>
                <w:sz w:val="24"/>
                <w:szCs w:val="24"/>
              </w:rPr>
            </w:pPr>
          </w:p>
        </w:tc>
      </w:tr>
    </w:tbl>
    <w:p w14:paraId="72ACBC9C" w14:textId="06D3CB47" w:rsidR="008E598C" w:rsidRPr="006D1CC0" w:rsidRDefault="008E598C" w:rsidP="00F02F61">
      <w:pPr>
        <w:pStyle w:val="Heading1"/>
        <w:spacing w:after="240"/>
      </w:pPr>
      <w:bookmarkStart w:id="3" w:name="_Toc204156914"/>
      <w:r w:rsidRPr="006D1CC0">
        <w:t>Other Definition</w:t>
      </w:r>
      <w:bookmarkEnd w:id="3"/>
    </w:p>
    <w:tbl>
      <w:tblPr>
        <w:tblStyle w:val="TableGrid"/>
        <w:tblW w:w="17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4153"/>
      </w:tblGrid>
      <w:tr w:rsidR="008E598C" w14:paraId="53241C3C" w14:textId="77777777" w:rsidTr="00F02F61">
        <w:tc>
          <w:tcPr>
            <w:tcW w:w="3325" w:type="dxa"/>
          </w:tcPr>
          <w:p w14:paraId="67CC93EC" w14:textId="062A0F3B" w:rsidR="008E598C" w:rsidRPr="00F02F61" w:rsidRDefault="008E598C" w:rsidP="00F02F61">
            <w:pPr>
              <w:spacing w:before="100" w:line="320" w:lineRule="exact"/>
              <w:jc w:val="right"/>
              <w:rPr>
                <w:rFonts w:cstheme="minorHAnsi"/>
                <w:b/>
                <w:bCs/>
                <w:sz w:val="24"/>
                <w:szCs w:val="24"/>
              </w:rPr>
            </w:pPr>
            <w:r w:rsidRPr="00F02F61">
              <w:rPr>
                <w:rFonts w:cstheme="minorHAnsi"/>
                <w:b/>
                <w:bCs/>
                <w:sz w:val="24"/>
                <w:szCs w:val="24"/>
              </w:rPr>
              <w:t>Maximum Outage</w:t>
            </w:r>
            <w:r w:rsidR="00F02F61" w:rsidRPr="00F02F61">
              <w:rPr>
                <w:rFonts w:cstheme="minorHAnsi"/>
                <w:b/>
                <w:bCs/>
                <w:sz w:val="24"/>
                <w:szCs w:val="24"/>
              </w:rPr>
              <w:t>:</w:t>
            </w:r>
          </w:p>
        </w:tc>
        <w:tc>
          <w:tcPr>
            <w:tcW w:w="14153" w:type="dxa"/>
          </w:tcPr>
          <w:p w14:paraId="5AB7AAE6" w14:textId="7207A132" w:rsidR="008E598C" w:rsidRPr="00F02F61" w:rsidRDefault="008E598C" w:rsidP="008D2540">
            <w:pPr>
              <w:spacing w:before="100" w:line="320" w:lineRule="exact"/>
              <w:rPr>
                <w:rFonts w:cstheme="minorHAnsi"/>
              </w:rPr>
            </w:pPr>
            <w:r w:rsidRPr="006D1CC0">
              <w:rPr>
                <w:rFonts w:cstheme="minorHAnsi"/>
                <w:sz w:val="24"/>
                <w:szCs w:val="24"/>
              </w:rPr>
              <w:t xml:space="preserve">Maximum acceptable outage time (in </w:t>
            </w:r>
            <w:r w:rsidR="00F02F61" w:rsidRPr="006D1CC0">
              <w:rPr>
                <w:rFonts w:cstheme="minorHAnsi"/>
                <w:sz w:val="24"/>
                <w:szCs w:val="24"/>
              </w:rPr>
              <w:t>24-hour</w:t>
            </w:r>
            <w:r w:rsidRPr="006D1CC0">
              <w:rPr>
                <w:rFonts w:cstheme="minorHAnsi"/>
                <w:sz w:val="24"/>
                <w:szCs w:val="24"/>
              </w:rPr>
              <w:t xml:space="preserve"> increments, 24, 48, 72, 96, 120, etc.) that you could function without the resource (automated system, building, staffing, equipment,</w:t>
            </w:r>
            <w:r w:rsidR="00E01DE7">
              <w:rPr>
                <w:rFonts w:cstheme="minorHAnsi"/>
                <w:sz w:val="24"/>
                <w:szCs w:val="24"/>
              </w:rPr>
              <w:t xml:space="preserve"> or </w:t>
            </w:r>
            <w:r w:rsidRPr="006D1CC0">
              <w:rPr>
                <w:rFonts w:cstheme="minorHAnsi"/>
                <w:sz w:val="24"/>
                <w:szCs w:val="24"/>
              </w:rPr>
              <w:t>other resource) if a disaster or disruption occurred and rendered that resource inoperable, unavailable or inaccessible, before temporary operating procedures are implemented</w:t>
            </w:r>
            <w:r w:rsidRPr="006D1CC0">
              <w:rPr>
                <w:rFonts w:cstheme="minorHAnsi"/>
              </w:rPr>
              <w:t>.</w:t>
            </w:r>
          </w:p>
        </w:tc>
      </w:tr>
    </w:tbl>
    <w:p w14:paraId="2B5C0C1B" w14:textId="77777777" w:rsidR="00921E6A" w:rsidRDefault="00921E6A" w:rsidP="00443A00">
      <w:pPr>
        <w:jc w:val="center"/>
        <w:rPr>
          <w:b/>
          <w:sz w:val="36"/>
          <w:szCs w:val="36"/>
        </w:rPr>
      </w:pPr>
    </w:p>
    <w:p w14:paraId="65A5B727" w14:textId="77777777" w:rsidR="00F61DE6" w:rsidRDefault="00F61DE6">
      <w:pPr>
        <w:rPr>
          <w:b/>
          <w:caps/>
          <w:sz w:val="52"/>
          <w:szCs w:val="52"/>
          <w:u w:val="single"/>
        </w:rPr>
      </w:pPr>
      <w:r>
        <w:br w:type="page"/>
      </w:r>
    </w:p>
    <w:p w14:paraId="62747C7F" w14:textId="2E0735BF" w:rsidR="00443A00" w:rsidRDefault="00756E9F" w:rsidP="00F02F61">
      <w:pPr>
        <w:pStyle w:val="Heading1"/>
        <w:spacing w:after="240"/>
      </w:pPr>
      <w:bookmarkStart w:id="4" w:name="_Toc204156915"/>
      <w:r>
        <w:lastRenderedPageBreak/>
        <w:t>Executive Summary</w:t>
      </w:r>
      <w:bookmarkEnd w:id="4"/>
    </w:p>
    <w:p w14:paraId="29D90CB3" w14:textId="77777777" w:rsidR="00D66264" w:rsidRPr="00F02F61" w:rsidRDefault="00050D8A" w:rsidP="00050D8A">
      <w:pPr>
        <w:ind w:left="720"/>
        <w:rPr>
          <w:rFonts w:cstheme="minorHAnsi"/>
          <w:sz w:val="28"/>
          <w:szCs w:val="28"/>
        </w:rPr>
      </w:pPr>
      <w:r w:rsidRPr="00F02F61">
        <w:rPr>
          <w:rFonts w:cstheme="minorHAnsi"/>
          <w:sz w:val="28"/>
          <w:szCs w:val="28"/>
        </w:rPr>
        <w:t xml:space="preserve">The Capital Consortium </w:t>
      </w:r>
      <w:r w:rsidR="00D67C02" w:rsidRPr="00F02F61">
        <w:rPr>
          <w:rFonts w:cstheme="minorHAnsi"/>
          <w:sz w:val="28"/>
          <w:szCs w:val="28"/>
        </w:rPr>
        <w:t>C</w:t>
      </w:r>
      <w:r w:rsidRPr="00F02F61">
        <w:rPr>
          <w:rFonts w:cstheme="minorHAnsi"/>
          <w:sz w:val="28"/>
          <w:szCs w:val="28"/>
        </w:rPr>
        <w:t>ontinuity of Operations Plan (COOP) has been create</w:t>
      </w:r>
      <w:r w:rsidR="005833FD" w:rsidRPr="00F02F61">
        <w:rPr>
          <w:rFonts w:cstheme="minorHAnsi"/>
          <w:sz w:val="28"/>
          <w:szCs w:val="28"/>
        </w:rPr>
        <w:t>d</w:t>
      </w:r>
      <w:r w:rsidRPr="00F02F61">
        <w:rPr>
          <w:rFonts w:cstheme="minorHAnsi"/>
          <w:sz w:val="28"/>
          <w:szCs w:val="28"/>
        </w:rPr>
        <w:t xml:space="preserve"> </w:t>
      </w:r>
      <w:r w:rsidR="00D67C02" w:rsidRPr="00F02F61">
        <w:rPr>
          <w:rFonts w:cstheme="minorHAnsi"/>
          <w:sz w:val="28"/>
          <w:szCs w:val="28"/>
        </w:rPr>
        <w:t>as an effort within indiv</w:t>
      </w:r>
      <w:r w:rsidRPr="00F02F61">
        <w:rPr>
          <w:rFonts w:cstheme="minorHAnsi"/>
          <w:sz w:val="28"/>
          <w:szCs w:val="28"/>
        </w:rPr>
        <w:t xml:space="preserve">idual county </w:t>
      </w:r>
      <w:r w:rsidR="00D67C02" w:rsidRPr="00F02F61">
        <w:rPr>
          <w:rFonts w:cstheme="minorHAnsi"/>
          <w:sz w:val="28"/>
          <w:szCs w:val="28"/>
        </w:rPr>
        <w:t xml:space="preserve">agencies to ensure that Primary Mission Essential Functions (PMEFs) </w:t>
      </w:r>
      <w:r w:rsidRPr="00F02F61">
        <w:rPr>
          <w:rFonts w:cstheme="minorHAnsi"/>
          <w:sz w:val="28"/>
          <w:szCs w:val="28"/>
        </w:rPr>
        <w:t xml:space="preserve">of the consortium </w:t>
      </w:r>
      <w:r w:rsidR="00D67C02" w:rsidRPr="00F02F61">
        <w:rPr>
          <w:rFonts w:cstheme="minorHAnsi"/>
          <w:sz w:val="28"/>
          <w:szCs w:val="28"/>
        </w:rPr>
        <w:t>continue to be performed during a wide range of emergencies, including localized acts of nature, accidents and technological or attack-related emergencies.</w:t>
      </w:r>
      <w:r w:rsidR="004E7360" w:rsidRPr="00F02F61">
        <w:rPr>
          <w:rFonts w:cstheme="minorHAnsi"/>
          <w:sz w:val="28"/>
          <w:szCs w:val="28"/>
        </w:rPr>
        <w:t xml:space="preserve"> </w:t>
      </w:r>
    </w:p>
    <w:p w14:paraId="06C8EC79" w14:textId="77777777" w:rsidR="004E7360" w:rsidRPr="00F02F61" w:rsidRDefault="004E7360" w:rsidP="00050D8A">
      <w:pPr>
        <w:ind w:left="720"/>
        <w:rPr>
          <w:rFonts w:cstheme="minorHAnsi"/>
          <w:sz w:val="28"/>
          <w:szCs w:val="28"/>
        </w:rPr>
      </w:pPr>
      <w:r w:rsidRPr="00F02F61">
        <w:rPr>
          <w:rFonts w:cstheme="minorHAnsi"/>
          <w:sz w:val="28"/>
          <w:szCs w:val="28"/>
        </w:rPr>
        <w:t>The main goals of the plans are:</w:t>
      </w:r>
    </w:p>
    <w:p w14:paraId="65248F55" w14:textId="77777777" w:rsidR="004E7360" w:rsidRPr="00F02F61" w:rsidRDefault="004E7360" w:rsidP="00341243">
      <w:pPr>
        <w:numPr>
          <w:ilvl w:val="0"/>
          <w:numId w:val="1"/>
        </w:numPr>
        <w:tabs>
          <w:tab w:val="num" w:pos="720"/>
        </w:tabs>
        <w:rPr>
          <w:rFonts w:cstheme="minorHAnsi"/>
          <w:sz w:val="28"/>
          <w:szCs w:val="28"/>
        </w:rPr>
      </w:pPr>
      <w:r w:rsidRPr="00F02F61">
        <w:rPr>
          <w:rFonts w:cstheme="minorHAnsi"/>
          <w:sz w:val="28"/>
          <w:szCs w:val="28"/>
        </w:rPr>
        <w:t>To identify the Capital Consortium</w:t>
      </w:r>
      <w:r w:rsidR="00D67C02" w:rsidRPr="00F02F61">
        <w:rPr>
          <w:rFonts w:cstheme="minorHAnsi"/>
          <w:sz w:val="28"/>
          <w:szCs w:val="28"/>
        </w:rPr>
        <w:t xml:space="preserve"> essential functions</w:t>
      </w:r>
    </w:p>
    <w:p w14:paraId="469BA49E" w14:textId="77777777" w:rsidR="004E7360" w:rsidRPr="00F02F61" w:rsidRDefault="00D67C02" w:rsidP="00341243">
      <w:pPr>
        <w:numPr>
          <w:ilvl w:val="0"/>
          <w:numId w:val="1"/>
        </w:numPr>
        <w:tabs>
          <w:tab w:val="num" w:pos="720"/>
        </w:tabs>
        <w:rPr>
          <w:rFonts w:cstheme="minorHAnsi"/>
          <w:sz w:val="28"/>
          <w:szCs w:val="28"/>
        </w:rPr>
      </w:pPr>
      <w:r w:rsidRPr="00F02F61">
        <w:rPr>
          <w:rFonts w:cstheme="minorHAnsi"/>
          <w:sz w:val="28"/>
          <w:szCs w:val="28"/>
        </w:rPr>
        <w:t>Identify what resources you need to su</w:t>
      </w:r>
      <w:r w:rsidR="00C16F20" w:rsidRPr="00F02F61">
        <w:rPr>
          <w:rFonts w:cstheme="minorHAnsi"/>
          <w:sz w:val="28"/>
          <w:szCs w:val="28"/>
        </w:rPr>
        <w:t>pport those essential functions</w:t>
      </w:r>
    </w:p>
    <w:p w14:paraId="5C071B16" w14:textId="77777777" w:rsidR="004E7360" w:rsidRPr="00F02F61" w:rsidRDefault="004E7360" w:rsidP="00341243">
      <w:pPr>
        <w:numPr>
          <w:ilvl w:val="0"/>
          <w:numId w:val="1"/>
        </w:numPr>
        <w:tabs>
          <w:tab w:val="num" w:pos="720"/>
        </w:tabs>
        <w:rPr>
          <w:rFonts w:cstheme="minorHAnsi"/>
          <w:sz w:val="28"/>
          <w:szCs w:val="28"/>
        </w:rPr>
      </w:pPr>
      <w:r w:rsidRPr="00F02F61">
        <w:rPr>
          <w:rFonts w:cstheme="minorHAnsi"/>
          <w:sz w:val="28"/>
          <w:szCs w:val="28"/>
        </w:rPr>
        <w:t>Identify what records are vital to support those</w:t>
      </w:r>
      <w:r w:rsidR="00C16F20" w:rsidRPr="00F02F61">
        <w:rPr>
          <w:rFonts w:cstheme="minorHAnsi"/>
          <w:sz w:val="28"/>
          <w:szCs w:val="28"/>
        </w:rPr>
        <w:t xml:space="preserve"> essential functions</w:t>
      </w:r>
    </w:p>
    <w:p w14:paraId="7D7B24FC" w14:textId="77777777" w:rsidR="00921E6A" w:rsidRDefault="00921E6A">
      <w:pPr>
        <w:rPr>
          <w:b/>
          <w:sz w:val="36"/>
          <w:szCs w:val="36"/>
        </w:rPr>
      </w:pPr>
      <w:r>
        <w:rPr>
          <w:b/>
          <w:sz w:val="36"/>
          <w:szCs w:val="36"/>
        </w:rPr>
        <w:br w:type="page"/>
      </w:r>
    </w:p>
    <w:p w14:paraId="7846CB62" w14:textId="77777777" w:rsidR="00756E9F" w:rsidRPr="00756E9F" w:rsidRDefault="00756E9F" w:rsidP="00F02F61">
      <w:pPr>
        <w:pStyle w:val="Heading1"/>
        <w:spacing w:after="240"/>
      </w:pPr>
      <w:bookmarkStart w:id="5" w:name="_Toc204156916"/>
      <w:r w:rsidRPr="00756E9F">
        <w:lastRenderedPageBreak/>
        <w:t>Narrative</w:t>
      </w:r>
      <w:bookmarkEnd w:id="5"/>
    </w:p>
    <w:p w14:paraId="4EF567E9" w14:textId="77777777" w:rsidR="00756E9F" w:rsidRPr="00D40013" w:rsidRDefault="00756E9F" w:rsidP="00756E9F">
      <w:pPr>
        <w:ind w:left="720"/>
        <w:rPr>
          <w:rFonts w:cstheme="minorHAnsi"/>
          <w:sz w:val="24"/>
          <w:szCs w:val="24"/>
        </w:rPr>
      </w:pPr>
      <w:r w:rsidRPr="00D40013">
        <w:rPr>
          <w:rFonts w:cstheme="minorHAnsi"/>
          <w:sz w:val="24"/>
          <w:szCs w:val="24"/>
        </w:rPr>
        <w:t>The Continuity Operations Phase begins when one of the</w:t>
      </w:r>
      <w:r w:rsidR="0073415A" w:rsidRPr="00D40013">
        <w:rPr>
          <w:rFonts w:cstheme="minorHAnsi"/>
          <w:sz w:val="24"/>
          <w:szCs w:val="24"/>
        </w:rPr>
        <w:t xml:space="preserve"> following scenarios is identified</w:t>
      </w:r>
      <w:r w:rsidRPr="00D40013">
        <w:rPr>
          <w:rFonts w:cstheme="minorHAnsi"/>
          <w:sz w:val="24"/>
          <w:szCs w:val="24"/>
        </w:rPr>
        <w:t>:</w:t>
      </w:r>
    </w:p>
    <w:p w14:paraId="37A0327B" w14:textId="77777777" w:rsidR="00C436AB" w:rsidRPr="00D40013" w:rsidRDefault="00C436AB" w:rsidP="00341243">
      <w:pPr>
        <w:pStyle w:val="ListParagraph"/>
        <w:numPr>
          <w:ilvl w:val="0"/>
          <w:numId w:val="1"/>
        </w:numPr>
        <w:rPr>
          <w:rFonts w:cstheme="minorHAnsi"/>
          <w:sz w:val="24"/>
          <w:szCs w:val="24"/>
        </w:rPr>
      </w:pPr>
      <w:r w:rsidRPr="00D40013">
        <w:rPr>
          <w:rFonts w:cstheme="minorHAnsi"/>
          <w:sz w:val="24"/>
          <w:szCs w:val="24"/>
        </w:rPr>
        <w:t xml:space="preserve">Less than 49% of the consortium will </w:t>
      </w:r>
      <w:r w:rsidR="00E24F66" w:rsidRPr="00D40013">
        <w:rPr>
          <w:rFonts w:cstheme="minorHAnsi"/>
          <w:sz w:val="24"/>
          <w:szCs w:val="24"/>
        </w:rPr>
        <w:t xml:space="preserve">be </w:t>
      </w:r>
      <w:r w:rsidRPr="00D40013">
        <w:rPr>
          <w:rFonts w:cstheme="minorHAnsi"/>
          <w:sz w:val="24"/>
          <w:szCs w:val="24"/>
        </w:rPr>
        <w:t xml:space="preserve">down for </w:t>
      </w:r>
      <w:r w:rsidR="00E24F66" w:rsidRPr="00D40013">
        <w:rPr>
          <w:rFonts w:cstheme="minorHAnsi"/>
          <w:sz w:val="24"/>
          <w:szCs w:val="24"/>
        </w:rPr>
        <w:t xml:space="preserve">a </w:t>
      </w:r>
      <w:r w:rsidRPr="00D40013">
        <w:rPr>
          <w:rFonts w:cstheme="minorHAnsi"/>
          <w:sz w:val="24"/>
          <w:szCs w:val="24"/>
        </w:rPr>
        <w:t>day or more</w:t>
      </w:r>
    </w:p>
    <w:p w14:paraId="17BD748C" w14:textId="77777777" w:rsidR="00C436AB" w:rsidRPr="00D40013" w:rsidRDefault="00C436AB" w:rsidP="00341243">
      <w:pPr>
        <w:pStyle w:val="ListParagraph"/>
        <w:numPr>
          <w:ilvl w:val="0"/>
          <w:numId w:val="1"/>
        </w:numPr>
        <w:rPr>
          <w:rFonts w:cstheme="minorHAnsi"/>
          <w:sz w:val="24"/>
          <w:szCs w:val="24"/>
        </w:rPr>
      </w:pPr>
      <w:r w:rsidRPr="00D40013">
        <w:rPr>
          <w:rFonts w:cstheme="minorHAnsi"/>
          <w:sz w:val="24"/>
          <w:szCs w:val="24"/>
        </w:rPr>
        <w:t xml:space="preserve">50% or more of the consortium will </w:t>
      </w:r>
      <w:r w:rsidR="00E24F66" w:rsidRPr="00D40013">
        <w:rPr>
          <w:rFonts w:cstheme="minorHAnsi"/>
          <w:sz w:val="24"/>
          <w:szCs w:val="24"/>
        </w:rPr>
        <w:t xml:space="preserve">be </w:t>
      </w:r>
      <w:r w:rsidRPr="00D40013">
        <w:rPr>
          <w:rFonts w:cstheme="minorHAnsi"/>
          <w:sz w:val="24"/>
          <w:szCs w:val="24"/>
        </w:rPr>
        <w:t xml:space="preserve">down for </w:t>
      </w:r>
      <w:r w:rsidR="00E24F66" w:rsidRPr="00D40013">
        <w:rPr>
          <w:rFonts w:cstheme="minorHAnsi"/>
          <w:sz w:val="24"/>
          <w:szCs w:val="24"/>
        </w:rPr>
        <w:t xml:space="preserve">a </w:t>
      </w:r>
      <w:r w:rsidRPr="00D40013">
        <w:rPr>
          <w:rFonts w:cstheme="minorHAnsi"/>
          <w:sz w:val="24"/>
          <w:szCs w:val="24"/>
        </w:rPr>
        <w:t>day or more</w:t>
      </w:r>
    </w:p>
    <w:p w14:paraId="5A2CECDC" w14:textId="77777777" w:rsidR="00C436AB" w:rsidRPr="00D40013" w:rsidRDefault="00C436AB" w:rsidP="00341243">
      <w:pPr>
        <w:pStyle w:val="ListParagraph"/>
        <w:numPr>
          <w:ilvl w:val="0"/>
          <w:numId w:val="1"/>
        </w:numPr>
        <w:rPr>
          <w:rFonts w:cstheme="minorHAnsi"/>
          <w:sz w:val="24"/>
          <w:szCs w:val="24"/>
        </w:rPr>
      </w:pPr>
      <w:r w:rsidRPr="00D40013">
        <w:rPr>
          <w:rFonts w:cstheme="minorHAnsi"/>
          <w:sz w:val="24"/>
          <w:szCs w:val="24"/>
        </w:rPr>
        <w:t xml:space="preserve">DHS will </w:t>
      </w:r>
      <w:r w:rsidR="00E24F66" w:rsidRPr="00D40013">
        <w:rPr>
          <w:rFonts w:cstheme="minorHAnsi"/>
          <w:sz w:val="24"/>
          <w:szCs w:val="24"/>
        </w:rPr>
        <w:t xml:space="preserve">be </w:t>
      </w:r>
      <w:r w:rsidRPr="00D40013">
        <w:rPr>
          <w:rFonts w:cstheme="minorHAnsi"/>
          <w:sz w:val="24"/>
          <w:szCs w:val="24"/>
        </w:rPr>
        <w:t xml:space="preserve">down for </w:t>
      </w:r>
      <w:r w:rsidR="00E24F66" w:rsidRPr="00D40013">
        <w:rPr>
          <w:rFonts w:cstheme="minorHAnsi"/>
          <w:sz w:val="24"/>
          <w:szCs w:val="24"/>
        </w:rPr>
        <w:t xml:space="preserve">a </w:t>
      </w:r>
      <w:r w:rsidRPr="00D40013">
        <w:rPr>
          <w:rFonts w:cstheme="minorHAnsi"/>
          <w:sz w:val="24"/>
          <w:szCs w:val="24"/>
        </w:rPr>
        <w:t xml:space="preserve">day or more </w:t>
      </w:r>
    </w:p>
    <w:p w14:paraId="08879123" w14:textId="77777777" w:rsidR="00C436AB" w:rsidRPr="00D40013" w:rsidRDefault="00C436AB" w:rsidP="00341243">
      <w:pPr>
        <w:pStyle w:val="ListParagraph"/>
        <w:numPr>
          <w:ilvl w:val="0"/>
          <w:numId w:val="1"/>
        </w:numPr>
        <w:rPr>
          <w:rFonts w:cstheme="minorHAnsi"/>
          <w:sz w:val="24"/>
          <w:szCs w:val="24"/>
        </w:rPr>
      </w:pPr>
      <w:r w:rsidRPr="00D40013">
        <w:rPr>
          <w:rFonts w:cstheme="minorHAnsi"/>
          <w:sz w:val="24"/>
          <w:szCs w:val="24"/>
        </w:rPr>
        <w:t xml:space="preserve">DHS and consortium will </w:t>
      </w:r>
      <w:r w:rsidR="00E24F66" w:rsidRPr="00D40013">
        <w:rPr>
          <w:rFonts w:cstheme="minorHAnsi"/>
          <w:sz w:val="24"/>
          <w:szCs w:val="24"/>
        </w:rPr>
        <w:t xml:space="preserve">be </w:t>
      </w:r>
      <w:r w:rsidRPr="00D40013">
        <w:rPr>
          <w:rFonts w:cstheme="minorHAnsi"/>
          <w:sz w:val="24"/>
          <w:szCs w:val="24"/>
        </w:rPr>
        <w:t xml:space="preserve">down for </w:t>
      </w:r>
      <w:r w:rsidR="00E24F66" w:rsidRPr="00D40013">
        <w:rPr>
          <w:rFonts w:cstheme="minorHAnsi"/>
          <w:sz w:val="24"/>
          <w:szCs w:val="24"/>
        </w:rPr>
        <w:t xml:space="preserve">a </w:t>
      </w:r>
      <w:r w:rsidRPr="00D40013">
        <w:rPr>
          <w:rFonts w:cstheme="minorHAnsi"/>
          <w:sz w:val="24"/>
          <w:szCs w:val="24"/>
        </w:rPr>
        <w:t>day or more</w:t>
      </w:r>
    </w:p>
    <w:p w14:paraId="53D79DB1" w14:textId="77777777" w:rsidR="006A5DA8" w:rsidRPr="00D40013" w:rsidRDefault="006A5DA8" w:rsidP="006A5DA8">
      <w:pPr>
        <w:ind w:firstLine="720"/>
        <w:rPr>
          <w:rFonts w:cstheme="minorHAnsi"/>
          <w:sz w:val="24"/>
          <w:szCs w:val="24"/>
        </w:rPr>
      </w:pPr>
      <w:r w:rsidRPr="00D40013">
        <w:rPr>
          <w:rFonts w:cstheme="minorHAnsi"/>
          <w:sz w:val="24"/>
          <w:szCs w:val="24"/>
        </w:rPr>
        <w:t>In the event that one of the scenarios is identif</w:t>
      </w:r>
      <w:r w:rsidR="00C847C1" w:rsidRPr="00D40013">
        <w:rPr>
          <w:rFonts w:cstheme="minorHAnsi"/>
          <w:sz w:val="24"/>
          <w:szCs w:val="24"/>
        </w:rPr>
        <w:t>ied</w:t>
      </w:r>
      <w:r w:rsidRPr="00D40013">
        <w:rPr>
          <w:rFonts w:cstheme="minorHAnsi"/>
          <w:sz w:val="24"/>
          <w:szCs w:val="24"/>
        </w:rPr>
        <w:t xml:space="preserve">, the Capitol Consortium must continue to perform the following essential </w:t>
      </w:r>
      <w:r w:rsidR="0073415A" w:rsidRPr="00D40013">
        <w:rPr>
          <w:rFonts w:cstheme="minorHAnsi"/>
          <w:sz w:val="24"/>
          <w:szCs w:val="24"/>
        </w:rPr>
        <w:t>functions</w:t>
      </w:r>
      <w:r w:rsidRPr="00D40013">
        <w:rPr>
          <w:rFonts w:cstheme="minorHAnsi"/>
          <w:sz w:val="24"/>
          <w:szCs w:val="24"/>
        </w:rPr>
        <w:t>:</w:t>
      </w:r>
    </w:p>
    <w:p w14:paraId="11C96F10"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Complete Eligibility Applications and Re</w:t>
      </w:r>
      <w:r w:rsidR="00D301AC" w:rsidRPr="00D40013">
        <w:rPr>
          <w:rFonts w:cstheme="minorHAnsi"/>
          <w:sz w:val="24"/>
          <w:szCs w:val="24"/>
        </w:rPr>
        <w:t>-</w:t>
      </w:r>
      <w:r w:rsidRPr="00D40013">
        <w:rPr>
          <w:rFonts w:cstheme="minorHAnsi"/>
          <w:sz w:val="24"/>
          <w:szCs w:val="24"/>
        </w:rPr>
        <w:t>determinations for all Income Maintenance Programs</w:t>
      </w:r>
    </w:p>
    <w:p w14:paraId="77B67188"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Issue Vault Cards</w:t>
      </w:r>
    </w:p>
    <w:p w14:paraId="2D2E5B81"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Facilitate customer communication/messaging re-access to IM services</w:t>
      </w:r>
    </w:p>
    <w:p w14:paraId="66792952"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Maintain some form of lobby services</w:t>
      </w:r>
    </w:p>
    <w:p w14:paraId="5133173D"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Maintain call center customer service</w:t>
      </w:r>
    </w:p>
    <w:p w14:paraId="300F60F1"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Maintain Food Share on Demand capabilities</w:t>
      </w:r>
    </w:p>
    <w:p w14:paraId="5906D8F6" w14:textId="77777777" w:rsidR="0073415A" w:rsidRPr="00D40013" w:rsidRDefault="0073415A" w:rsidP="00341243">
      <w:pPr>
        <w:pStyle w:val="ListParagraph"/>
        <w:numPr>
          <w:ilvl w:val="0"/>
          <w:numId w:val="4"/>
        </w:numPr>
        <w:rPr>
          <w:rFonts w:cstheme="minorHAnsi"/>
          <w:sz w:val="24"/>
          <w:szCs w:val="24"/>
        </w:rPr>
      </w:pPr>
      <w:r w:rsidRPr="00D40013">
        <w:rPr>
          <w:rFonts w:cstheme="minorHAnsi"/>
          <w:sz w:val="24"/>
          <w:szCs w:val="24"/>
        </w:rPr>
        <w:t>Support</w:t>
      </w:r>
      <w:r w:rsidR="00E52868" w:rsidRPr="00D40013">
        <w:rPr>
          <w:rFonts w:cstheme="minorHAnsi"/>
          <w:sz w:val="24"/>
          <w:szCs w:val="24"/>
        </w:rPr>
        <w:t xml:space="preserve"> </w:t>
      </w:r>
      <w:r w:rsidRPr="00D40013">
        <w:rPr>
          <w:rFonts w:cstheme="minorHAnsi"/>
          <w:sz w:val="24"/>
          <w:szCs w:val="24"/>
        </w:rPr>
        <w:t>ongoing communication with DHS staff</w:t>
      </w:r>
    </w:p>
    <w:p w14:paraId="7C9B2E17" w14:textId="1992D281" w:rsidR="006A5DA8" w:rsidRPr="00D40013" w:rsidRDefault="006A5DA8" w:rsidP="0073415A">
      <w:pPr>
        <w:ind w:left="720"/>
        <w:rPr>
          <w:rFonts w:cstheme="minorHAnsi"/>
          <w:sz w:val="24"/>
          <w:szCs w:val="24"/>
        </w:rPr>
      </w:pPr>
      <w:r w:rsidRPr="00D40013">
        <w:rPr>
          <w:rFonts w:cstheme="minorHAnsi"/>
          <w:sz w:val="24"/>
          <w:szCs w:val="24"/>
        </w:rPr>
        <w:t xml:space="preserve">The plan is to include how </w:t>
      </w:r>
      <w:r w:rsidR="0073415A" w:rsidRPr="00D40013">
        <w:rPr>
          <w:rFonts w:cstheme="minorHAnsi"/>
          <w:sz w:val="24"/>
          <w:szCs w:val="24"/>
        </w:rPr>
        <w:t>the Capital Consortium</w:t>
      </w:r>
      <w:r w:rsidRPr="00D40013">
        <w:rPr>
          <w:rFonts w:cstheme="minorHAnsi"/>
          <w:sz w:val="24"/>
          <w:szCs w:val="24"/>
        </w:rPr>
        <w:t xml:space="preserve"> would be able to</w:t>
      </w:r>
      <w:r w:rsidR="0073415A" w:rsidRPr="00D40013">
        <w:rPr>
          <w:rFonts w:cstheme="minorHAnsi"/>
          <w:sz w:val="24"/>
          <w:szCs w:val="24"/>
        </w:rPr>
        <w:t xml:space="preserve"> perform these essential functions.</w:t>
      </w:r>
      <w:r w:rsidR="00D40013">
        <w:rPr>
          <w:rFonts w:cstheme="minorHAnsi"/>
          <w:sz w:val="24"/>
          <w:szCs w:val="24"/>
        </w:rPr>
        <w:t xml:space="preserve"> </w:t>
      </w:r>
      <w:r w:rsidR="0073415A" w:rsidRPr="00D40013">
        <w:rPr>
          <w:rFonts w:cstheme="minorHAnsi"/>
          <w:sz w:val="24"/>
          <w:szCs w:val="24"/>
        </w:rPr>
        <w:t>Appendix</w:t>
      </w:r>
      <w:r w:rsidR="006F70BA" w:rsidRPr="00D40013">
        <w:rPr>
          <w:rFonts w:cstheme="minorHAnsi"/>
          <w:sz w:val="24"/>
          <w:szCs w:val="24"/>
        </w:rPr>
        <w:t>es</w:t>
      </w:r>
      <w:r w:rsidR="00741124" w:rsidRPr="00D40013">
        <w:rPr>
          <w:rFonts w:cstheme="minorHAnsi"/>
          <w:sz w:val="24"/>
          <w:szCs w:val="24"/>
        </w:rPr>
        <w:t xml:space="preserve"> A through G</w:t>
      </w:r>
      <w:r w:rsidR="0073415A" w:rsidRPr="00D40013">
        <w:rPr>
          <w:rFonts w:cstheme="minorHAnsi"/>
          <w:sz w:val="24"/>
          <w:szCs w:val="24"/>
        </w:rPr>
        <w:t xml:space="preserve"> </w:t>
      </w:r>
      <w:r w:rsidR="00AD2C17" w:rsidRPr="00D40013">
        <w:rPr>
          <w:rFonts w:cstheme="minorHAnsi"/>
          <w:sz w:val="24"/>
          <w:szCs w:val="24"/>
        </w:rPr>
        <w:t>describe</w:t>
      </w:r>
      <w:r w:rsidRPr="00D40013">
        <w:rPr>
          <w:rFonts w:cstheme="minorHAnsi"/>
          <w:sz w:val="24"/>
          <w:szCs w:val="24"/>
        </w:rPr>
        <w:t xml:space="preserve"> </w:t>
      </w:r>
      <w:r w:rsidR="0073415A" w:rsidRPr="00D40013">
        <w:rPr>
          <w:rFonts w:cstheme="minorHAnsi"/>
          <w:sz w:val="24"/>
          <w:szCs w:val="24"/>
        </w:rPr>
        <w:t xml:space="preserve">the </w:t>
      </w:r>
      <w:r w:rsidRPr="00D40013">
        <w:rPr>
          <w:rFonts w:cstheme="minorHAnsi"/>
          <w:sz w:val="24"/>
          <w:szCs w:val="24"/>
        </w:rPr>
        <w:t>strategies to cover these essential functions with regards to different lengths of outages and to describe the resources needed to return services to normal as quickly as possible</w:t>
      </w:r>
      <w:r w:rsidR="0073415A" w:rsidRPr="00D40013">
        <w:rPr>
          <w:rFonts w:cstheme="minorHAnsi"/>
          <w:sz w:val="24"/>
          <w:szCs w:val="24"/>
        </w:rPr>
        <w:t xml:space="preserve"> for each of the counties in the consortium</w:t>
      </w:r>
      <w:r w:rsidR="00E01DE7" w:rsidRPr="00D40013">
        <w:rPr>
          <w:rFonts w:cstheme="minorHAnsi"/>
          <w:sz w:val="24"/>
          <w:szCs w:val="24"/>
        </w:rPr>
        <w:t>, excluding</w:t>
      </w:r>
      <w:r w:rsidR="0073415A" w:rsidRPr="00D40013">
        <w:rPr>
          <w:rFonts w:cstheme="minorHAnsi"/>
          <w:sz w:val="24"/>
          <w:szCs w:val="24"/>
        </w:rPr>
        <w:t xml:space="preserve"> Dane County</w:t>
      </w:r>
      <w:r w:rsidRPr="00D40013">
        <w:rPr>
          <w:rFonts w:cstheme="minorHAnsi"/>
          <w:sz w:val="24"/>
          <w:szCs w:val="24"/>
        </w:rPr>
        <w:t>.</w:t>
      </w:r>
      <w:r w:rsidR="0073415A" w:rsidRPr="00D40013">
        <w:rPr>
          <w:rFonts w:cstheme="minorHAnsi"/>
          <w:sz w:val="24"/>
          <w:szCs w:val="24"/>
        </w:rPr>
        <w:t xml:space="preserve"> </w:t>
      </w:r>
      <w:r w:rsidR="00C8410C" w:rsidRPr="00D40013">
        <w:rPr>
          <w:rFonts w:cstheme="minorHAnsi"/>
          <w:sz w:val="24"/>
          <w:szCs w:val="24"/>
        </w:rPr>
        <w:t>As the</w:t>
      </w:r>
      <w:r w:rsidR="00E456E8" w:rsidRPr="00D40013">
        <w:rPr>
          <w:rFonts w:cstheme="minorHAnsi"/>
          <w:sz w:val="24"/>
          <w:szCs w:val="24"/>
        </w:rPr>
        <w:t xml:space="preserve"> operational lead and the largest</w:t>
      </w:r>
      <w:r w:rsidR="00C8410C" w:rsidRPr="00D40013">
        <w:rPr>
          <w:rFonts w:cstheme="minorHAnsi"/>
          <w:sz w:val="24"/>
          <w:szCs w:val="24"/>
        </w:rPr>
        <w:t xml:space="preserve"> county, Dane </w:t>
      </w:r>
      <w:r w:rsidR="00E01DE7" w:rsidRPr="00D40013">
        <w:rPr>
          <w:rFonts w:cstheme="minorHAnsi"/>
          <w:sz w:val="24"/>
          <w:szCs w:val="24"/>
        </w:rPr>
        <w:t>constitutes</w:t>
      </w:r>
      <w:r w:rsidR="00C8410C" w:rsidRPr="00D40013">
        <w:rPr>
          <w:rFonts w:cstheme="minorHAnsi"/>
          <w:sz w:val="24"/>
          <w:szCs w:val="24"/>
        </w:rPr>
        <w:t xml:space="preserve"> 52% of the Capital Consortium. As a result, t</w:t>
      </w:r>
      <w:r w:rsidR="0073415A" w:rsidRPr="00D40013">
        <w:rPr>
          <w:rFonts w:cstheme="minorHAnsi"/>
          <w:sz w:val="24"/>
          <w:szCs w:val="24"/>
        </w:rPr>
        <w:t>he strategies for Dane County are listed under the 50</w:t>
      </w:r>
      <w:r w:rsidR="00E01DE7" w:rsidRPr="00D40013">
        <w:rPr>
          <w:rFonts w:cstheme="minorHAnsi"/>
          <w:sz w:val="24"/>
          <w:szCs w:val="24"/>
        </w:rPr>
        <w:t>% or</w:t>
      </w:r>
      <w:r w:rsidR="0073415A" w:rsidRPr="00D40013">
        <w:rPr>
          <w:rFonts w:cstheme="minorHAnsi"/>
          <w:sz w:val="24"/>
          <w:szCs w:val="24"/>
        </w:rPr>
        <w:t xml:space="preserve"> more of the consortium will </w:t>
      </w:r>
      <w:r w:rsidR="0086249E" w:rsidRPr="00D40013">
        <w:rPr>
          <w:rFonts w:cstheme="minorHAnsi"/>
          <w:sz w:val="24"/>
          <w:szCs w:val="24"/>
        </w:rPr>
        <w:t xml:space="preserve">be </w:t>
      </w:r>
      <w:r w:rsidR="0073415A" w:rsidRPr="00D40013">
        <w:rPr>
          <w:rFonts w:cstheme="minorHAnsi"/>
          <w:sz w:val="24"/>
          <w:szCs w:val="24"/>
        </w:rPr>
        <w:t xml:space="preserve">down for </w:t>
      </w:r>
      <w:r w:rsidR="0086249E" w:rsidRPr="00D40013">
        <w:rPr>
          <w:rFonts w:cstheme="minorHAnsi"/>
          <w:sz w:val="24"/>
          <w:szCs w:val="24"/>
        </w:rPr>
        <w:t xml:space="preserve">a </w:t>
      </w:r>
      <w:r w:rsidR="0073415A" w:rsidRPr="00D40013">
        <w:rPr>
          <w:rFonts w:cstheme="minorHAnsi"/>
          <w:sz w:val="24"/>
          <w:szCs w:val="24"/>
        </w:rPr>
        <w:t xml:space="preserve">day or more </w:t>
      </w:r>
      <w:r w:rsidR="00E01DE7" w:rsidRPr="00D40013">
        <w:rPr>
          <w:rFonts w:cstheme="minorHAnsi"/>
          <w:sz w:val="24"/>
          <w:szCs w:val="24"/>
        </w:rPr>
        <w:t>scenarios</w:t>
      </w:r>
      <w:r w:rsidR="0073415A" w:rsidRPr="00D40013">
        <w:rPr>
          <w:rFonts w:cstheme="minorHAnsi"/>
          <w:sz w:val="24"/>
          <w:szCs w:val="24"/>
        </w:rPr>
        <w:t>.</w:t>
      </w:r>
    </w:p>
    <w:p w14:paraId="684424F6" w14:textId="77777777" w:rsidR="006A5DA8" w:rsidRPr="00D40013" w:rsidRDefault="004C6A00" w:rsidP="006A5DA8">
      <w:pPr>
        <w:ind w:left="720"/>
        <w:rPr>
          <w:rFonts w:cstheme="minorHAnsi"/>
          <w:sz w:val="24"/>
          <w:szCs w:val="24"/>
        </w:rPr>
      </w:pPr>
      <w:r w:rsidRPr="00D40013">
        <w:rPr>
          <w:rFonts w:cstheme="minorHAnsi"/>
          <w:sz w:val="24"/>
          <w:szCs w:val="24"/>
        </w:rPr>
        <w:t xml:space="preserve">Upon the decision to activate this plan, the designated Accountable Team Member for each function will notify all the Capital Consortium Economic Support personnel via the phone tree, as well as affected and inter-dependent </w:t>
      </w:r>
      <w:r w:rsidR="00AA05DD" w:rsidRPr="00D40013">
        <w:rPr>
          <w:rFonts w:cstheme="minorHAnsi"/>
          <w:sz w:val="24"/>
          <w:szCs w:val="24"/>
        </w:rPr>
        <w:t>entities including</w:t>
      </w:r>
      <w:r w:rsidRPr="00D40013">
        <w:rPr>
          <w:rFonts w:cstheme="minorHAnsi"/>
          <w:sz w:val="24"/>
          <w:szCs w:val="24"/>
        </w:rPr>
        <w:t xml:space="preserve"> the public at large, with information regarding the activation with the anticipated duration, as well as any re-location requirements.</w:t>
      </w:r>
    </w:p>
    <w:p w14:paraId="194ACDE8" w14:textId="653ABFE2" w:rsidR="006A5DA8" w:rsidRPr="00D40013" w:rsidRDefault="006F70BA" w:rsidP="003B7AAA">
      <w:pPr>
        <w:ind w:left="720"/>
        <w:rPr>
          <w:rFonts w:cstheme="minorHAnsi"/>
          <w:sz w:val="24"/>
          <w:szCs w:val="24"/>
        </w:rPr>
      </w:pPr>
      <w:r w:rsidRPr="00D40013">
        <w:rPr>
          <w:rFonts w:cstheme="minorHAnsi"/>
          <w:sz w:val="24"/>
          <w:szCs w:val="24"/>
        </w:rPr>
        <w:t>The immediate</w:t>
      </w:r>
      <w:r w:rsidR="006A5DA8" w:rsidRPr="00D40013">
        <w:rPr>
          <w:rFonts w:cstheme="minorHAnsi"/>
          <w:sz w:val="24"/>
          <w:szCs w:val="24"/>
        </w:rPr>
        <w:t xml:space="preserve"> primary continuity facility </w:t>
      </w:r>
      <w:r w:rsidRPr="00D40013">
        <w:rPr>
          <w:rFonts w:cstheme="minorHAnsi"/>
          <w:sz w:val="24"/>
          <w:szCs w:val="24"/>
        </w:rPr>
        <w:t xml:space="preserve">for Dane County will be Malcolm Shabazz City High School located </w:t>
      </w:r>
      <w:r w:rsidR="00525C7A" w:rsidRPr="00D40013">
        <w:rPr>
          <w:rFonts w:cstheme="minorHAnsi"/>
          <w:sz w:val="24"/>
          <w:szCs w:val="24"/>
        </w:rPr>
        <w:t>at</w:t>
      </w:r>
      <w:r w:rsidRPr="00D40013">
        <w:rPr>
          <w:rFonts w:cstheme="minorHAnsi"/>
          <w:sz w:val="24"/>
          <w:szCs w:val="24"/>
        </w:rPr>
        <w:t xml:space="preserve"> 1601 N. Sherman Avenue, Madison </w:t>
      </w:r>
      <w:r w:rsidR="00525C7A" w:rsidRPr="00D40013">
        <w:rPr>
          <w:rFonts w:cstheme="minorHAnsi"/>
          <w:sz w:val="24"/>
          <w:szCs w:val="24"/>
        </w:rPr>
        <w:t xml:space="preserve">WI 53704 </w:t>
      </w:r>
      <w:r w:rsidRPr="00D40013">
        <w:rPr>
          <w:rFonts w:cstheme="minorHAnsi"/>
          <w:sz w:val="24"/>
          <w:szCs w:val="24"/>
        </w:rPr>
        <w:t>(see appen</w:t>
      </w:r>
      <w:r w:rsidR="00F21990" w:rsidRPr="00D40013">
        <w:rPr>
          <w:rFonts w:cstheme="minorHAnsi"/>
          <w:sz w:val="24"/>
          <w:szCs w:val="24"/>
        </w:rPr>
        <w:t>dix H</w:t>
      </w:r>
      <w:r w:rsidRPr="00D40013">
        <w:rPr>
          <w:rFonts w:cstheme="minorHAnsi"/>
          <w:sz w:val="24"/>
          <w:szCs w:val="24"/>
        </w:rPr>
        <w:t>). An intermediate to long</w:t>
      </w:r>
      <w:r w:rsidR="00B97AD7" w:rsidRPr="00D40013">
        <w:rPr>
          <w:rFonts w:cstheme="minorHAnsi"/>
          <w:sz w:val="24"/>
          <w:szCs w:val="24"/>
        </w:rPr>
        <w:t>-</w:t>
      </w:r>
      <w:r w:rsidRPr="00D40013">
        <w:rPr>
          <w:rFonts w:cstheme="minorHAnsi"/>
          <w:sz w:val="24"/>
          <w:szCs w:val="24"/>
        </w:rPr>
        <w:t xml:space="preserve">term alternate location </w:t>
      </w:r>
      <w:r w:rsidR="00DC4D60" w:rsidRPr="00D40013">
        <w:rPr>
          <w:rFonts w:cstheme="minorHAnsi"/>
          <w:sz w:val="24"/>
          <w:szCs w:val="24"/>
        </w:rPr>
        <w:t xml:space="preserve">capable of supporting 60 essential personnel </w:t>
      </w:r>
      <w:r w:rsidRPr="00D40013">
        <w:rPr>
          <w:rFonts w:cstheme="minorHAnsi"/>
          <w:sz w:val="24"/>
          <w:szCs w:val="24"/>
        </w:rPr>
        <w:t>will be</w:t>
      </w:r>
      <w:r w:rsidR="008B2258" w:rsidRPr="00D40013">
        <w:rPr>
          <w:rFonts w:cstheme="minorHAnsi"/>
          <w:sz w:val="24"/>
          <w:szCs w:val="24"/>
        </w:rPr>
        <w:t xml:space="preserve"> the City County Building </w:t>
      </w:r>
      <w:r w:rsidR="007E5794" w:rsidRPr="00D40013">
        <w:rPr>
          <w:rFonts w:cstheme="minorHAnsi"/>
          <w:sz w:val="24"/>
          <w:szCs w:val="24"/>
        </w:rPr>
        <w:t>210 Martin Luther King Jr.</w:t>
      </w:r>
      <w:r w:rsidR="0055092D" w:rsidRPr="00D40013">
        <w:rPr>
          <w:rFonts w:cstheme="minorHAnsi"/>
          <w:sz w:val="24"/>
          <w:szCs w:val="24"/>
        </w:rPr>
        <w:t xml:space="preserve"> Boulevard </w:t>
      </w:r>
      <w:r w:rsidR="0055092D" w:rsidRPr="00D40013">
        <w:rPr>
          <w:rFonts w:cstheme="minorHAnsi"/>
          <w:bCs/>
          <w:sz w:val="24"/>
          <w:szCs w:val="24"/>
        </w:rPr>
        <w:t>Madison</w:t>
      </w:r>
      <w:r w:rsidR="0055092D" w:rsidRPr="00D40013">
        <w:rPr>
          <w:rFonts w:cstheme="minorHAnsi"/>
          <w:sz w:val="24"/>
          <w:szCs w:val="24"/>
        </w:rPr>
        <w:t xml:space="preserve">, </w:t>
      </w:r>
      <w:r w:rsidR="0055092D" w:rsidRPr="00D40013">
        <w:rPr>
          <w:rFonts w:cstheme="minorHAnsi"/>
          <w:bCs/>
          <w:sz w:val="24"/>
          <w:szCs w:val="24"/>
        </w:rPr>
        <w:t>WI</w:t>
      </w:r>
      <w:r w:rsidR="0055092D" w:rsidRPr="00D40013">
        <w:rPr>
          <w:rFonts w:cstheme="minorHAnsi"/>
          <w:sz w:val="24"/>
          <w:szCs w:val="24"/>
        </w:rPr>
        <w:t xml:space="preserve"> 53703. </w:t>
      </w:r>
      <w:r w:rsidR="003B7AAA" w:rsidRPr="00D40013">
        <w:rPr>
          <w:rFonts w:cstheme="minorHAnsi"/>
          <w:sz w:val="24"/>
          <w:szCs w:val="24"/>
        </w:rPr>
        <w:t xml:space="preserve">In </w:t>
      </w:r>
      <w:r w:rsidR="003B7AAA" w:rsidRPr="00D40013">
        <w:rPr>
          <w:rFonts w:cstheme="minorHAnsi"/>
          <w:sz w:val="24"/>
          <w:szCs w:val="24"/>
        </w:rPr>
        <w:lastRenderedPageBreak/>
        <w:t>the event that an emergency requires crowd control in the lobby, Dane County has acquire</w:t>
      </w:r>
      <w:r w:rsidR="00901411" w:rsidRPr="00D40013">
        <w:rPr>
          <w:rFonts w:cstheme="minorHAnsi"/>
          <w:sz w:val="24"/>
          <w:szCs w:val="24"/>
        </w:rPr>
        <w:t xml:space="preserve">d </w:t>
      </w:r>
      <w:r w:rsidR="003B7AAA" w:rsidRPr="00D40013">
        <w:rPr>
          <w:rFonts w:cstheme="minorHAnsi"/>
          <w:sz w:val="24"/>
          <w:szCs w:val="24"/>
        </w:rPr>
        <w:t xml:space="preserve">megaphones and has equipped the lobby with analog phone </w:t>
      </w:r>
      <w:r w:rsidR="00E01DE7" w:rsidRPr="00D40013">
        <w:rPr>
          <w:rFonts w:cstheme="minorHAnsi"/>
          <w:sz w:val="24"/>
          <w:szCs w:val="24"/>
        </w:rPr>
        <w:t>lines if</w:t>
      </w:r>
      <w:r w:rsidR="006F2F1F" w:rsidRPr="00D40013">
        <w:rPr>
          <w:rFonts w:cstheme="minorHAnsi"/>
          <w:sz w:val="24"/>
          <w:szCs w:val="24"/>
        </w:rPr>
        <w:t xml:space="preserve"> </w:t>
      </w:r>
      <w:r w:rsidR="003B7AAA" w:rsidRPr="00D40013">
        <w:rPr>
          <w:rFonts w:cstheme="minorHAnsi"/>
          <w:sz w:val="24"/>
          <w:szCs w:val="24"/>
        </w:rPr>
        <w:t xml:space="preserve">the network is not operational. In addition, a </w:t>
      </w:r>
      <w:r w:rsidR="006728C0" w:rsidRPr="00D40013">
        <w:rPr>
          <w:rFonts w:cstheme="minorHAnsi"/>
          <w:sz w:val="24"/>
          <w:szCs w:val="24"/>
        </w:rPr>
        <w:t>l</w:t>
      </w:r>
      <w:r w:rsidR="003B7AAA" w:rsidRPr="00D40013">
        <w:rPr>
          <w:rFonts w:cstheme="minorHAnsi"/>
          <w:sz w:val="24"/>
          <w:szCs w:val="24"/>
        </w:rPr>
        <w:t>a</w:t>
      </w:r>
      <w:r w:rsidR="006728C0" w:rsidRPr="00D40013">
        <w:rPr>
          <w:rFonts w:cstheme="minorHAnsi"/>
          <w:sz w:val="24"/>
          <w:szCs w:val="24"/>
        </w:rPr>
        <w:t>ptop</w:t>
      </w:r>
      <w:r w:rsidR="003B7AAA" w:rsidRPr="00D40013">
        <w:rPr>
          <w:rFonts w:cstheme="minorHAnsi"/>
          <w:sz w:val="24"/>
          <w:szCs w:val="24"/>
        </w:rPr>
        <w:t xml:space="preserve"> and printer has been purchase</w:t>
      </w:r>
      <w:r w:rsidR="006728C0" w:rsidRPr="00D40013">
        <w:rPr>
          <w:rFonts w:cstheme="minorHAnsi"/>
          <w:sz w:val="24"/>
          <w:szCs w:val="24"/>
        </w:rPr>
        <w:t>d</w:t>
      </w:r>
      <w:r w:rsidR="003B7AAA" w:rsidRPr="00D40013">
        <w:rPr>
          <w:rFonts w:cstheme="minorHAnsi"/>
          <w:sz w:val="24"/>
          <w:szCs w:val="24"/>
        </w:rPr>
        <w:t xml:space="preserve"> and store</w:t>
      </w:r>
      <w:r w:rsidR="006728C0" w:rsidRPr="00D40013">
        <w:rPr>
          <w:rFonts w:cstheme="minorHAnsi"/>
          <w:sz w:val="24"/>
          <w:szCs w:val="24"/>
        </w:rPr>
        <w:t>d</w:t>
      </w:r>
      <w:r w:rsidR="003B7AAA" w:rsidRPr="00D40013">
        <w:rPr>
          <w:rFonts w:cstheme="minorHAnsi"/>
          <w:sz w:val="24"/>
          <w:szCs w:val="24"/>
        </w:rPr>
        <w:t xml:space="preserve"> in the Dane County Facility located at 125 Veteran </w:t>
      </w:r>
      <w:r w:rsidR="00E01DE7" w:rsidRPr="00D40013">
        <w:rPr>
          <w:rFonts w:cstheme="minorHAnsi"/>
          <w:sz w:val="24"/>
          <w:szCs w:val="24"/>
        </w:rPr>
        <w:t>Road,</w:t>
      </w:r>
      <w:r w:rsidR="003B7AAA" w:rsidRPr="00D40013">
        <w:rPr>
          <w:rFonts w:cstheme="minorHAnsi"/>
          <w:sz w:val="24"/>
          <w:szCs w:val="24"/>
        </w:rPr>
        <w:t xml:space="preserve"> Stou</w:t>
      </w:r>
      <w:r w:rsidR="00901411" w:rsidRPr="00D40013">
        <w:rPr>
          <w:rFonts w:cstheme="minorHAnsi"/>
          <w:sz w:val="24"/>
          <w:szCs w:val="24"/>
        </w:rPr>
        <w:t>ghton, with the purpose of storing</w:t>
      </w:r>
      <w:r w:rsidR="003B7AAA" w:rsidRPr="00D40013">
        <w:rPr>
          <w:rFonts w:cstheme="minorHAnsi"/>
          <w:sz w:val="24"/>
          <w:szCs w:val="24"/>
        </w:rPr>
        <w:t xml:space="preserve"> forms, phone trees, and other essential information in the event that the Dane County and DHS networks are not operational. </w:t>
      </w:r>
      <w:r w:rsidRPr="00D40013">
        <w:rPr>
          <w:rFonts w:cstheme="minorHAnsi"/>
          <w:sz w:val="24"/>
          <w:szCs w:val="24"/>
        </w:rPr>
        <w:t>Each of the remaining Capital Consortium counties alternate locations are listed in Appendixes A through H</w:t>
      </w:r>
      <w:r w:rsidR="00110E0A" w:rsidRPr="00D40013">
        <w:rPr>
          <w:rFonts w:cstheme="minorHAnsi"/>
          <w:sz w:val="24"/>
          <w:szCs w:val="24"/>
        </w:rPr>
        <w:t>.</w:t>
      </w:r>
    </w:p>
    <w:p w14:paraId="65C9FD45" w14:textId="780CED53" w:rsidR="003B7AAA" w:rsidRPr="00D40013" w:rsidRDefault="00E01DE7" w:rsidP="003B7AAA">
      <w:pPr>
        <w:ind w:left="720"/>
        <w:rPr>
          <w:rFonts w:cstheme="minorHAnsi"/>
          <w:sz w:val="24"/>
          <w:szCs w:val="24"/>
        </w:rPr>
      </w:pPr>
      <w:r w:rsidRPr="00D40013">
        <w:rPr>
          <w:rFonts w:cstheme="minorHAnsi"/>
          <w:sz w:val="24"/>
          <w:szCs w:val="24"/>
        </w:rPr>
        <w:t>Communication avenues will be available, via radio, through the Emergency Management website and through press releases.</w:t>
      </w:r>
      <w:r w:rsidR="00D40013">
        <w:rPr>
          <w:rFonts w:cstheme="minorHAnsi"/>
          <w:sz w:val="24"/>
          <w:szCs w:val="24"/>
        </w:rPr>
        <w:t xml:space="preserve"> </w:t>
      </w:r>
      <w:r w:rsidR="006A5DA8" w:rsidRPr="00D40013">
        <w:rPr>
          <w:rFonts w:cstheme="minorHAnsi"/>
          <w:sz w:val="24"/>
          <w:szCs w:val="24"/>
        </w:rPr>
        <w:t>With the assistance of Emergency Management and the Public Information Officer (PIO)</w:t>
      </w:r>
      <w:r w:rsidRPr="00D40013">
        <w:rPr>
          <w:rFonts w:cstheme="minorHAnsi"/>
          <w:sz w:val="24"/>
          <w:szCs w:val="24"/>
        </w:rPr>
        <w:t>, additional</w:t>
      </w:r>
      <w:r w:rsidR="006A5DA8" w:rsidRPr="00D40013">
        <w:rPr>
          <w:rFonts w:cstheme="minorHAnsi"/>
          <w:sz w:val="24"/>
          <w:szCs w:val="24"/>
        </w:rPr>
        <w:t xml:space="preserve"> communications will be issued for customers related to the issuance of vault cards and the availability of additional Lobby Services.</w:t>
      </w:r>
      <w:r w:rsidR="00D40013">
        <w:rPr>
          <w:rFonts w:cstheme="minorHAnsi"/>
          <w:sz w:val="24"/>
          <w:szCs w:val="24"/>
        </w:rPr>
        <w:t xml:space="preserve"> </w:t>
      </w:r>
      <w:r w:rsidR="005B0BB9" w:rsidRPr="00D40013">
        <w:rPr>
          <w:rFonts w:cstheme="minorHAnsi"/>
          <w:sz w:val="24"/>
          <w:szCs w:val="24"/>
        </w:rPr>
        <w:t xml:space="preserve">The vault card inventory has been increased to ensure that the consortium has at least a </w:t>
      </w:r>
      <w:r w:rsidR="00B34E0E" w:rsidRPr="00D40013">
        <w:rPr>
          <w:rFonts w:cstheme="minorHAnsi"/>
          <w:sz w:val="24"/>
          <w:szCs w:val="24"/>
        </w:rPr>
        <w:t>one-</w:t>
      </w:r>
      <w:r w:rsidR="005B0BB9" w:rsidRPr="00D40013">
        <w:rPr>
          <w:rFonts w:cstheme="minorHAnsi"/>
          <w:sz w:val="24"/>
          <w:szCs w:val="24"/>
        </w:rPr>
        <w:t xml:space="preserve">month supply of vault cards at any given time. </w:t>
      </w:r>
      <w:r w:rsidR="006A5DA8" w:rsidRPr="00D40013">
        <w:rPr>
          <w:rFonts w:cstheme="minorHAnsi"/>
          <w:sz w:val="24"/>
          <w:szCs w:val="24"/>
        </w:rPr>
        <w:t xml:space="preserve">Communication will be made with the consortium partners regarding details for customers that </w:t>
      </w:r>
      <w:r w:rsidR="001D51FF" w:rsidRPr="00D40013">
        <w:rPr>
          <w:rFonts w:cstheme="minorHAnsi"/>
          <w:sz w:val="24"/>
          <w:szCs w:val="24"/>
        </w:rPr>
        <w:t>contact</w:t>
      </w:r>
      <w:r w:rsidR="006A5DA8" w:rsidRPr="00D40013">
        <w:rPr>
          <w:rFonts w:cstheme="minorHAnsi"/>
          <w:sz w:val="24"/>
          <w:szCs w:val="24"/>
        </w:rPr>
        <w:t xml:space="preserve"> the call center.</w:t>
      </w:r>
    </w:p>
    <w:p w14:paraId="11061E8E" w14:textId="749CF0DE" w:rsidR="005E0144" w:rsidRPr="00D40013" w:rsidRDefault="005E0144" w:rsidP="005E0144">
      <w:pPr>
        <w:ind w:left="720"/>
        <w:rPr>
          <w:rFonts w:cstheme="minorHAnsi"/>
          <w:sz w:val="24"/>
          <w:szCs w:val="24"/>
        </w:rPr>
      </w:pPr>
      <w:r w:rsidRPr="00D40013">
        <w:rPr>
          <w:rFonts w:cstheme="minorHAnsi"/>
          <w:sz w:val="24"/>
          <w:szCs w:val="24"/>
        </w:rPr>
        <w:t>The Plan Leader and Team Leaders should periodically discuss with team members the need to remain calm and be patient with their co-workers, partners and customers</w:t>
      </w:r>
      <w:r w:rsidR="00AA05DD" w:rsidRPr="00D40013">
        <w:rPr>
          <w:rFonts w:cstheme="minorHAnsi"/>
          <w:sz w:val="24"/>
          <w:szCs w:val="24"/>
        </w:rPr>
        <w:t>, advising</w:t>
      </w:r>
      <w:r w:rsidRPr="00D40013">
        <w:rPr>
          <w:rFonts w:cstheme="minorHAnsi"/>
          <w:sz w:val="24"/>
          <w:szCs w:val="24"/>
        </w:rPr>
        <w:t xml:space="preserve"> them that this will be a challenging time and asking all to work together respectfully.</w:t>
      </w:r>
      <w:r w:rsidR="00D40013">
        <w:rPr>
          <w:rFonts w:cstheme="minorHAnsi"/>
          <w:sz w:val="24"/>
          <w:szCs w:val="24"/>
        </w:rPr>
        <w:t xml:space="preserve"> </w:t>
      </w:r>
      <w:r w:rsidRPr="00D40013">
        <w:rPr>
          <w:rFonts w:cstheme="minorHAnsi"/>
          <w:sz w:val="24"/>
          <w:szCs w:val="24"/>
        </w:rPr>
        <w:t xml:space="preserve">Team </w:t>
      </w:r>
      <w:r w:rsidR="00905261" w:rsidRPr="00D40013">
        <w:rPr>
          <w:rFonts w:cstheme="minorHAnsi"/>
          <w:sz w:val="24"/>
          <w:szCs w:val="24"/>
        </w:rPr>
        <w:t>members should</w:t>
      </w:r>
      <w:r w:rsidRPr="00D40013">
        <w:rPr>
          <w:rFonts w:cstheme="minorHAnsi"/>
          <w:sz w:val="24"/>
          <w:szCs w:val="24"/>
        </w:rPr>
        <w:t xml:space="preserve"> be advised to ask for ‘down time’ if they believe they are becoming </w:t>
      </w:r>
      <w:r w:rsidR="00905261" w:rsidRPr="00D40013">
        <w:rPr>
          <w:rFonts w:cstheme="minorHAnsi"/>
          <w:sz w:val="24"/>
          <w:szCs w:val="24"/>
        </w:rPr>
        <w:t>too</w:t>
      </w:r>
      <w:r w:rsidRPr="00D40013">
        <w:rPr>
          <w:rFonts w:cstheme="minorHAnsi"/>
          <w:sz w:val="24"/>
          <w:szCs w:val="24"/>
        </w:rPr>
        <w:t xml:space="preserve"> stressed.</w:t>
      </w:r>
      <w:r w:rsidR="00D40013">
        <w:rPr>
          <w:rFonts w:cstheme="minorHAnsi"/>
          <w:sz w:val="24"/>
          <w:szCs w:val="24"/>
        </w:rPr>
        <w:t xml:space="preserve"> </w:t>
      </w:r>
    </w:p>
    <w:p w14:paraId="32CEE2F0" w14:textId="27071A41" w:rsidR="005E0144" w:rsidRPr="00D40013" w:rsidRDefault="005E0144" w:rsidP="005E0144">
      <w:pPr>
        <w:ind w:left="720"/>
        <w:rPr>
          <w:rFonts w:cstheme="minorHAnsi"/>
          <w:sz w:val="24"/>
          <w:szCs w:val="24"/>
        </w:rPr>
      </w:pPr>
      <w:r w:rsidRPr="00D40013">
        <w:rPr>
          <w:rFonts w:cstheme="minorHAnsi"/>
          <w:sz w:val="24"/>
          <w:szCs w:val="24"/>
        </w:rPr>
        <w:t>The Reconstitution Plan should provide for the phased movement of personnel from the alternate site and any additional temporary sites and work from home to the repaired normal operating facility or the new facility.</w:t>
      </w:r>
      <w:r w:rsidR="00D40013">
        <w:rPr>
          <w:rFonts w:cstheme="minorHAnsi"/>
          <w:sz w:val="24"/>
          <w:szCs w:val="24"/>
        </w:rPr>
        <w:t xml:space="preserve"> </w:t>
      </w:r>
      <w:r w:rsidRPr="00D40013">
        <w:rPr>
          <w:rFonts w:cstheme="minorHAnsi"/>
          <w:sz w:val="24"/>
          <w:szCs w:val="24"/>
        </w:rPr>
        <w:t>The Reconstitution Plan should ensure that the essential function’s most critical processes and other activities will not be interrupted.</w:t>
      </w:r>
      <w:r w:rsidR="00D40013">
        <w:rPr>
          <w:rFonts w:cstheme="minorHAnsi"/>
          <w:sz w:val="24"/>
          <w:szCs w:val="24"/>
        </w:rPr>
        <w:t xml:space="preserve"> </w:t>
      </w:r>
      <w:r w:rsidRPr="00D40013">
        <w:rPr>
          <w:rFonts w:cstheme="minorHAnsi"/>
          <w:sz w:val="24"/>
          <w:szCs w:val="24"/>
        </w:rPr>
        <w:t>The plan should also include timely communication to all affected personnel,</w:t>
      </w:r>
      <w:r w:rsidR="00D013DC" w:rsidRPr="00D40013">
        <w:rPr>
          <w:rFonts w:cstheme="minorHAnsi"/>
          <w:sz w:val="24"/>
          <w:szCs w:val="24"/>
        </w:rPr>
        <w:t xml:space="preserve"> service providers, contractors,</w:t>
      </w:r>
      <w:r w:rsidRPr="00D40013">
        <w:rPr>
          <w:rFonts w:cstheme="minorHAnsi"/>
          <w:sz w:val="24"/>
          <w:szCs w:val="24"/>
        </w:rPr>
        <w:t xml:space="preserve"> customers</w:t>
      </w:r>
      <w:r w:rsidR="00D013DC" w:rsidRPr="00D40013">
        <w:rPr>
          <w:rFonts w:cstheme="minorHAnsi"/>
          <w:sz w:val="24"/>
          <w:szCs w:val="24"/>
        </w:rPr>
        <w:t>,</w:t>
      </w:r>
      <w:r w:rsidRPr="00D40013">
        <w:rPr>
          <w:rFonts w:cstheme="minorHAnsi"/>
          <w:sz w:val="24"/>
          <w:szCs w:val="24"/>
        </w:rPr>
        <w:t xml:space="preserve"> </w:t>
      </w:r>
      <w:r w:rsidR="00D013DC" w:rsidRPr="00D40013">
        <w:rPr>
          <w:rFonts w:cstheme="minorHAnsi"/>
          <w:sz w:val="24"/>
          <w:szCs w:val="24"/>
        </w:rPr>
        <w:t>s</w:t>
      </w:r>
      <w:r w:rsidR="00905261" w:rsidRPr="00D40013">
        <w:rPr>
          <w:rFonts w:cstheme="minorHAnsi"/>
          <w:sz w:val="24"/>
          <w:szCs w:val="24"/>
        </w:rPr>
        <w:t>takeholders</w:t>
      </w:r>
      <w:r w:rsidRPr="00D40013">
        <w:rPr>
          <w:rFonts w:cstheme="minorHAnsi"/>
          <w:sz w:val="24"/>
          <w:szCs w:val="24"/>
        </w:rPr>
        <w:t xml:space="preserve"> and the general public.</w:t>
      </w:r>
    </w:p>
    <w:p w14:paraId="45E4D140" w14:textId="53C4872C" w:rsidR="009B3B52" w:rsidRPr="00D40013" w:rsidRDefault="005E0144" w:rsidP="009B3B52">
      <w:pPr>
        <w:ind w:left="720"/>
        <w:rPr>
          <w:rFonts w:cstheme="minorHAnsi"/>
          <w:sz w:val="24"/>
          <w:szCs w:val="24"/>
        </w:rPr>
      </w:pPr>
      <w:r w:rsidRPr="00D40013">
        <w:rPr>
          <w:rFonts w:cstheme="minorHAnsi"/>
          <w:sz w:val="24"/>
          <w:szCs w:val="24"/>
        </w:rPr>
        <w:t>Once the Reconstitution Phase has been completed</w:t>
      </w:r>
      <w:r w:rsidR="00E01DE7" w:rsidRPr="00D40013">
        <w:rPr>
          <w:rFonts w:cstheme="minorHAnsi"/>
          <w:sz w:val="24"/>
          <w:szCs w:val="24"/>
        </w:rPr>
        <w:t>, an</w:t>
      </w:r>
      <w:r w:rsidRPr="00D40013">
        <w:rPr>
          <w:rFonts w:cstheme="minorHAnsi"/>
          <w:sz w:val="24"/>
          <w:szCs w:val="24"/>
        </w:rPr>
        <w:t xml:space="preserve"> after-action review should be conducted within a week of the effectiveness of the COOP plan, procedures and communications including identifying how plans and procedures can/should be corrected or improved and other lessons learned.</w:t>
      </w:r>
      <w:r w:rsidR="00D40013">
        <w:rPr>
          <w:rFonts w:cstheme="minorHAnsi"/>
          <w:sz w:val="24"/>
          <w:szCs w:val="24"/>
        </w:rPr>
        <w:t xml:space="preserve"> </w:t>
      </w:r>
      <w:r w:rsidRPr="00D40013">
        <w:rPr>
          <w:rFonts w:cstheme="minorHAnsi"/>
          <w:sz w:val="24"/>
          <w:szCs w:val="24"/>
        </w:rPr>
        <w:t>A Corrective Action Plan should be prepared and tracked to ensure that plans and training materials are updated.</w:t>
      </w:r>
      <w:r w:rsidR="00D40013">
        <w:rPr>
          <w:rFonts w:cstheme="minorHAnsi"/>
          <w:sz w:val="24"/>
          <w:szCs w:val="24"/>
        </w:rPr>
        <w:t xml:space="preserve"> </w:t>
      </w:r>
      <w:r w:rsidRPr="00D40013">
        <w:rPr>
          <w:rFonts w:cstheme="minorHAnsi"/>
          <w:sz w:val="24"/>
          <w:szCs w:val="24"/>
        </w:rPr>
        <w:t xml:space="preserve">The changes and lessons learned should be included in the next annual training </w:t>
      </w:r>
      <w:r w:rsidR="00905261" w:rsidRPr="00D40013">
        <w:rPr>
          <w:rFonts w:cstheme="minorHAnsi"/>
          <w:sz w:val="24"/>
          <w:szCs w:val="24"/>
        </w:rPr>
        <w:t>session for</w:t>
      </w:r>
      <w:r w:rsidRPr="00D40013">
        <w:rPr>
          <w:rFonts w:cstheme="minorHAnsi"/>
          <w:sz w:val="24"/>
          <w:szCs w:val="24"/>
        </w:rPr>
        <w:t xml:space="preserve"> ERG personnel.</w:t>
      </w:r>
    </w:p>
    <w:p w14:paraId="763C69B3" w14:textId="568707BA" w:rsidR="009B3B52" w:rsidRPr="00D40013" w:rsidRDefault="009B3B52" w:rsidP="009B3B52">
      <w:pPr>
        <w:ind w:left="720"/>
        <w:rPr>
          <w:rFonts w:cstheme="minorHAnsi"/>
          <w:sz w:val="24"/>
          <w:szCs w:val="24"/>
        </w:rPr>
      </w:pPr>
      <w:r w:rsidRPr="00D40013">
        <w:rPr>
          <w:rFonts w:cstheme="minorHAnsi"/>
          <w:sz w:val="24"/>
          <w:szCs w:val="24"/>
        </w:rPr>
        <w:t>Training was de</w:t>
      </w:r>
      <w:r w:rsidR="007E5794" w:rsidRPr="00D40013">
        <w:rPr>
          <w:rFonts w:cstheme="minorHAnsi"/>
          <w:sz w:val="24"/>
          <w:szCs w:val="24"/>
        </w:rPr>
        <w:t xml:space="preserve">veloped and </w:t>
      </w:r>
      <w:r w:rsidR="000F461F" w:rsidRPr="00D40013">
        <w:rPr>
          <w:rFonts w:cstheme="minorHAnsi"/>
          <w:sz w:val="24"/>
          <w:szCs w:val="24"/>
        </w:rPr>
        <w:t>to be delivered to s</w:t>
      </w:r>
      <w:r w:rsidR="007E5794" w:rsidRPr="00D40013">
        <w:rPr>
          <w:rFonts w:cstheme="minorHAnsi"/>
          <w:sz w:val="24"/>
          <w:szCs w:val="24"/>
        </w:rPr>
        <w:t>taff i</w:t>
      </w:r>
      <w:r w:rsidR="000F461F" w:rsidRPr="00D40013">
        <w:rPr>
          <w:rFonts w:cstheme="minorHAnsi"/>
          <w:sz w:val="24"/>
          <w:szCs w:val="24"/>
        </w:rPr>
        <w:t>n Nov</w:t>
      </w:r>
      <w:r w:rsidRPr="00D40013">
        <w:rPr>
          <w:rFonts w:cstheme="minorHAnsi"/>
          <w:sz w:val="24"/>
          <w:szCs w:val="24"/>
        </w:rPr>
        <w:t xml:space="preserve">ember, 2017. The training </w:t>
      </w:r>
      <w:r w:rsidR="00E01DE7" w:rsidRPr="00D40013">
        <w:rPr>
          <w:rFonts w:cstheme="minorHAnsi"/>
          <w:sz w:val="24"/>
          <w:szCs w:val="24"/>
        </w:rPr>
        <w:t>consists</w:t>
      </w:r>
      <w:r w:rsidRPr="00D40013">
        <w:rPr>
          <w:rFonts w:cstheme="minorHAnsi"/>
          <w:sz w:val="24"/>
          <w:szCs w:val="24"/>
        </w:rPr>
        <w:t xml:space="preserve"> o</w:t>
      </w:r>
      <w:r w:rsidR="00E52D2A" w:rsidRPr="00D40013">
        <w:rPr>
          <w:rFonts w:cstheme="minorHAnsi"/>
          <w:sz w:val="24"/>
          <w:szCs w:val="24"/>
        </w:rPr>
        <w:t>f</w:t>
      </w:r>
      <w:r w:rsidRPr="00D40013">
        <w:rPr>
          <w:rFonts w:cstheme="minorHAnsi"/>
          <w:sz w:val="24"/>
          <w:szCs w:val="24"/>
        </w:rPr>
        <w:t xml:space="preserve"> the use of manual forms to determine eligibility for COOP purposes. The training will be conducted once a year to ensure that the staff is adequately trained to handle an emergency.</w:t>
      </w:r>
    </w:p>
    <w:p w14:paraId="06AFF5FC" w14:textId="5D8F6D08" w:rsidR="008B2258" w:rsidRPr="00D40013" w:rsidRDefault="008B2258" w:rsidP="000F7D83">
      <w:pPr>
        <w:ind w:left="720"/>
        <w:rPr>
          <w:rFonts w:cstheme="minorHAnsi"/>
          <w:sz w:val="24"/>
          <w:szCs w:val="24"/>
        </w:rPr>
      </w:pPr>
      <w:r w:rsidRPr="00D40013">
        <w:rPr>
          <w:rFonts w:cstheme="minorHAnsi"/>
          <w:sz w:val="24"/>
          <w:szCs w:val="24"/>
        </w:rPr>
        <w:t xml:space="preserve">Each county in the consortium </w:t>
      </w:r>
      <w:r w:rsidR="000F7D83" w:rsidRPr="00D40013">
        <w:rPr>
          <w:rFonts w:cstheme="minorHAnsi"/>
          <w:sz w:val="24"/>
          <w:szCs w:val="24"/>
        </w:rPr>
        <w:t>is responsible for d</w:t>
      </w:r>
      <w:r w:rsidR="00D43AF8" w:rsidRPr="00D40013">
        <w:rPr>
          <w:rFonts w:cstheme="minorHAnsi"/>
          <w:sz w:val="24"/>
          <w:szCs w:val="24"/>
        </w:rPr>
        <w:t xml:space="preserve">ownloading </w:t>
      </w:r>
      <w:r w:rsidR="00837E7C" w:rsidRPr="00D40013">
        <w:rPr>
          <w:rFonts w:cstheme="minorHAnsi"/>
          <w:sz w:val="24"/>
          <w:szCs w:val="24"/>
        </w:rPr>
        <w:t>needed</w:t>
      </w:r>
      <w:r w:rsidR="00D43AF8" w:rsidRPr="00D40013">
        <w:rPr>
          <w:rFonts w:cstheme="minorHAnsi"/>
          <w:sz w:val="24"/>
          <w:szCs w:val="24"/>
        </w:rPr>
        <w:t xml:space="preserve"> forms, store them</w:t>
      </w:r>
      <w:r w:rsidR="000F7D83" w:rsidRPr="00D40013">
        <w:rPr>
          <w:rFonts w:cstheme="minorHAnsi"/>
          <w:sz w:val="24"/>
          <w:szCs w:val="24"/>
        </w:rPr>
        <w:t xml:space="preserve"> locally in </w:t>
      </w:r>
      <w:r w:rsidR="00E01DE7" w:rsidRPr="00D40013">
        <w:rPr>
          <w:rFonts w:cstheme="minorHAnsi"/>
          <w:sz w:val="24"/>
          <w:szCs w:val="24"/>
        </w:rPr>
        <w:t>a</w:t>
      </w:r>
      <w:r w:rsidR="000F7D83" w:rsidRPr="00D40013">
        <w:rPr>
          <w:rFonts w:cstheme="minorHAnsi"/>
          <w:sz w:val="24"/>
          <w:szCs w:val="24"/>
        </w:rPr>
        <w:t xml:space="preserve"> </w:t>
      </w:r>
      <w:r w:rsidRPr="00D40013">
        <w:rPr>
          <w:rFonts w:cstheme="minorHAnsi"/>
          <w:sz w:val="24"/>
          <w:szCs w:val="24"/>
        </w:rPr>
        <w:t>la</w:t>
      </w:r>
      <w:r w:rsidR="004F0EA9" w:rsidRPr="00D40013">
        <w:rPr>
          <w:rFonts w:cstheme="minorHAnsi"/>
          <w:sz w:val="24"/>
          <w:szCs w:val="24"/>
        </w:rPr>
        <w:t>p</w:t>
      </w:r>
      <w:r w:rsidRPr="00D40013">
        <w:rPr>
          <w:rFonts w:cstheme="minorHAnsi"/>
          <w:sz w:val="24"/>
          <w:szCs w:val="24"/>
        </w:rPr>
        <w:t xml:space="preserve">top </w:t>
      </w:r>
      <w:r w:rsidR="000F7D83" w:rsidRPr="00D40013">
        <w:rPr>
          <w:rFonts w:cstheme="minorHAnsi"/>
          <w:sz w:val="24"/>
          <w:szCs w:val="24"/>
        </w:rPr>
        <w:t xml:space="preserve">or thumb drive, </w:t>
      </w:r>
      <w:r w:rsidRPr="00D40013">
        <w:rPr>
          <w:rFonts w:cstheme="minorHAnsi"/>
          <w:sz w:val="24"/>
          <w:szCs w:val="24"/>
        </w:rPr>
        <w:t xml:space="preserve">and </w:t>
      </w:r>
      <w:r w:rsidR="000F7D83" w:rsidRPr="00D40013">
        <w:rPr>
          <w:rFonts w:cstheme="minorHAnsi"/>
          <w:sz w:val="24"/>
          <w:szCs w:val="24"/>
        </w:rPr>
        <w:t>have the ability to print them in the event of an emergency</w:t>
      </w:r>
      <w:r w:rsidRPr="00D40013">
        <w:rPr>
          <w:rFonts w:cstheme="minorHAnsi"/>
          <w:sz w:val="24"/>
          <w:szCs w:val="24"/>
        </w:rPr>
        <w:t xml:space="preserve">. </w:t>
      </w:r>
    </w:p>
    <w:p w14:paraId="277C8510" w14:textId="15405BCA" w:rsidR="002903B1" w:rsidRPr="00D40013" w:rsidRDefault="00A50F38" w:rsidP="00375B1F">
      <w:pPr>
        <w:ind w:left="720"/>
        <w:rPr>
          <w:rFonts w:cstheme="minorHAnsi"/>
          <w:sz w:val="24"/>
          <w:szCs w:val="24"/>
        </w:rPr>
      </w:pPr>
      <w:r w:rsidRPr="00D40013">
        <w:rPr>
          <w:rFonts w:cstheme="minorHAnsi"/>
          <w:sz w:val="24"/>
          <w:szCs w:val="24"/>
        </w:rPr>
        <w:t>Adam Chorlton</w:t>
      </w:r>
      <w:r w:rsidR="005B0BB9" w:rsidRPr="00D40013">
        <w:rPr>
          <w:rFonts w:cstheme="minorHAnsi"/>
          <w:sz w:val="24"/>
          <w:szCs w:val="24"/>
        </w:rPr>
        <w:t xml:space="preserve"> is</w:t>
      </w:r>
      <w:r w:rsidR="001A73D5" w:rsidRPr="00D40013">
        <w:rPr>
          <w:rFonts w:cstheme="minorHAnsi"/>
          <w:sz w:val="24"/>
          <w:szCs w:val="24"/>
        </w:rPr>
        <w:t xml:space="preserve"> part of DCHS’ Emergency </w:t>
      </w:r>
      <w:r w:rsidR="00B208CE" w:rsidRPr="00D40013">
        <w:rPr>
          <w:rFonts w:cstheme="minorHAnsi"/>
          <w:sz w:val="24"/>
          <w:szCs w:val="24"/>
        </w:rPr>
        <w:t>R</w:t>
      </w:r>
      <w:r w:rsidR="001A73D5" w:rsidRPr="00D40013">
        <w:rPr>
          <w:rFonts w:cstheme="minorHAnsi"/>
          <w:sz w:val="24"/>
          <w:szCs w:val="24"/>
        </w:rPr>
        <w:t xml:space="preserve">esponse </w:t>
      </w:r>
      <w:r w:rsidR="00B208CE" w:rsidRPr="00D40013">
        <w:rPr>
          <w:rFonts w:cstheme="minorHAnsi"/>
          <w:sz w:val="24"/>
          <w:szCs w:val="24"/>
        </w:rPr>
        <w:t>T</w:t>
      </w:r>
      <w:r w:rsidR="001A73D5" w:rsidRPr="00D40013">
        <w:rPr>
          <w:rFonts w:cstheme="minorHAnsi"/>
          <w:sz w:val="24"/>
          <w:szCs w:val="24"/>
        </w:rPr>
        <w:t>eam and would need to report to Badger Prairie in the event of an ‘Emergency’</w:t>
      </w:r>
      <w:r w:rsidR="008D5DC0" w:rsidRPr="00D40013">
        <w:rPr>
          <w:rFonts w:cstheme="minorHAnsi"/>
          <w:sz w:val="24"/>
          <w:szCs w:val="24"/>
        </w:rPr>
        <w:t xml:space="preserve"> that affects more than the EAWS Division and results on the activation of the Dane County’s general COOP Plan. In that event, </w:t>
      </w:r>
      <w:r w:rsidR="00AC6E50" w:rsidRPr="00D40013">
        <w:rPr>
          <w:rFonts w:cstheme="minorHAnsi"/>
          <w:sz w:val="24"/>
          <w:szCs w:val="24"/>
        </w:rPr>
        <w:t>Adam Chorlton</w:t>
      </w:r>
      <w:r w:rsidR="00CE20E0" w:rsidRPr="00D40013">
        <w:rPr>
          <w:rFonts w:cstheme="minorHAnsi"/>
          <w:sz w:val="24"/>
          <w:szCs w:val="24"/>
        </w:rPr>
        <w:t xml:space="preserve"> </w:t>
      </w:r>
      <w:r w:rsidR="0070162A" w:rsidRPr="00D40013">
        <w:rPr>
          <w:rFonts w:cstheme="minorHAnsi"/>
          <w:sz w:val="24"/>
          <w:szCs w:val="24"/>
        </w:rPr>
        <w:t>will be responsible for executing the Capital Consortium COOP Plan</w:t>
      </w:r>
      <w:r w:rsidR="005B0BB9" w:rsidRPr="00D40013">
        <w:rPr>
          <w:rFonts w:cstheme="minorHAnsi"/>
          <w:sz w:val="24"/>
          <w:szCs w:val="24"/>
        </w:rPr>
        <w:t xml:space="preserve"> with </w:t>
      </w:r>
      <w:r w:rsidR="00AC6E50" w:rsidRPr="00D40013">
        <w:rPr>
          <w:rFonts w:cstheme="minorHAnsi"/>
          <w:sz w:val="24"/>
          <w:szCs w:val="24"/>
        </w:rPr>
        <w:t>Antonio Esterrich</w:t>
      </w:r>
      <w:r w:rsidR="005B0BB9" w:rsidRPr="00D40013">
        <w:rPr>
          <w:rFonts w:cstheme="minorHAnsi"/>
          <w:sz w:val="24"/>
          <w:szCs w:val="24"/>
        </w:rPr>
        <w:t xml:space="preserve"> as the primary back up</w:t>
      </w:r>
      <w:r w:rsidR="0070162A" w:rsidRPr="00D40013">
        <w:rPr>
          <w:rFonts w:cstheme="minorHAnsi"/>
          <w:sz w:val="24"/>
          <w:szCs w:val="24"/>
        </w:rPr>
        <w:t>.</w:t>
      </w:r>
    </w:p>
    <w:p w14:paraId="6F097959" w14:textId="6D5F9544" w:rsidR="002903B1" w:rsidRPr="00D40013" w:rsidRDefault="0070162A" w:rsidP="00375B1F">
      <w:pPr>
        <w:ind w:left="720"/>
        <w:rPr>
          <w:rFonts w:cstheme="minorHAnsi"/>
          <w:sz w:val="24"/>
          <w:szCs w:val="24"/>
        </w:rPr>
      </w:pPr>
      <w:r w:rsidRPr="00D40013">
        <w:rPr>
          <w:rFonts w:cstheme="minorHAnsi"/>
          <w:sz w:val="24"/>
          <w:szCs w:val="24"/>
        </w:rPr>
        <w:lastRenderedPageBreak/>
        <w:t xml:space="preserve">The Capital Consortium relies heavily on email communications. </w:t>
      </w:r>
      <w:r w:rsidR="004C6A00" w:rsidRPr="00D40013">
        <w:rPr>
          <w:rFonts w:cstheme="minorHAnsi"/>
          <w:sz w:val="24"/>
          <w:szCs w:val="24"/>
        </w:rPr>
        <w:t>On some occasions, it is possible that Dane supervisors can still communicate by email, even when Outlook is down on the Citrix workstations, u</w:t>
      </w:r>
      <w:r w:rsidR="0086680A" w:rsidRPr="00D40013">
        <w:rPr>
          <w:rFonts w:cstheme="minorHAnsi"/>
          <w:sz w:val="24"/>
          <w:szCs w:val="24"/>
        </w:rPr>
        <w:t>sing the mail client on the iPad</w:t>
      </w:r>
      <w:r w:rsidR="004C6A00" w:rsidRPr="00D40013">
        <w:rPr>
          <w:rFonts w:cstheme="minorHAnsi"/>
          <w:sz w:val="24"/>
          <w:szCs w:val="24"/>
        </w:rPr>
        <w:t>s.</w:t>
      </w:r>
      <w:r w:rsidR="00D40013">
        <w:rPr>
          <w:rFonts w:cstheme="minorHAnsi"/>
          <w:sz w:val="24"/>
          <w:szCs w:val="24"/>
        </w:rPr>
        <w:t xml:space="preserve"> </w:t>
      </w:r>
      <w:r w:rsidR="00054F85" w:rsidRPr="00D40013">
        <w:rPr>
          <w:rFonts w:cstheme="minorHAnsi"/>
          <w:sz w:val="24"/>
          <w:szCs w:val="24"/>
        </w:rPr>
        <w:t>A</w:t>
      </w:r>
      <w:r w:rsidR="002903B1" w:rsidRPr="00D40013">
        <w:rPr>
          <w:rFonts w:cstheme="minorHAnsi"/>
          <w:sz w:val="24"/>
          <w:szCs w:val="24"/>
        </w:rPr>
        <w:t xml:space="preserve"> hard copy of the </w:t>
      </w:r>
      <w:r w:rsidR="00054F85" w:rsidRPr="00D40013">
        <w:rPr>
          <w:rFonts w:cstheme="minorHAnsi"/>
          <w:sz w:val="24"/>
          <w:szCs w:val="24"/>
        </w:rPr>
        <w:t>emergency contacts ha</w:t>
      </w:r>
      <w:r w:rsidR="00F66730" w:rsidRPr="00D40013">
        <w:rPr>
          <w:rFonts w:cstheme="minorHAnsi"/>
          <w:sz w:val="24"/>
          <w:szCs w:val="24"/>
        </w:rPr>
        <w:t>s</w:t>
      </w:r>
      <w:r w:rsidR="00054F85" w:rsidRPr="00D40013">
        <w:rPr>
          <w:rFonts w:cstheme="minorHAnsi"/>
          <w:sz w:val="24"/>
          <w:szCs w:val="24"/>
        </w:rPr>
        <w:t xml:space="preserve"> been distribute</w:t>
      </w:r>
      <w:r w:rsidR="00F66730" w:rsidRPr="00D40013">
        <w:rPr>
          <w:rFonts w:cstheme="minorHAnsi"/>
          <w:sz w:val="24"/>
          <w:szCs w:val="24"/>
        </w:rPr>
        <w:t>d</w:t>
      </w:r>
      <w:r w:rsidR="00054F85" w:rsidRPr="00D40013">
        <w:rPr>
          <w:rFonts w:cstheme="minorHAnsi"/>
          <w:sz w:val="24"/>
          <w:szCs w:val="24"/>
        </w:rPr>
        <w:t xml:space="preserve"> to all the Capital IM Supervisors to have available in case of an emergency.</w:t>
      </w:r>
      <w:r w:rsidR="002903B1" w:rsidRPr="00D40013">
        <w:rPr>
          <w:rFonts w:cstheme="minorHAnsi"/>
          <w:sz w:val="24"/>
          <w:szCs w:val="24"/>
        </w:rPr>
        <w:t xml:space="preserve"> </w:t>
      </w:r>
      <w:r w:rsidR="00054F85" w:rsidRPr="00D40013">
        <w:rPr>
          <w:rFonts w:cstheme="minorHAnsi"/>
          <w:sz w:val="24"/>
          <w:szCs w:val="24"/>
        </w:rPr>
        <w:t xml:space="preserve">Also, </w:t>
      </w:r>
      <w:r w:rsidR="002903B1" w:rsidRPr="00D40013">
        <w:rPr>
          <w:rFonts w:cstheme="minorHAnsi"/>
          <w:sz w:val="24"/>
          <w:szCs w:val="24"/>
        </w:rPr>
        <w:t xml:space="preserve">a </w:t>
      </w:r>
      <w:r w:rsidR="00054F85" w:rsidRPr="00D40013">
        <w:rPr>
          <w:rFonts w:cstheme="minorHAnsi"/>
          <w:sz w:val="24"/>
          <w:szCs w:val="24"/>
        </w:rPr>
        <w:t xml:space="preserve">communication plan for disseminating </w:t>
      </w:r>
      <w:r w:rsidR="002903B1" w:rsidRPr="00D40013">
        <w:rPr>
          <w:rFonts w:cstheme="minorHAnsi"/>
          <w:sz w:val="24"/>
          <w:szCs w:val="24"/>
        </w:rPr>
        <w:t>info</w:t>
      </w:r>
      <w:r w:rsidR="00054F85" w:rsidRPr="00D40013">
        <w:rPr>
          <w:rFonts w:cstheme="minorHAnsi"/>
          <w:sz w:val="24"/>
          <w:szCs w:val="24"/>
        </w:rPr>
        <w:t xml:space="preserve">rmation to staff should include </w:t>
      </w:r>
      <w:r w:rsidR="002903B1" w:rsidRPr="00D40013">
        <w:rPr>
          <w:rFonts w:cstheme="minorHAnsi"/>
          <w:sz w:val="24"/>
          <w:szCs w:val="24"/>
        </w:rPr>
        <w:t>sup</w:t>
      </w:r>
      <w:r w:rsidR="00054F85" w:rsidRPr="00D40013">
        <w:rPr>
          <w:rFonts w:cstheme="minorHAnsi"/>
          <w:sz w:val="24"/>
          <w:szCs w:val="24"/>
        </w:rPr>
        <w:t>ervi</w:t>
      </w:r>
      <w:r w:rsidR="002903B1" w:rsidRPr="00D40013">
        <w:rPr>
          <w:rFonts w:cstheme="minorHAnsi"/>
          <w:sz w:val="24"/>
          <w:szCs w:val="24"/>
        </w:rPr>
        <w:t>s</w:t>
      </w:r>
      <w:r w:rsidR="00054F85" w:rsidRPr="00D40013">
        <w:rPr>
          <w:rFonts w:cstheme="minorHAnsi"/>
          <w:sz w:val="24"/>
          <w:szCs w:val="24"/>
        </w:rPr>
        <w:t>or and/or leads going</w:t>
      </w:r>
      <w:r w:rsidR="002903B1" w:rsidRPr="00D40013">
        <w:rPr>
          <w:rFonts w:cstheme="minorHAnsi"/>
          <w:sz w:val="24"/>
          <w:szCs w:val="24"/>
        </w:rPr>
        <w:t xml:space="preserve"> </w:t>
      </w:r>
      <w:r w:rsidR="00054F85" w:rsidRPr="00D40013">
        <w:rPr>
          <w:rFonts w:cstheme="minorHAnsi"/>
          <w:sz w:val="24"/>
          <w:szCs w:val="24"/>
        </w:rPr>
        <w:t xml:space="preserve">around and </w:t>
      </w:r>
      <w:r w:rsidR="0061723C" w:rsidRPr="00D40013">
        <w:rPr>
          <w:rFonts w:cstheme="minorHAnsi"/>
          <w:sz w:val="24"/>
          <w:szCs w:val="24"/>
        </w:rPr>
        <w:t xml:space="preserve">relaying </w:t>
      </w:r>
      <w:r w:rsidR="004C6A00" w:rsidRPr="00D40013">
        <w:rPr>
          <w:rFonts w:cstheme="minorHAnsi"/>
          <w:sz w:val="24"/>
          <w:szCs w:val="24"/>
        </w:rPr>
        <w:t>to workers</w:t>
      </w:r>
      <w:r w:rsidR="008564D3" w:rsidRPr="00D40013">
        <w:rPr>
          <w:rFonts w:cstheme="minorHAnsi"/>
          <w:sz w:val="24"/>
          <w:szCs w:val="24"/>
        </w:rPr>
        <w:t xml:space="preserve"> </w:t>
      </w:r>
      <w:r w:rsidR="0061723C" w:rsidRPr="00D40013">
        <w:rPr>
          <w:rFonts w:cstheme="minorHAnsi"/>
          <w:sz w:val="24"/>
          <w:szCs w:val="24"/>
        </w:rPr>
        <w:t>w</w:t>
      </w:r>
      <w:r w:rsidR="00054F85" w:rsidRPr="00D40013">
        <w:rPr>
          <w:rFonts w:cstheme="minorHAnsi"/>
          <w:sz w:val="24"/>
          <w:szCs w:val="24"/>
        </w:rPr>
        <w:t xml:space="preserve">hat </w:t>
      </w:r>
      <w:r w:rsidR="008442AE" w:rsidRPr="00D40013">
        <w:rPr>
          <w:rFonts w:cstheme="minorHAnsi"/>
          <w:sz w:val="24"/>
          <w:szCs w:val="24"/>
        </w:rPr>
        <w:t>should be done</w:t>
      </w:r>
      <w:r w:rsidR="002808BC" w:rsidRPr="00D40013">
        <w:rPr>
          <w:rFonts w:cstheme="minorHAnsi"/>
          <w:sz w:val="24"/>
          <w:szCs w:val="24"/>
        </w:rPr>
        <w:t xml:space="preserve"> </w:t>
      </w:r>
      <w:r w:rsidR="002808BC" w:rsidRPr="00D40013">
        <w:rPr>
          <w:rFonts w:cs="Calibri"/>
          <w:sz w:val="24"/>
          <w:szCs w:val="24"/>
        </w:rPr>
        <w:t>in the event that email communications are down</w:t>
      </w:r>
      <w:r w:rsidR="008564D3" w:rsidRPr="00D40013">
        <w:rPr>
          <w:rFonts w:cstheme="minorHAnsi"/>
          <w:sz w:val="24"/>
          <w:szCs w:val="24"/>
        </w:rPr>
        <w:t>.</w:t>
      </w:r>
    </w:p>
    <w:p w14:paraId="5981308F" w14:textId="77777777" w:rsidR="005F114F" w:rsidRDefault="005F114F" w:rsidP="00375B1F">
      <w:pPr>
        <w:ind w:left="720"/>
        <w:rPr>
          <w:rFonts w:cstheme="minorHAnsi"/>
          <w:sz w:val="24"/>
          <w:szCs w:val="24"/>
        </w:rPr>
      </w:pPr>
    </w:p>
    <w:p w14:paraId="4C30C713" w14:textId="77777777" w:rsidR="00443A00" w:rsidRPr="0037122C" w:rsidRDefault="00443A00" w:rsidP="00D40013">
      <w:pPr>
        <w:pStyle w:val="Heading1"/>
      </w:pPr>
      <w:bookmarkStart w:id="6" w:name="_Toc204156917"/>
      <w:r>
        <w:t>Additional Details</w:t>
      </w:r>
      <w:bookmarkEnd w:id="6"/>
    </w:p>
    <w:p w14:paraId="0651F7AD" w14:textId="02F8E28D" w:rsidR="00D40013" w:rsidRDefault="00D67C02" w:rsidP="005F114F">
      <w:pPr>
        <w:ind w:left="720"/>
        <w:rPr>
          <w:rFonts w:cstheme="minorHAnsi"/>
          <w:sz w:val="24"/>
          <w:szCs w:val="24"/>
        </w:rPr>
      </w:pPr>
      <w:r>
        <w:rPr>
          <w:rFonts w:cstheme="minorHAnsi"/>
          <w:sz w:val="24"/>
          <w:szCs w:val="24"/>
        </w:rPr>
        <w:t>T</w:t>
      </w:r>
      <w:r w:rsidRPr="00D67C02">
        <w:rPr>
          <w:rFonts w:cstheme="minorHAnsi"/>
          <w:sz w:val="24"/>
          <w:szCs w:val="24"/>
        </w:rPr>
        <w:t>his document provides planning and program guidance for implementing the Continuity of Operations Plan and programs to ensure the organization is capable of conducting its essential missions and functions under all threats and conditions.</w:t>
      </w:r>
      <w:r w:rsidR="000732CA">
        <w:rPr>
          <w:rFonts w:cstheme="minorHAnsi"/>
          <w:sz w:val="24"/>
          <w:szCs w:val="24"/>
        </w:rPr>
        <w:t xml:space="preserve"> All Capital Consortium Supervisors have been given a binder with a copy of the plan and have been instructed to take it home.</w:t>
      </w:r>
    </w:p>
    <w:p w14:paraId="2117F106" w14:textId="77777777" w:rsidR="00D40013" w:rsidRDefault="00D40013">
      <w:pPr>
        <w:rPr>
          <w:rFonts w:cstheme="minorHAnsi"/>
          <w:sz w:val="24"/>
          <w:szCs w:val="24"/>
        </w:rPr>
      </w:pPr>
      <w:r>
        <w:rPr>
          <w:rFonts w:cstheme="minorHAnsi"/>
          <w:sz w:val="24"/>
          <w:szCs w:val="24"/>
        </w:rPr>
        <w:br w:type="page"/>
      </w:r>
    </w:p>
    <w:p w14:paraId="3A671A5A" w14:textId="70360BD9" w:rsidR="008E598C" w:rsidRPr="0037122C" w:rsidRDefault="004113E6" w:rsidP="00D40013">
      <w:pPr>
        <w:pStyle w:val="Heading1"/>
        <w:spacing w:after="240"/>
      </w:pPr>
      <w:bookmarkStart w:id="7" w:name="_Toc204156918"/>
      <w:r>
        <w:lastRenderedPageBreak/>
        <w:t xml:space="preserve">Consortium </w:t>
      </w:r>
      <w:r w:rsidR="008E598C" w:rsidRPr="0037122C">
        <w:t>Continuity of Operations Team</w:t>
      </w:r>
      <w:bookmarkEnd w:id="7"/>
    </w:p>
    <w:tbl>
      <w:tblPr>
        <w:tblStyle w:val="TableGrid"/>
        <w:tblW w:w="4925" w:type="pct"/>
        <w:tblLook w:val="04A0" w:firstRow="1" w:lastRow="0" w:firstColumn="1" w:lastColumn="0" w:noHBand="0" w:noVBand="1"/>
      </w:tblPr>
      <w:tblGrid>
        <w:gridCol w:w="2391"/>
        <w:gridCol w:w="1924"/>
        <w:gridCol w:w="4051"/>
        <w:gridCol w:w="2031"/>
        <w:gridCol w:w="1198"/>
        <w:gridCol w:w="2234"/>
        <w:gridCol w:w="4600"/>
      </w:tblGrid>
      <w:tr w:rsidR="006A76F7" w:rsidRPr="006A76F7" w14:paraId="1E321D0C" w14:textId="77777777" w:rsidTr="00E8493E">
        <w:tc>
          <w:tcPr>
            <w:tcW w:w="649" w:type="pct"/>
            <w:shd w:val="clear" w:color="auto" w:fill="C6D9F1" w:themeFill="text2" w:themeFillTint="33"/>
            <w:vAlign w:val="bottom"/>
          </w:tcPr>
          <w:p w14:paraId="206ACD2F" w14:textId="77777777" w:rsidR="008E598C" w:rsidRPr="006A76F7" w:rsidRDefault="008E598C" w:rsidP="00E8493E">
            <w:pPr>
              <w:rPr>
                <w:b/>
                <w:sz w:val="28"/>
                <w:szCs w:val="28"/>
              </w:rPr>
            </w:pPr>
            <w:r w:rsidRPr="006A76F7">
              <w:rPr>
                <w:b/>
                <w:sz w:val="28"/>
                <w:szCs w:val="28"/>
              </w:rPr>
              <w:t>Name</w:t>
            </w:r>
          </w:p>
        </w:tc>
        <w:tc>
          <w:tcPr>
            <w:tcW w:w="522" w:type="pct"/>
            <w:shd w:val="clear" w:color="auto" w:fill="C6D9F1" w:themeFill="text2" w:themeFillTint="33"/>
            <w:vAlign w:val="bottom"/>
          </w:tcPr>
          <w:p w14:paraId="3C4E396C" w14:textId="77777777" w:rsidR="008E598C" w:rsidRPr="006A76F7" w:rsidRDefault="008E598C" w:rsidP="00E8493E">
            <w:pPr>
              <w:rPr>
                <w:b/>
                <w:sz w:val="28"/>
                <w:szCs w:val="28"/>
              </w:rPr>
            </w:pPr>
            <w:r w:rsidRPr="006A76F7">
              <w:rPr>
                <w:b/>
                <w:sz w:val="28"/>
                <w:szCs w:val="28"/>
              </w:rPr>
              <w:t>Job Title</w:t>
            </w:r>
          </w:p>
        </w:tc>
        <w:tc>
          <w:tcPr>
            <w:tcW w:w="1099" w:type="pct"/>
            <w:shd w:val="clear" w:color="auto" w:fill="C6D9F1" w:themeFill="text2" w:themeFillTint="33"/>
            <w:vAlign w:val="bottom"/>
          </w:tcPr>
          <w:p w14:paraId="1FFDCAAA" w14:textId="77777777" w:rsidR="008E598C" w:rsidRPr="006A76F7" w:rsidRDefault="008E598C" w:rsidP="00E8493E">
            <w:pPr>
              <w:rPr>
                <w:b/>
                <w:sz w:val="28"/>
                <w:szCs w:val="28"/>
              </w:rPr>
            </w:pPr>
            <w:r w:rsidRPr="006A76F7">
              <w:rPr>
                <w:b/>
                <w:sz w:val="28"/>
                <w:szCs w:val="28"/>
              </w:rPr>
              <w:t>Email</w:t>
            </w:r>
          </w:p>
        </w:tc>
        <w:tc>
          <w:tcPr>
            <w:tcW w:w="551" w:type="pct"/>
            <w:shd w:val="clear" w:color="auto" w:fill="C6D9F1" w:themeFill="text2" w:themeFillTint="33"/>
            <w:vAlign w:val="bottom"/>
          </w:tcPr>
          <w:p w14:paraId="66549AD8" w14:textId="77777777" w:rsidR="008E598C" w:rsidRPr="006A76F7" w:rsidRDefault="008E598C" w:rsidP="00E8493E">
            <w:pPr>
              <w:rPr>
                <w:b/>
                <w:sz w:val="28"/>
                <w:szCs w:val="28"/>
              </w:rPr>
            </w:pPr>
            <w:r w:rsidRPr="006A76F7">
              <w:rPr>
                <w:b/>
                <w:sz w:val="28"/>
                <w:szCs w:val="28"/>
              </w:rPr>
              <w:t>Phone Number</w:t>
            </w:r>
          </w:p>
        </w:tc>
        <w:tc>
          <w:tcPr>
            <w:tcW w:w="325" w:type="pct"/>
            <w:shd w:val="clear" w:color="auto" w:fill="C6D9F1" w:themeFill="text2" w:themeFillTint="33"/>
            <w:vAlign w:val="bottom"/>
          </w:tcPr>
          <w:p w14:paraId="56C54E6C" w14:textId="77777777" w:rsidR="008E598C" w:rsidRPr="006A76F7" w:rsidRDefault="008E598C" w:rsidP="00E8493E">
            <w:pPr>
              <w:rPr>
                <w:b/>
                <w:sz w:val="28"/>
                <w:szCs w:val="28"/>
              </w:rPr>
            </w:pPr>
            <w:r w:rsidRPr="006A76F7">
              <w:rPr>
                <w:b/>
                <w:sz w:val="28"/>
                <w:szCs w:val="28"/>
              </w:rPr>
              <w:t>County</w:t>
            </w:r>
          </w:p>
        </w:tc>
        <w:tc>
          <w:tcPr>
            <w:tcW w:w="606" w:type="pct"/>
            <w:shd w:val="clear" w:color="auto" w:fill="C6D9F1" w:themeFill="text2" w:themeFillTint="33"/>
            <w:vAlign w:val="bottom"/>
          </w:tcPr>
          <w:p w14:paraId="43637733" w14:textId="6830CC76" w:rsidR="008E598C" w:rsidRPr="006A76F7" w:rsidRDefault="008E598C" w:rsidP="00E8493E">
            <w:pPr>
              <w:rPr>
                <w:b/>
                <w:sz w:val="28"/>
                <w:szCs w:val="28"/>
              </w:rPr>
            </w:pPr>
            <w:r w:rsidRPr="006A76F7">
              <w:rPr>
                <w:b/>
                <w:sz w:val="28"/>
                <w:szCs w:val="28"/>
              </w:rPr>
              <w:t>Role on Team</w:t>
            </w:r>
          </w:p>
        </w:tc>
        <w:tc>
          <w:tcPr>
            <w:tcW w:w="1248" w:type="pct"/>
            <w:shd w:val="clear" w:color="auto" w:fill="C6D9F1" w:themeFill="text2" w:themeFillTint="33"/>
            <w:vAlign w:val="bottom"/>
          </w:tcPr>
          <w:p w14:paraId="1F87220D" w14:textId="09F63BEA" w:rsidR="008E598C" w:rsidRPr="006A76F7" w:rsidRDefault="005B6596" w:rsidP="00E8493E">
            <w:pPr>
              <w:rPr>
                <w:b/>
                <w:sz w:val="28"/>
                <w:szCs w:val="28"/>
              </w:rPr>
            </w:pPr>
            <w:r w:rsidRPr="006A76F7">
              <w:rPr>
                <w:b/>
                <w:sz w:val="28"/>
                <w:szCs w:val="28"/>
              </w:rPr>
              <w:t>Essential Function Responsibilities</w:t>
            </w:r>
          </w:p>
        </w:tc>
      </w:tr>
      <w:tr w:rsidR="00C6548B" w14:paraId="506178B8" w14:textId="77777777" w:rsidTr="00E8493E">
        <w:tc>
          <w:tcPr>
            <w:tcW w:w="649" w:type="pct"/>
            <w:shd w:val="clear" w:color="auto" w:fill="EAF1DD" w:themeFill="accent3" w:themeFillTint="33"/>
          </w:tcPr>
          <w:p w14:paraId="0391246A" w14:textId="77777777" w:rsidR="00C6548B" w:rsidRPr="00F7119C" w:rsidRDefault="00C6548B" w:rsidP="00E8493E">
            <w:r>
              <w:rPr>
                <w:sz w:val="24"/>
                <w:szCs w:val="24"/>
              </w:rPr>
              <w:t>Shawn Tessmann</w:t>
            </w:r>
            <w:r w:rsidRPr="00C247AC">
              <w:rPr>
                <w:sz w:val="24"/>
                <w:szCs w:val="24"/>
              </w:rPr>
              <w:t xml:space="preserve"> </w:t>
            </w:r>
          </w:p>
        </w:tc>
        <w:tc>
          <w:tcPr>
            <w:tcW w:w="522" w:type="pct"/>
            <w:shd w:val="clear" w:color="auto" w:fill="EAF1DD" w:themeFill="accent3" w:themeFillTint="33"/>
          </w:tcPr>
          <w:p w14:paraId="722E9BD2" w14:textId="77777777" w:rsidR="00C6548B" w:rsidRPr="00F7119C" w:rsidRDefault="00C6548B" w:rsidP="00E8493E">
            <w:r w:rsidRPr="00F7119C">
              <w:t xml:space="preserve">EAWS Division </w:t>
            </w:r>
            <w:r>
              <w:t>Administrator</w:t>
            </w:r>
          </w:p>
        </w:tc>
        <w:tc>
          <w:tcPr>
            <w:tcW w:w="1099" w:type="pct"/>
            <w:shd w:val="clear" w:color="auto" w:fill="EAF1DD" w:themeFill="accent3" w:themeFillTint="33"/>
          </w:tcPr>
          <w:p w14:paraId="011CB2AA" w14:textId="29DFA03D" w:rsidR="00C6548B" w:rsidRPr="00F7119C" w:rsidRDefault="00A826A3" w:rsidP="00E8493E">
            <w:hyperlink r:id="rId11" w:history="1">
              <w:r w:rsidR="00D40013" w:rsidRPr="00953F6B">
                <w:rPr>
                  <w:rStyle w:val="Hyperlink"/>
                  <w:sz w:val="24"/>
                  <w:szCs w:val="24"/>
                </w:rPr>
                <w:t>Tessmann.Shawn@danecounty.gov</w:t>
              </w:r>
            </w:hyperlink>
          </w:p>
        </w:tc>
        <w:tc>
          <w:tcPr>
            <w:tcW w:w="551" w:type="pct"/>
            <w:shd w:val="clear" w:color="auto" w:fill="EAF1DD" w:themeFill="accent3" w:themeFillTint="33"/>
          </w:tcPr>
          <w:p w14:paraId="44FEE279" w14:textId="77777777" w:rsidR="00C6548B" w:rsidRPr="0035650A" w:rsidRDefault="00C6548B" w:rsidP="00E8493E">
            <w:pPr>
              <w:rPr>
                <w:sz w:val="24"/>
                <w:szCs w:val="24"/>
              </w:rPr>
            </w:pPr>
            <w:r w:rsidRPr="00C6548B">
              <w:t>(608) 242-7463</w:t>
            </w:r>
          </w:p>
        </w:tc>
        <w:tc>
          <w:tcPr>
            <w:tcW w:w="325" w:type="pct"/>
            <w:shd w:val="clear" w:color="auto" w:fill="EAF1DD" w:themeFill="accent3" w:themeFillTint="33"/>
          </w:tcPr>
          <w:p w14:paraId="01431713" w14:textId="1F027809" w:rsidR="00C6548B" w:rsidRDefault="00C6548B" w:rsidP="00E8493E">
            <w:r>
              <w:t>Dane</w:t>
            </w:r>
          </w:p>
        </w:tc>
        <w:tc>
          <w:tcPr>
            <w:tcW w:w="606" w:type="pct"/>
            <w:shd w:val="clear" w:color="auto" w:fill="EAF1DD" w:themeFill="accent3" w:themeFillTint="33"/>
          </w:tcPr>
          <w:p w14:paraId="05D8EE0D" w14:textId="77777777" w:rsidR="00C6548B" w:rsidRDefault="00C6548B" w:rsidP="00E8493E">
            <w:r w:rsidRPr="006D1CC0">
              <w:rPr>
                <w:sz w:val="24"/>
                <w:szCs w:val="24"/>
              </w:rPr>
              <w:t>Plan Lead</w:t>
            </w:r>
          </w:p>
        </w:tc>
        <w:tc>
          <w:tcPr>
            <w:tcW w:w="1248" w:type="pct"/>
            <w:shd w:val="clear" w:color="auto" w:fill="EAF1DD" w:themeFill="accent3" w:themeFillTint="33"/>
          </w:tcPr>
          <w:p w14:paraId="6CCEB0CC" w14:textId="42DDA449" w:rsidR="00C6548B" w:rsidRPr="00D61B2A" w:rsidRDefault="00C6548B" w:rsidP="00E8493E">
            <w:pPr>
              <w:pStyle w:val="NoSpacing"/>
            </w:pPr>
            <w:r w:rsidRPr="00D61B2A">
              <w:t>Support ongoing communication with DHS staff</w:t>
            </w:r>
          </w:p>
        </w:tc>
      </w:tr>
      <w:tr w:rsidR="00C6548B" w14:paraId="2303FEA2" w14:textId="77777777" w:rsidTr="00E8493E">
        <w:tc>
          <w:tcPr>
            <w:tcW w:w="649" w:type="pct"/>
            <w:shd w:val="clear" w:color="auto" w:fill="EAF1DD" w:themeFill="accent3" w:themeFillTint="33"/>
          </w:tcPr>
          <w:p w14:paraId="4661195D" w14:textId="5F057E7B" w:rsidR="00C6548B" w:rsidRPr="00F7119C" w:rsidRDefault="00AC6E50" w:rsidP="00E8493E">
            <w:r>
              <w:t>Adam Chorlton</w:t>
            </w:r>
          </w:p>
        </w:tc>
        <w:tc>
          <w:tcPr>
            <w:tcW w:w="522" w:type="pct"/>
            <w:shd w:val="clear" w:color="auto" w:fill="EAF1DD" w:themeFill="accent3" w:themeFillTint="33"/>
          </w:tcPr>
          <w:p w14:paraId="1616DB8E" w14:textId="77777777" w:rsidR="00C6548B" w:rsidRPr="00F7119C" w:rsidRDefault="00C6548B" w:rsidP="00E8493E">
            <w:r w:rsidRPr="00F7119C">
              <w:t>EAWS Associate Division Manager</w:t>
            </w:r>
          </w:p>
        </w:tc>
        <w:tc>
          <w:tcPr>
            <w:tcW w:w="1099" w:type="pct"/>
            <w:shd w:val="clear" w:color="auto" w:fill="EAF1DD" w:themeFill="accent3" w:themeFillTint="33"/>
          </w:tcPr>
          <w:p w14:paraId="05F1971A" w14:textId="76800B0B" w:rsidR="00C6548B" w:rsidRPr="00F7119C" w:rsidRDefault="00A826A3" w:rsidP="00E8493E">
            <w:hyperlink r:id="rId12" w:history="1">
              <w:r w:rsidR="001467C9" w:rsidRPr="000E19A2">
                <w:rPr>
                  <w:rStyle w:val="Hyperlink"/>
                </w:rPr>
                <w:t>Chorlton.Adam@danecounty.gov</w:t>
              </w:r>
            </w:hyperlink>
          </w:p>
        </w:tc>
        <w:tc>
          <w:tcPr>
            <w:tcW w:w="551" w:type="pct"/>
            <w:shd w:val="clear" w:color="auto" w:fill="EAF1DD" w:themeFill="accent3" w:themeFillTint="33"/>
          </w:tcPr>
          <w:p w14:paraId="203E82FC" w14:textId="2781370D" w:rsidR="00C6548B" w:rsidRPr="00F7119C" w:rsidRDefault="00C6548B" w:rsidP="00E8493E">
            <w:r>
              <w:t xml:space="preserve">(608) </w:t>
            </w:r>
            <w:r w:rsidR="00AC6E50">
              <w:t>242-7515</w:t>
            </w:r>
          </w:p>
        </w:tc>
        <w:tc>
          <w:tcPr>
            <w:tcW w:w="325" w:type="pct"/>
            <w:shd w:val="clear" w:color="auto" w:fill="EAF1DD" w:themeFill="accent3" w:themeFillTint="33"/>
          </w:tcPr>
          <w:p w14:paraId="1933BC6A" w14:textId="3A7CAF13" w:rsidR="00C6548B" w:rsidRDefault="00C6548B" w:rsidP="00E8493E">
            <w:r>
              <w:t>Dane</w:t>
            </w:r>
          </w:p>
        </w:tc>
        <w:tc>
          <w:tcPr>
            <w:tcW w:w="606" w:type="pct"/>
            <w:shd w:val="clear" w:color="auto" w:fill="EAF1DD" w:themeFill="accent3" w:themeFillTint="33"/>
          </w:tcPr>
          <w:p w14:paraId="70CFF131" w14:textId="77777777" w:rsidR="00C6548B" w:rsidRDefault="00C6548B" w:rsidP="00E8493E">
            <w:r>
              <w:rPr>
                <w:sz w:val="24"/>
                <w:szCs w:val="24"/>
              </w:rPr>
              <w:t>Plan Lead Back-Up</w:t>
            </w:r>
          </w:p>
        </w:tc>
        <w:tc>
          <w:tcPr>
            <w:tcW w:w="1248" w:type="pct"/>
            <w:shd w:val="clear" w:color="auto" w:fill="EAF1DD" w:themeFill="accent3" w:themeFillTint="33"/>
          </w:tcPr>
          <w:p w14:paraId="5BBDFF9D" w14:textId="64D462C2" w:rsidR="00C6548B" w:rsidRPr="00D61B2A" w:rsidRDefault="00C6548B" w:rsidP="00E8493E">
            <w:pPr>
              <w:pStyle w:val="NoSpacing"/>
            </w:pPr>
            <w:r w:rsidRPr="00D61B2A">
              <w:t>Support ongoing communication with DHS staff</w:t>
            </w:r>
          </w:p>
        </w:tc>
      </w:tr>
      <w:tr w:rsidR="00666C1A" w14:paraId="4166FCAF" w14:textId="77777777" w:rsidTr="00E8493E">
        <w:tc>
          <w:tcPr>
            <w:tcW w:w="649" w:type="pct"/>
          </w:tcPr>
          <w:p w14:paraId="74DDF8C7" w14:textId="77777777" w:rsidR="00666C1A" w:rsidRPr="004E799F" w:rsidRDefault="00666C1A" w:rsidP="00E8493E">
            <w:r>
              <w:t>Alex Premo</w:t>
            </w:r>
          </w:p>
        </w:tc>
        <w:tc>
          <w:tcPr>
            <w:tcW w:w="522" w:type="pct"/>
          </w:tcPr>
          <w:p w14:paraId="029DF0F1" w14:textId="77777777" w:rsidR="00666C1A" w:rsidRPr="00C35389" w:rsidRDefault="00666C1A" w:rsidP="00E8493E">
            <w:r>
              <w:t>Economic Support Supervisor</w:t>
            </w:r>
          </w:p>
        </w:tc>
        <w:tc>
          <w:tcPr>
            <w:tcW w:w="1099" w:type="pct"/>
          </w:tcPr>
          <w:p w14:paraId="003110C4" w14:textId="77777777" w:rsidR="00666C1A" w:rsidRDefault="00A826A3" w:rsidP="00E8493E">
            <w:pPr>
              <w:rPr>
                <w:rStyle w:val="Hyperlink"/>
              </w:rPr>
            </w:pPr>
            <w:hyperlink r:id="rId13" w:history="1">
              <w:r w:rsidR="00666C1A" w:rsidRPr="000E19A2">
                <w:rPr>
                  <w:rStyle w:val="Hyperlink"/>
                </w:rPr>
                <w:t>Premo.Alex@danecounty.gov</w:t>
              </w:r>
            </w:hyperlink>
          </w:p>
        </w:tc>
        <w:tc>
          <w:tcPr>
            <w:tcW w:w="551" w:type="pct"/>
          </w:tcPr>
          <w:p w14:paraId="755CE00E" w14:textId="77777777" w:rsidR="00666C1A" w:rsidRPr="004E799F" w:rsidRDefault="00666C1A" w:rsidP="00E8493E">
            <w:pPr>
              <w:rPr>
                <w:rFonts w:ascii="Calibri" w:hAnsi="Calibri"/>
                <w:color w:val="000000"/>
              </w:rPr>
            </w:pPr>
            <w:r>
              <w:rPr>
                <w:rFonts w:ascii="Calibri" w:hAnsi="Calibri"/>
                <w:color w:val="000000"/>
              </w:rPr>
              <w:t>(608) 242-7479</w:t>
            </w:r>
          </w:p>
        </w:tc>
        <w:tc>
          <w:tcPr>
            <w:tcW w:w="325" w:type="pct"/>
          </w:tcPr>
          <w:p w14:paraId="070C7A69" w14:textId="77777777" w:rsidR="00666C1A" w:rsidRDefault="00666C1A" w:rsidP="00E8493E">
            <w:r>
              <w:t>Dane</w:t>
            </w:r>
          </w:p>
        </w:tc>
        <w:tc>
          <w:tcPr>
            <w:tcW w:w="606" w:type="pct"/>
          </w:tcPr>
          <w:p w14:paraId="04C0C512" w14:textId="77777777" w:rsidR="00666C1A" w:rsidRPr="006D1CC0" w:rsidRDefault="00666C1A" w:rsidP="00E8493E">
            <w:pPr>
              <w:rPr>
                <w:sz w:val="24"/>
                <w:szCs w:val="24"/>
              </w:rPr>
            </w:pPr>
            <w:r w:rsidRPr="006D1CC0">
              <w:rPr>
                <w:sz w:val="24"/>
                <w:szCs w:val="24"/>
              </w:rPr>
              <w:t>COOP Team Member</w:t>
            </w:r>
          </w:p>
        </w:tc>
        <w:tc>
          <w:tcPr>
            <w:tcW w:w="1248" w:type="pct"/>
          </w:tcPr>
          <w:p w14:paraId="7254FC7B" w14:textId="77777777" w:rsidR="00666C1A" w:rsidRPr="00D61B2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24FB8F3A" w14:textId="77777777" w:rsidTr="00E8493E">
        <w:tc>
          <w:tcPr>
            <w:tcW w:w="649" w:type="pct"/>
          </w:tcPr>
          <w:p w14:paraId="3456AEB9" w14:textId="77777777" w:rsidR="00666C1A" w:rsidRDefault="00666C1A" w:rsidP="00E8493E">
            <w:r>
              <w:t>Amber Taylor</w:t>
            </w:r>
          </w:p>
        </w:tc>
        <w:tc>
          <w:tcPr>
            <w:tcW w:w="522" w:type="pct"/>
          </w:tcPr>
          <w:p w14:paraId="7C79CF90" w14:textId="77777777" w:rsidR="00666C1A" w:rsidRDefault="00666C1A" w:rsidP="00E8493E">
            <w:r>
              <w:t>Economic Support Manager</w:t>
            </w:r>
          </w:p>
        </w:tc>
        <w:tc>
          <w:tcPr>
            <w:tcW w:w="1099" w:type="pct"/>
          </w:tcPr>
          <w:p w14:paraId="681CB7C7" w14:textId="77777777" w:rsidR="00666C1A" w:rsidRDefault="00A826A3" w:rsidP="00E8493E">
            <w:hyperlink r:id="rId14" w:history="1">
              <w:r w:rsidR="00666C1A" w:rsidRPr="006B22D1">
                <w:rPr>
                  <w:rStyle w:val="Hyperlink"/>
                </w:rPr>
                <w:t>Amber.Taylor@co.adams.wi.us</w:t>
              </w:r>
            </w:hyperlink>
          </w:p>
        </w:tc>
        <w:tc>
          <w:tcPr>
            <w:tcW w:w="551" w:type="pct"/>
          </w:tcPr>
          <w:p w14:paraId="30C33FDC" w14:textId="77777777" w:rsidR="00666C1A" w:rsidRDefault="00666C1A" w:rsidP="00E8493E">
            <w:r>
              <w:rPr>
                <w:rFonts w:ascii="Calibri" w:hAnsi="Calibri"/>
                <w:color w:val="000000"/>
              </w:rPr>
              <w:t>(608) 339-4505</w:t>
            </w:r>
          </w:p>
        </w:tc>
        <w:tc>
          <w:tcPr>
            <w:tcW w:w="325" w:type="pct"/>
          </w:tcPr>
          <w:p w14:paraId="4D75AA58" w14:textId="77777777" w:rsidR="00666C1A" w:rsidRDefault="00666C1A" w:rsidP="00E8493E">
            <w:r>
              <w:t>Adams</w:t>
            </w:r>
          </w:p>
        </w:tc>
        <w:tc>
          <w:tcPr>
            <w:tcW w:w="606" w:type="pct"/>
          </w:tcPr>
          <w:p w14:paraId="3614E07D" w14:textId="77777777" w:rsidR="00666C1A" w:rsidRDefault="00666C1A" w:rsidP="00E8493E">
            <w:r w:rsidRPr="006D1CC0">
              <w:rPr>
                <w:sz w:val="24"/>
                <w:szCs w:val="24"/>
              </w:rPr>
              <w:t>County Plan Lead Back-Up</w:t>
            </w:r>
          </w:p>
        </w:tc>
        <w:tc>
          <w:tcPr>
            <w:tcW w:w="1248" w:type="pct"/>
          </w:tcPr>
          <w:p w14:paraId="59F4F22D" w14:textId="77777777" w:rsidR="00666C1A" w:rsidRDefault="00666C1A" w:rsidP="00E8493E">
            <w:pPr>
              <w:pStyle w:val="NoSpacing"/>
            </w:pPr>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04FDE13D" w14:textId="77777777" w:rsidTr="00E8493E">
        <w:tc>
          <w:tcPr>
            <w:tcW w:w="649" w:type="pct"/>
          </w:tcPr>
          <w:p w14:paraId="5DAE60D5" w14:textId="77777777" w:rsidR="00666C1A" w:rsidRDefault="00666C1A" w:rsidP="00E8493E">
            <w:r>
              <w:t xml:space="preserve">Amy </w:t>
            </w:r>
            <w:r w:rsidRPr="004E799F">
              <w:t>Beranek</w:t>
            </w:r>
          </w:p>
        </w:tc>
        <w:tc>
          <w:tcPr>
            <w:tcW w:w="522" w:type="pct"/>
          </w:tcPr>
          <w:p w14:paraId="05C5BF99" w14:textId="77777777" w:rsidR="00666C1A" w:rsidRDefault="00666C1A" w:rsidP="00E8493E">
            <w:r>
              <w:t>Economic Support Supervisor</w:t>
            </w:r>
          </w:p>
        </w:tc>
        <w:tc>
          <w:tcPr>
            <w:tcW w:w="1099" w:type="pct"/>
          </w:tcPr>
          <w:p w14:paraId="0E53F97F" w14:textId="77777777" w:rsidR="00666C1A" w:rsidRDefault="00A826A3" w:rsidP="00E8493E">
            <w:hyperlink r:id="rId15" w:history="1">
              <w:r w:rsidR="00666C1A" w:rsidRPr="000E19A2">
                <w:rPr>
                  <w:rStyle w:val="Hyperlink"/>
                </w:rPr>
                <w:t>ABeranek@co.dodge.wi.us</w:t>
              </w:r>
            </w:hyperlink>
          </w:p>
        </w:tc>
        <w:tc>
          <w:tcPr>
            <w:tcW w:w="551" w:type="pct"/>
          </w:tcPr>
          <w:p w14:paraId="4697375B" w14:textId="77777777" w:rsidR="00666C1A" w:rsidRDefault="00666C1A" w:rsidP="00E8493E">
            <w:r>
              <w:rPr>
                <w:rFonts w:ascii="Calibri" w:hAnsi="Calibri"/>
                <w:color w:val="000000"/>
              </w:rPr>
              <w:t xml:space="preserve">(920) </w:t>
            </w:r>
            <w:r w:rsidRPr="004E799F">
              <w:rPr>
                <w:rFonts w:ascii="Calibri" w:hAnsi="Calibri"/>
                <w:color w:val="000000"/>
              </w:rPr>
              <w:t>763-2268</w:t>
            </w:r>
          </w:p>
        </w:tc>
        <w:tc>
          <w:tcPr>
            <w:tcW w:w="325" w:type="pct"/>
          </w:tcPr>
          <w:p w14:paraId="32337D12" w14:textId="77777777" w:rsidR="00666C1A" w:rsidRDefault="00666C1A" w:rsidP="00E8493E">
            <w:r>
              <w:t>Dodge</w:t>
            </w:r>
          </w:p>
        </w:tc>
        <w:tc>
          <w:tcPr>
            <w:tcW w:w="606" w:type="pct"/>
          </w:tcPr>
          <w:p w14:paraId="7C51DB4D" w14:textId="77777777" w:rsidR="00666C1A" w:rsidRDefault="00666C1A" w:rsidP="00E8493E">
            <w:r w:rsidRPr="006D1CC0">
              <w:rPr>
                <w:sz w:val="24"/>
                <w:szCs w:val="24"/>
              </w:rPr>
              <w:t>County Plan Lead Back-Up</w:t>
            </w:r>
          </w:p>
        </w:tc>
        <w:tc>
          <w:tcPr>
            <w:tcW w:w="1248" w:type="pct"/>
          </w:tcPr>
          <w:p w14:paraId="6B5708EA"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1CF246BF" w14:textId="77777777" w:rsidTr="00E8493E">
        <w:tc>
          <w:tcPr>
            <w:tcW w:w="649" w:type="pct"/>
          </w:tcPr>
          <w:p w14:paraId="56DA71A7" w14:textId="77777777" w:rsidR="00666C1A" w:rsidRPr="00F7119C" w:rsidRDefault="00666C1A" w:rsidP="00E8493E">
            <w:r w:rsidRPr="00F7119C">
              <w:t>Antonio Esterrich</w:t>
            </w:r>
          </w:p>
        </w:tc>
        <w:tc>
          <w:tcPr>
            <w:tcW w:w="522" w:type="pct"/>
          </w:tcPr>
          <w:p w14:paraId="1546F9A6" w14:textId="77777777" w:rsidR="00666C1A" w:rsidRPr="00F7119C" w:rsidRDefault="00666C1A" w:rsidP="00E8493E">
            <w:r>
              <w:t xml:space="preserve">Economic Support </w:t>
            </w:r>
            <w:r w:rsidRPr="00F7119C">
              <w:t>Supervisor</w:t>
            </w:r>
          </w:p>
        </w:tc>
        <w:tc>
          <w:tcPr>
            <w:tcW w:w="1099" w:type="pct"/>
          </w:tcPr>
          <w:p w14:paraId="5EE410F2" w14:textId="77777777" w:rsidR="00666C1A" w:rsidRPr="00F7119C" w:rsidRDefault="00A826A3" w:rsidP="00E8493E">
            <w:hyperlink r:id="rId16" w:history="1">
              <w:r w:rsidR="00666C1A" w:rsidRPr="000E19A2">
                <w:rPr>
                  <w:rStyle w:val="Hyperlink"/>
                  <w:lang w:val="es-ES_tradnl"/>
                </w:rPr>
                <w:t>Esterrich.Antonio@danecounty.gov</w:t>
              </w:r>
            </w:hyperlink>
          </w:p>
        </w:tc>
        <w:tc>
          <w:tcPr>
            <w:tcW w:w="551" w:type="pct"/>
          </w:tcPr>
          <w:p w14:paraId="6E6B043B" w14:textId="77777777" w:rsidR="00666C1A" w:rsidRPr="00F7119C" w:rsidRDefault="00666C1A" w:rsidP="00E8493E">
            <w:r>
              <w:t>(608) 242-7434</w:t>
            </w:r>
          </w:p>
        </w:tc>
        <w:tc>
          <w:tcPr>
            <w:tcW w:w="325" w:type="pct"/>
          </w:tcPr>
          <w:p w14:paraId="1A8E2FFD" w14:textId="77777777" w:rsidR="00666C1A" w:rsidRDefault="00666C1A" w:rsidP="00E8493E">
            <w:r>
              <w:t>Dane</w:t>
            </w:r>
          </w:p>
        </w:tc>
        <w:tc>
          <w:tcPr>
            <w:tcW w:w="606" w:type="pct"/>
          </w:tcPr>
          <w:p w14:paraId="5BD3CDC2" w14:textId="77777777" w:rsidR="00666C1A" w:rsidRDefault="00666C1A" w:rsidP="00E8493E">
            <w:r w:rsidRPr="006D1CC0">
              <w:rPr>
                <w:sz w:val="24"/>
                <w:szCs w:val="24"/>
              </w:rPr>
              <w:t>County Plan Lead Back-Up</w:t>
            </w:r>
          </w:p>
        </w:tc>
        <w:tc>
          <w:tcPr>
            <w:tcW w:w="1248" w:type="pct"/>
          </w:tcPr>
          <w:p w14:paraId="678964F0" w14:textId="77777777" w:rsidR="00666C1A" w:rsidRPr="00D61B2A" w:rsidRDefault="00666C1A" w:rsidP="00E8493E">
            <w:pPr>
              <w:pStyle w:val="NoSpacing"/>
            </w:pPr>
            <w:r w:rsidRPr="00D61B2A">
              <w:t>Maintain call center customer service</w:t>
            </w:r>
          </w:p>
        </w:tc>
      </w:tr>
      <w:tr w:rsidR="00666C1A" w14:paraId="66061D20" w14:textId="77777777" w:rsidTr="00E8493E">
        <w:trPr>
          <w:trHeight w:val="557"/>
        </w:trPr>
        <w:tc>
          <w:tcPr>
            <w:tcW w:w="649" w:type="pct"/>
          </w:tcPr>
          <w:p w14:paraId="5E894E49" w14:textId="77777777" w:rsidR="00666C1A" w:rsidRPr="00F7119C" w:rsidRDefault="00666C1A" w:rsidP="00E8493E">
            <w:r>
              <w:t>Brenda Nickel</w:t>
            </w:r>
          </w:p>
        </w:tc>
        <w:tc>
          <w:tcPr>
            <w:tcW w:w="522" w:type="pct"/>
          </w:tcPr>
          <w:p w14:paraId="548D2155" w14:textId="77777777" w:rsidR="00666C1A" w:rsidRPr="00F7119C" w:rsidRDefault="00666C1A" w:rsidP="00E8493E">
            <w:r>
              <w:t xml:space="preserve">Admin </w:t>
            </w:r>
            <w:r w:rsidRPr="00F7119C">
              <w:t>Manager</w:t>
            </w:r>
          </w:p>
        </w:tc>
        <w:tc>
          <w:tcPr>
            <w:tcW w:w="1099" w:type="pct"/>
          </w:tcPr>
          <w:p w14:paraId="4544996A" w14:textId="77777777" w:rsidR="00666C1A" w:rsidRPr="00F7119C" w:rsidRDefault="00A826A3" w:rsidP="00E8493E">
            <w:hyperlink r:id="rId17" w:history="1">
              <w:r w:rsidR="00666C1A" w:rsidRPr="000602A6">
                <w:rPr>
                  <w:rStyle w:val="Hyperlink"/>
                </w:rPr>
                <w:t>Nickel.Brenda</w:t>
              </w:r>
              <w:r w:rsidR="00666C1A">
                <w:rPr>
                  <w:rStyle w:val="Hyperlink"/>
                </w:rPr>
                <w:t>@danecounty.gov</w:t>
              </w:r>
            </w:hyperlink>
          </w:p>
        </w:tc>
        <w:tc>
          <w:tcPr>
            <w:tcW w:w="551" w:type="pct"/>
          </w:tcPr>
          <w:p w14:paraId="73BE41AF" w14:textId="77777777" w:rsidR="00666C1A" w:rsidRPr="00F7119C" w:rsidRDefault="00666C1A" w:rsidP="00E8493E">
            <w:pPr>
              <w:rPr>
                <w:rFonts w:ascii="Calibri" w:hAnsi="Calibri"/>
                <w:color w:val="000000"/>
              </w:rPr>
            </w:pPr>
            <w:r>
              <w:rPr>
                <w:rFonts w:ascii="Calibri" w:hAnsi="Calibri"/>
                <w:color w:val="000000"/>
              </w:rPr>
              <w:t>(608) 867-9567</w:t>
            </w:r>
          </w:p>
        </w:tc>
        <w:tc>
          <w:tcPr>
            <w:tcW w:w="325" w:type="pct"/>
          </w:tcPr>
          <w:p w14:paraId="64EAD008" w14:textId="77777777" w:rsidR="00666C1A" w:rsidRDefault="00666C1A" w:rsidP="00E8493E">
            <w:r>
              <w:t>Dane</w:t>
            </w:r>
          </w:p>
        </w:tc>
        <w:tc>
          <w:tcPr>
            <w:tcW w:w="606" w:type="pct"/>
          </w:tcPr>
          <w:p w14:paraId="1F3BADAE" w14:textId="77777777" w:rsidR="00666C1A" w:rsidRDefault="00666C1A" w:rsidP="00E8493E">
            <w:r w:rsidRPr="006D1CC0">
              <w:rPr>
                <w:sz w:val="24"/>
                <w:szCs w:val="24"/>
              </w:rPr>
              <w:t>COOP Team Member</w:t>
            </w:r>
          </w:p>
        </w:tc>
        <w:tc>
          <w:tcPr>
            <w:tcW w:w="1248" w:type="pct"/>
          </w:tcPr>
          <w:p w14:paraId="4F82BFD5" w14:textId="77777777" w:rsidR="00666C1A" w:rsidRPr="00D61B2A" w:rsidRDefault="00666C1A" w:rsidP="00E8493E">
            <w:pPr>
              <w:pStyle w:val="NoSpacing"/>
            </w:pPr>
            <w:r w:rsidRPr="00D61B2A">
              <w:t>Maintain some form of lobby services</w:t>
            </w:r>
            <w:r>
              <w:t xml:space="preserve">; </w:t>
            </w:r>
            <w:r w:rsidRPr="00D61B2A">
              <w:t>Issue Vault Cards</w:t>
            </w:r>
            <w:r>
              <w:t>; Facilities</w:t>
            </w:r>
          </w:p>
        </w:tc>
      </w:tr>
      <w:tr w:rsidR="00666C1A" w14:paraId="510A539C" w14:textId="77777777" w:rsidTr="00E8493E">
        <w:tc>
          <w:tcPr>
            <w:tcW w:w="649" w:type="pct"/>
          </w:tcPr>
          <w:p w14:paraId="40278E7F" w14:textId="77777777" w:rsidR="00666C1A" w:rsidRDefault="00666C1A" w:rsidP="00E8493E">
            <w:r>
              <w:t>Briana Turk</w:t>
            </w:r>
          </w:p>
        </w:tc>
        <w:tc>
          <w:tcPr>
            <w:tcW w:w="522" w:type="pct"/>
          </w:tcPr>
          <w:p w14:paraId="489281B7" w14:textId="77777777" w:rsidR="00666C1A" w:rsidRDefault="00666C1A" w:rsidP="00E8493E">
            <w:r>
              <w:t>Economic Support Manager</w:t>
            </w:r>
          </w:p>
        </w:tc>
        <w:tc>
          <w:tcPr>
            <w:tcW w:w="1099" w:type="pct"/>
          </w:tcPr>
          <w:p w14:paraId="378732AE" w14:textId="77777777" w:rsidR="00666C1A" w:rsidRDefault="00A826A3" w:rsidP="00E8493E">
            <w:hyperlink r:id="rId18" w:history="1">
              <w:r w:rsidR="00666C1A" w:rsidRPr="000E19A2">
                <w:rPr>
                  <w:rStyle w:val="Hyperlink"/>
                </w:rPr>
                <w:t>Briana.Turk@co.richland.wi.us</w:t>
              </w:r>
            </w:hyperlink>
          </w:p>
        </w:tc>
        <w:tc>
          <w:tcPr>
            <w:tcW w:w="551" w:type="pct"/>
          </w:tcPr>
          <w:p w14:paraId="58B017F3" w14:textId="77777777" w:rsidR="00666C1A" w:rsidRDefault="00666C1A" w:rsidP="00E8493E">
            <w:r>
              <w:rPr>
                <w:rFonts w:ascii="Calibri" w:hAnsi="Calibri"/>
                <w:color w:val="000000"/>
              </w:rPr>
              <w:t>(608) 649-5721</w:t>
            </w:r>
          </w:p>
        </w:tc>
        <w:tc>
          <w:tcPr>
            <w:tcW w:w="325" w:type="pct"/>
          </w:tcPr>
          <w:p w14:paraId="76939DD7" w14:textId="77777777" w:rsidR="00666C1A" w:rsidRDefault="00666C1A" w:rsidP="00E8493E">
            <w:r>
              <w:t>Richland</w:t>
            </w:r>
          </w:p>
        </w:tc>
        <w:tc>
          <w:tcPr>
            <w:tcW w:w="606" w:type="pct"/>
          </w:tcPr>
          <w:p w14:paraId="181B35C6" w14:textId="77777777" w:rsidR="00666C1A" w:rsidRDefault="00666C1A" w:rsidP="00E8493E">
            <w:r w:rsidRPr="006D1CC0">
              <w:rPr>
                <w:sz w:val="24"/>
                <w:szCs w:val="24"/>
              </w:rPr>
              <w:t>County Plan Lead Back-Up</w:t>
            </w:r>
          </w:p>
        </w:tc>
        <w:tc>
          <w:tcPr>
            <w:tcW w:w="1248" w:type="pct"/>
          </w:tcPr>
          <w:p w14:paraId="66EA995C"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491F19C7" w14:textId="77777777" w:rsidTr="00E8493E">
        <w:tc>
          <w:tcPr>
            <w:tcW w:w="649" w:type="pct"/>
          </w:tcPr>
          <w:p w14:paraId="7A09FEC8" w14:textId="77777777" w:rsidR="00666C1A" w:rsidRDefault="00666C1A" w:rsidP="00E8493E">
            <w:r>
              <w:t>Carol Sjoblom</w:t>
            </w:r>
          </w:p>
        </w:tc>
        <w:tc>
          <w:tcPr>
            <w:tcW w:w="522" w:type="pct"/>
          </w:tcPr>
          <w:p w14:paraId="6C804872" w14:textId="77777777" w:rsidR="00666C1A" w:rsidRDefault="00666C1A" w:rsidP="00E8493E">
            <w:r>
              <w:t>Economic Support Administrator</w:t>
            </w:r>
          </w:p>
        </w:tc>
        <w:tc>
          <w:tcPr>
            <w:tcW w:w="1099" w:type="pct"/>
          </w:tcPr>
          <w:p w14:paraId="10683F1E" w14:textId="77777777" w:rsidR="00666C1A" w:rsidRDefault="00A826A3" w:rsidP="00E8493E">
            <w:hyperlink r:id="rId19" w:history="1">
              <w:r w:rsidR="00666C1A" w:rsidRPr="000E19A2">
                <w:rPr>
                  <w:rStyle w:val="Hyperlink"/>
                </w:rPr>
                <w:t>Carol.Sjoblom@columbiacountywi.gov</w:t>
              </w:r>
            </w:hyperlink>
          </w:p>
        </w:tc>
        <w:tc>
          <w:tcPr>
            <w:tcW w:w="551" w:type="pct"/>
          </w:tcPr>
          <w:p w14:paraId="0A4A2590" w14:textId="77777777" w:rsidR="00666C1A" w:rsidRDefault="00666C1A" w:rsidP="00E8493E">
            <w:r>
              <w:t>(608) 724-9220</w:t>
            </w:r>
          </w:p>
        </w:tc>
        <w:tc>
          <w:tcPr>
            <w:tcW w:w="325" w:type="pct"/>
          </w:tcPr>
          <w:p w14:paraId="598FB99C" w14:textId="77777777" w:rsidR="00666C1A" w:rsidRDefault="00666C1A" w:rsidP="00E8493E">
            <w:r>
              <w:t>Columbia</w:t>
            </w:r>
          </w:p>
        </w:tc>
        <w:tc>
          <w:tcPr>
            <w:tcW w:w="606" w:type="pct"/>
          </w:tcPr>
          <w:p w14:paraId="79D08DA1" w14:textId="77777777" w:rsidR="00666C1A" w:rsidRDefault="00666C1A" w:rsidP="00E8493E">
            <w:r w:rsidRPr="006D1CC0">
              <w:rPr>
                <w:sz w:val="24"/>
                <w:szCs w:val="24"/>
              </w:rPr>
              <w:t>County Plan Lead Back-Up</w:t>
            </w:r>
          </w:p>
        </w:tc>
        <w:tc>
          <w:tcPr>
            <w:tcW w:w="1248" w:type="pct"/>
          </w:tcPr>
          <w:p w14:paraId="50D65246"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05E04379" w14:textId="77777777" w:rsidTr="00E8493E">
        <w:tc>
          <w:tcPr>
            <w:tcW w:w="649" w:type="pct"/>
          </w:tcPr>
          <w:p w14:paraId="218E8333" w14:textId="77777777" w:rsidR="00666C1A" w:rsidRDefault="00666C1A" w:rsidP="00E8493E">
            <w:r>
              <w:t>Cheri Nennig</w:t>
            </w:r>
          </w:p>
        </w:tc>
        <w:tc>
          <w:tcPr>
            <w:tcW w:w="522" w:type="pct"/>
          </w:tcPr>
          <w:p w14:paraId="734BED6D" w14:textId="77777777" w:rsidR="00666C1A" w:rsidRDefault="00666C1A" w:rsidP="00E8493E">
            <w:r>
              <w:t>Economic Support Supervisor</w:t>
            </w:r>
          </w:p>
        </w:tc>
        <w:tc>
          <w:tcPr>
            <w:tcW w:w="1099" w:type="pct"/>
          </w:tcPr>
          <w:p w14:paraId="42E06DC0" w14:textId="77777777" w:rsidR="00666C1A" w:rsidRDefault="00A826A3" w:rsidP="00E8493E">
            <w:hyperlink r:id="rId20" w:history="1">
              <w:r w:rsidR="00666C1A" w:rsidRPr="000E19A2">
                <w:rPr>
                  <w:rStyle w:val="Hyperlink"/>
                </w:rPr>
                <w:t>Cherisse.Nennig@sheboygancounty.com</w:t>
              </w:r>
            </w:hyperlink>
          </w:p>
        </w:tc>
        <w:tc>
          <w:tcPr>
            <w:tcW w:w="551" w:type="pct"/>
          </w:tcPr>
          <w:p w14:paraId="36DF4208" w14:textId="77777777" w:rsidR="00666C1A" w:rsidRDefault="00666C1A" w:rsidP="00E8493E">
            <w:pPr>
              <w:rPr>
                <w:rFonts w:ascii="Calibri" w:hAnsi="Calibri"/>
                <w:color w:val="000000"/>
              </w:rPr>
            </w:pPr>
            <w:r>
              <w:rPr>
                <w:rFonts w:ascii="Calibri" w:hAnsi="Calibri"/>
                <w:color w:val="000000"/>
              </w:rPr>
              <w:t>(920) 208-5916</w:t>
            </w:r>
          </w:p>
        </w:tc>
        <w:tc>
          <w:tcPr>
            <w:tcW w:w="325" w:type="pct"/>
          </w:tcPr>
          <w:p w14:paraId="2DF4FA3C" w14:textId="77777777" w:rsidR="00666C1A" w:rsidRDefault="00666C1A" w:rsidP="00E8493E">
            <w:r>
              <w:t>Sheboygan</w:t>
            </w:r>
          </w:p>
        </w:tc>
        <w:tc>
          <w:tcPr>
            <w:tcW w:w="606" w:type="pct"/>
          </w:tcPr>
          <w:p w14:paraId="2A3094A8" w14:textId="77777777" w:rsidR="00666C1A" w:rsidRPr="006D1CC0" w:rsidRDefault="00666C1A" w:rsidP="00E8493E">
            <w:pPr>
              <w:rPr>
                <w:sz w:val="24"/>
                <w:szCs w:val="24"/>
              </w:rPr>
            </w:pPr>
            <w:r w:rsidRPr="006D1CC0">
              <w:rPr>
                <w:sz w:val="24"/>
                <w:szCs w:val="24"/>
              </w:rPr>
              <w:t>COOP Team Member</w:t>
            </w:r>
          </w:p>
        </w:tc>
        <w:tc>
          <w:tcPr>
            <w:tcW w:w="1248" w:type="pct"/>
          </w:tcPr>
          <w:p w14:paraId="24C3C81A" w14:textId="77777777" w:rsidR="00666C1A" w:rsidRPr="00D61B2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63B9B826" w14:textId="77777777" w:rsidTr="00E8493E">
        <w:tc>
          <w:tcPr>
            <w:tcW w:w="649" w:type="pct"/>
          </w:tcPr>
          <w:p w14:paraId="7D7F5012" w14:textId="77777777" w:rsidR="00666C1A" w:rsidRPr="004E799F" w:rsidRDefault="00666C1A" w:rsidP="00E8493E">
            <w:r>
              <w:t>Clarissa Roberts</w:t>
            </w:r>
          </w:p>
        </w:tc>
        <w:tc>
          <w:tcPr>
            <w:tcW w:w="522" w:type="pct"/>
          </w:tcPr>
          <w:p w14:paraId="182FC1D8" w14:textId="77777777" w:rsidR="00666C1A" w:rsidRDefault="00666C1A" w:rsidP="00E8493E">
            <w:r w:rsidRPr="00C35389">
              <w:t>Economic Support Manager</w:t>
            </w:r>
          </w:p>
        </w:tc>
        <w:tc>
          <w:tcPr>
            <w:tcW w:w="1099" w:type="pct"/>
          </w:tcPr>
          <w:p w14:paraId="7B2C4652" w14:textId="77777777" w:rsidR="00666C1A" w:rsidRDefault="00A826A3" w:rsidP="00E8493E">
            <w:hyperlink r:id="rId21" w:history="1">
              <w:r w:rsidR="00666C1A" w:rsidRPr="000E19A2">
                <w:rPr>
                  <w:rStyle w:val="Hyperlink"/>
                </w:rPr>
                <w:t>Clarissa.Roberts@sheboygancounty.com</w:t>
              </w:r>
            </w:hyperlink>
          </w:p>
        </w:tc>
        <w:tc>
          <w:tcPr>
            <w:tcW w:w="551" w:type="pct"/>
          </w:tcPr>
          <w:p w14:paraId="6C92A33C" w14:textId="77777777" w:rsidR="00666C1A" w:rsidRDefault="00666C1A" w:rsidP="00E8493E">
            <w:r w:rsidRPr="004E799F">
              <w:rPr>
                <w:rFonts w:ascii="Calibri" w:hAnsi="Calibri"/>
                <w:color w:val="000000"/>
              </w:rPr>
              <w:t xml:space="preserve">(920) </w:t>
            </w:r>
            <w:r>
              <w:rPr>
                <w:rFonts w:ascii="Calibri" w:hAnsi="Calibri"/>
                <w:color w:val="000000"/>
              </w:rPr>
              <w:t>208-5920</w:t>
            </w:r>
          </w:p>
        </w:tc>
        <w:tc>
          <w:tcPr>
            <w:tcW w:w="325" w:type="pct"/>
          </w:tcPr>
          <w:p w14:paraId="508D20EB" w14:textId="77777777" w:rsidR="00666C1A" w:rsidRDefault="00666C1A" w:rsidP="00E8493E">
            <w:r>
              <w:t>Sheboygan</w:t>
            </w:r>
          </w:p>
        </w:tc>
        <w:tc>
          <w:tcPr>
            <w:tcW w:w="606" w:type="pct"/>
          </w:tcPr>
          <w:p w14:paraId="5134B568" w14:textId="77777777" w:rsidR="00666C1A" w:rsidRDefault="00666C1A" w:rsidP="00E8493E">
            <w:r w:rsidRPr="006D1CC0">
              <w:rPr>
                <w:sz w:val="24"/>
                <w:szCs w:val="24"/>
              </w:rPr>
              <w:t>County Plan Lead Back-Up</w:t>
            </w:r>
          </w:p>
        </w:tc>
        <w:tc>
          <w:tcPr>
            <w:tcW w:w="1248" w:type="pct"/>
          </w:tcPr>
          <w:p w14:paraId="6E202F0B"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02214190" w14:textId="77777777" w:rsidTr="00E8493E">
        <w:tc>
          <w:tcPr>
            <w:tcW w:w="649" w:type="pct"/>
          </w:tcPr>
          <w:p w14:paraId="701F7BD0" w14:textId="38FD9085" w:rsidR="00666C1A" w:rsidRDefault="00666C1A" w:rsidP="00E8493E">
            <w:r>
              <w:lastRenderedPageBreak/>
              <w:t>Cortney Hebel</w:t>
            </w:r>
          </w:p>
        </w:tc>
        <w:tc>
          <w:tcPr>
            <w:tcW w:w="522" w:type="pct"/>
          </w:tcPr>
          <w:p w14:paraId="02DDBFB8" w14:textId="77777777" w:rsidR="00666C1A" w:rsidRDefault="00666C1A" w:rsidP="00E8493E">
            <w:r>
              <w:t>Economic Support Supervisor</w:t>
            </w:r>
          </w:p>
        </w:tc>
        <w:tc>
          <w:tcPr>
            <w:tcW w:w="1099" w:type="pct"/>
          </w:tcPr>
          <w:p w14:paraId="1010B1B7" w14:textId="77777777" w:rsidR="00666C1A" w:rsidRDefault="00A826A3" w:rsidP="00E8493E">
            <w:hyperlink r:id="rId22" w:history="1">
              <w:r w:rsidR="00666C1A" w:rsidRPr="00953F6B">
                <w:rPr>
                  <w:rStyle w:val="Hyperlink"/>
                </w:rPr>
                <w:t>Hebel.Cortney@danecounty.gov</w:t>
              </w:r>
            </w:hyperlink>
          </w:p>
        </w:tc>
        <w:tc>
          <w:tcPr>
            <w:tcW w:w="551" w:type="pct"/>
          </w:tcPr>
          <w:p w14:paraId="6B7E71FA" w14:textId="77777777" w:rsidR="00666C1A" w:rsidRDefault="00666C1A" w:rsidP="00E8493E">
            <w:pPr>
              <w:rPr>
                <w:rFonts w:ascii="Calibri" w:hAnsi="Calibri"/>
                <w:color w:val="000000"/>
              </w:rPr>
            </w:pPr>
            <w:r>
              <w:rPr>
                <w:rFonts w:ascii="Calibri" w:hAnsi="Calibri"/>
                <w:color w:val="000000"/>
              </w:rPr>
              <w:t>(608) 288-7118</w:t>
            </w:r>
          </w:p>
        </w:tc>
        <w:tc>
          <w:tcPr>
            <w:tcW w:w="325" w:type="pct"/>
          </w:tcPr>
          <w:p w14:paraId="6CE77303" w14:textId="77777777" w:rsidR="00666C1A" w:rsidRDefault="00666C1A" w:rsidP="00E8493E">
            <w:r>
              <w:t>Dane</w:t>
            </w:r>
          </w:p>
        </w:tc>
        <w:tc>
          <w:tcPr>
            <w:tcW w:w="606" w:type="pct"/>
          </w:tcPr>
          <w:p w14:paraId="06342936" w14:textId="77777777" w:rsidR="00666C1A" w:rsidRPr="006D1CC0" w:rsidRDefault="00666C1A" w:rsidP="00E8493E">
            <w:pPr>
              <w:rPr>
                <w:sz w:val="24"/>
                <w:szCs w:val="24"/>
              </w:rPr>
            </w:pPr>
            <w:r>
              <w:rPr>
                <w:sz w:val="24"/>
                <w:szCs w:val="24"/>
              </w:rPr>
              <w:t>COOP Team Member</w:t>
            </w:r>
          </w:p>
        </w:tc>
        <w:tc>
          <w:tcPr>
            <w:tcW w:w="1248" w:type="pct"/>
          </w:tcPr>
          <w:p w14:paraId="1A1DBE7B" w14:textId="77777777" w:rsidR="00666C1A" w:rsidRPr="00D61B2A" w:rsidRDefault="00666C1A" w:rsidP="00E8493E">
            <w:pPr>
              <w:pStyle w:val="NoSpacing"/>
            </w:pPr>
            <w:r w:rsidRPr="00D61B2A">
              <w:t>Process Eligibility applications and redeterminations</w:t>
            </w:r>
            <w:r>
              <w:t>; Child Care</w:t>
            </w:r>
          </w:p>
        </w:tc>
      </w:tr>
      <w:tr w:rsidR="00E8493E" w14:paraId="7C1F9E3E" w14:textId="77777777" w:rsidTr="00E8493E">
        <w:tc>
          <w:tcPr>
            <w:tcW w:w="649" w:type="pct"/>
          </w:tcPr>
          <w:p w14:paraId="3ED69B54" w14:textId="77777777" w:rsidR="00E8493E" w:rsidRPr="00F7119C" w:rsidRDefault="00E8493E" w:rsidP="00E8493E">
            <w:r>
              <w:t>Courtney Cohen Zubow</w:t>
            </w:r>
          </w:p>
        </w:tc>
        <w:tc>
          <w:tcPr>
            <w:tcW w:w="522" w:type="pct"/>
          </w:tcPr>
          <w:p w14:paraId="4A11BA8F" w14:textId="77777777" w:rsidR="00E8493E" w:rsidRPr="00F7119C" w:rsidRDefault="00E8493E" w:rsidP="00E8493E">
            <w:r>
              <w:t>Economic Support Supervisor</w:t>
            </w:r>
          </w:p>
        </w:tc>
        <w:tc>
          <w:tcPr>
            <w:tcW w:w="1099" w:type="pct"/>
          </w:tcPr>
          <w:p w14:paraId="252EE002" w14:textId="77777777" w:rsidR="00E8493E" w:rsidRPr="00D40013" w:rsidRDefault="00A826A3" w:rsidP="00E8493E">
            <w:pPr>
              <w:rPr>
                <w:rStyle w:val="Hyperlink"/>
              </w:rPr>
            </w:pPr>
            <w:hyperlink r:id="rId23" w:history="1">
              <w:r w:rsidR="00E8493E" w:rsidRPr="00D40013">
                <w:rPr>
                  <w:rStyle w:val="Hyperlink"/>
                </w:rPr>
                <w:t>CohenZubow.Courtney@danecounty.gov</w:t>
              </w:r>
            </w:hyperlink>
          </w:p>
        </w:tc>
        <w:tc>
          <w:tcPr>
            <w:tcW w:w="551" w:type="pct"/>
          </w:tcPr>
          <w:p w14:paraId="12548153" w14:textId="77777777" w:rsidR="00E8493E" w:rsidRDefault="00E8493E" w:rsidP="00E8493E">
            <w:pPr>
              <w:rPr>
                <w:rFonts w:ascii="Calibri" w:hAnsi="Calibri"/>
                <w:color w:val="000000"/>
              </w:rPr>
            </w:pPr>
            <w:r>
              <w:rPr>
                <w:rFonts w:ascii="Calibri" w:hAnsi="Calibri"/>
                <w:color w:val="000000"/>
              </w:rPr>
              <w:t>(608) 242-7472</w:t>
            </w:r>
          </w:p>
        </w:tc>
        <w:tc>
          <w:tcPr>
            <w:tcW w:w="325" w:type="pct"/>
          </w:tcPr>
          <w:p w14:paraId="4EF20366" w14:textId="77777777" w:rsidR="00E8493E" w:rsidRDefault="00E8493E" w:rsidP="00E8493E">
            <w:r>
              <w:t>Dane</w:t>
            </w:r>
          </w:p>
        </w:tc>
        <w:tc>
          <w:tcPr>
            <w:tcW w:w="606" w:type="pct"/>
          </w:tcPr>
          <w:p w14:paraId="35794D60" w14:textId="77777777" w:rsidR="00E8493E" w:rsidRPr="006D1CC0" w:rsidRDefault="00E8493E" w:rsidP="00E8493E">
            <w:pPr>
              <w:rPr>
                <w:sz w:val="24"/>
                <w:szCs w:val="24"/>
              </w:rPr>
            </w:pPr>
            <w:r>
              <w:rPr>
                <w:sz w:val="24"/>
                <w:szCs w:val="24"/>
              </w:rPr>
              <w:t>COOP Team Member</w:t>
            </w:r>
          </w:p>
        </w:tc>
        <w:tc>
          <w:tcPr>
            <w:tcW w:w="1248" w:type="pct"/>
          </w:tcPr>
          <w:p w14:paraId="099A363E" w14:textId="77777777" w:rsidR="00E8493E" w:rsidRPr="00D61B2A" w:rsidRDefault="00E8493E" w:rsidP="00E8493E">
            <w:pPr>
              <w:pStyle w:val="NoSpacing"/>
            </w:pPr>
            <w:r w:rsidRPr="00D61B2A">
              <w:t>Process Eligibility applications and redeterminations</w:t>
            </w:r>
          </w:p>
        </w:tc>
      </w:tr>
    </w:tbl>
    <w:p w14:paraId="0BDF86F0" w14:textId="7AF1D595" w:rsidR="00666C1A" w:rsidRDefault="00666C1A" w:rsidP="00E8493E"/>
    <w:tbl>
      <w:tblPr>
        <w:tblStyle w:val="TableGrid"/>
        <w:tblW w:w="4925" w:type="pct"/>
        <w:tblLook w:val="04A0" w:firstRow="1" w:lastRow="0" w:firstColumn="1" w:lastColumn="0" w:noHBand="0" w:noVBand="1"/>
      </w:tblPr>
      <w:tblGrid>
        <w:gridCol w:w="2391"/>
        <w:gridCol w:w="1924"/>
        <w:gridCol w:w="4051"/>
        <w:gridCol w:w="2031"/>
        <w:gridCol w:w="1198"/>
        <w:gridCol w:w="2234"/>
        <w:gridCol w:w="4600"/>
      </w:tblGrid>
      <w:tr w:rsidR="00E8493E" w:rsidRPr="006A76F7" w14:paraId="3B8DB67B" w14:textId="77777777" w:rsidTr="00F66A2D">
        <w:trPr>
          <w:trHeight w:val="70"/>
        </w:trPr>
        <w:tc>
          <w:tcPr>
            <w:tcW w:w="649" w:type="pct"/>
            <w:shd w:val="clear" w:color="auto" w:fill="C6D9F1" w:themeFill="text2" w:themeFillTint="33"/>
            <w:vAlign w:val="bottom"/>
          </w:tcPr>
          <w:p w14:paraId="1948627B" w14:textId="77777777" w:rsidR="00666C1A" w:rsidRPr="006A76F7" w:rsidRDefault="00666C1A" w:rsidP="00E8493E">
            <w:pPr>
              <w:rPr>
                <w:b/>
                <w:sz w:val="28"/>
                <w:szCs w:val="28"/>
              </w:rPr>
            </w:pPr>
            <w:r w:rsidRPr="006A76F7">
              <w:rPr>
                <w:b/>
                <w:sz w:val="28"/>
                <w:szCs w:val="28"/>
              </w:rPr>
              <w:t>Name</w:t>
            </w:r>
          </w:p>
        </w:tc>
        <w:tc>
          <w:tcPr>
            <w:tcW w:w="522" w:type="pct"/>
            <w:shd w:val="clear" w:color="auto" w:fill="C6D9F1" w:themeFill="text2" w:themeFillTint="33"/>
            <w:vAlign w:val="bottom"/>
          </w:tcPr>
          <w:p w14:paraId="08F6D27E" w14:textId="77777777" w:rsidR="00666C1A" w:rsidRPr="006A76F7" w:rsidRDefault="00666C1A" w:rsidP="00E8493E">
            <w:pPr>
              <w:rPr>
                <w:b/>
                <w:sz w:val="28"/>
                <w:szCs w:val="28"/>
              </w:rPr>
            </w:pPr>
            <w:r w:rsidRPr="006A76F7">
              <w:rPr>
                <w:b/>
                <w:sz w:val="28"/>
                <w:szCs w:val="28"/>
              </w:rPr>
              <w:t>Job Title</w:t>
            </w:r>
          </w:p>
        </w:tc>
        <w:tc>
          <w:tcPr>
            <w:tcW w:w="1099" w:type="pct"/>
            <w:shd w:val="clear" w:color="auto" w:fill="C6D9F1" w:themeFill="text2" w:themeFillTint="33"/>
            <w:vAlign w:val="bottom"/>
          </w:tcPr>
          <w:p w14:paraId="7FF5DC06" w14:textId="77777777" w:rsidR="00666C1A" w:rsidRPr="006A76F7" w:rsidRDefault="00666C1A" w:rsidP="00E8493E">
            <w:pPr>
              <w:rPr>
                <w:b/>
                <w:sz w:val="28"/>
                <w:szCs w:val="28"/>
              </w:rPr>
            </w:pPr>
            <w:r w:rsidRPr="006A76F7">
              <w:rPr>
                <w:b/>
                <w:sz w:val="28"/>
                <w:szCs w:val="28"/>
              </w:rPr>
              <w:t>Email</w:t>
            </w:r>
          </w:p>
        </w:tc>
        <w:tc>
          <w:tcPr>
            <w:tcW w:w="551" w:type="pct"/>
            <w:shd w:val="clear" w:color="auto" w:fill="C6D9F1" w:themeFill="text2" w:themeFillTint="33"/>
            <w:vAlign w:val="bottom"/>
          </w:tcPr>
          <w:p w14:paraId="1606D17C" w14:textId="77777777" w:rsidR="00666C1A" w:rsidRPr="006A76F7" w:rsidRDefault="00666C1A" w:rsidP="00E8493E">
            <w:pPr>
              <w:rPr>
                <w:b/>
                <w:sz w:val="28"/>
                <w:szCs w:val="28"/>
              </w:rPr>
            </w:pPr>
            <w:r w:rsidRPr="006A76F7">
              <w:rPr>
                <w:b/>
                <w:sz w:val="28"/>
                <w:szCs w:val="28"/>
              </w:rPr>
              <w:t>Phone Number</w:t>
            </w:r>
          </w:p>
        </w:tc>
        <w:tc>
          <w:tcPr>
            <w:tcW w:w="325" w:type="pct"/>
            <w:shd w:val="clear" w:color="auto" w:fill="C6D9F1" w:themeFill="text2" w:themeFillTint="33"/>
            <w:vAlign w:val="bottom"/>
          </w:tcPr>
          <w:p w14:paraId="1E9F4CE7" w14:textId="77777777" w:rsidR="00666C1A" w:rsidRPr="006A76F7" w:rsidRDefault="00666C1A" w:rsidP="00E8493E">
            <w:pPr>
              <w:rPr>
                <w:b/>
                <w:sz w:val="28"/>
                <w:szCs w:val="28"/>
              </w:rPr>
            </w:pPr>
            <w:r w:rsidRPr="006A76F7">
              <w:rPr>
                <w:b/>
                <w:sz w:val="28"/>
                <w:szCs w:val="28"/>
              </w:rPr>
              <w:t>County</w:t>
            </w:r>
          </w:p>
        </w:tc>
        <w:tc>
          <w:tcPr>
            <w:tcW w:w="606" w:type="pct"/>
            <w:shd w:val="clear" w:color="auto" w:fill="C6D9F1" w:themeFill="text2" w:themeFillTint="33"/>
            <w:vAlign w:val="bottom"/>
          </w:tcPr>
          <w:p w14:paraId="6055FF00" w14:textId="77777777" w:rsidR="00666C1A" w:rsidRPr="006A76F7" w:rsidRDefault="00666C1A" w:rsidP="00E8493E">
            <w:pPr>
              <w:rPr>
                <w:b/>
                <w:sz w:val="28"/>
                <w:szCs w:val="28"/>
              </w:rPr>
            </w:pPr>
            <w:r w:rsidRPr="006A76F7">
              <w:rPr>
                <w:b/>
                <w:sz w:val="28"/>
                <w:szCs w:val="28"/>
              </w:rPr>
              <w:t>Role on Team</w:t>
            </w:r>
          </w:p>
        </w:tc>
        <w:tc>
          <w:tcPr>
            <w:tcW w:w="1248" w:type="pct"/>
            <w:shd w:val="clear" w:color="auto" w:fill="C6D9F1" w:themeFill="text2" w:themeFillTint="33"/>
            <w:vAlign w:val="bottom"/>
          </w:tcPr>
          <w:p w14:paraId="5E248EF8" w14:textId="77777777" w:rsidR="00666C1A" w:rsidRPr="006A76F7" w:rsidRDefault="00666C1A" w:rsidP="00E8493E">
            <w:pPr>
              <w:rPr>
                <w:b/>
                <w:sz w:val="28"/>
                <w:szCs w:val="28"/>
              </w:rPr>
            </w:pPr>
            <w:r w:rsidRPr="006A76F7">
              <w:rPr>
                <w:b/>
                <w:sz w:val="28"/>
                <w:szCs w:val="28"/>
              </w:rPr>
              <w:t>Essential Function Responsibilities</w:t>
            </w:r>
          </w:p>
        </w:tc>
      </w:tr>
      <w:tr w:rsidR="00F66A2D" w14:paraId="2494CD53" w14:textId="77777777" w:rsidTr="00E8493E">
        <w:tc>
          <w:tcPr>
            <w:tcW w:w="649" w:type="pct"/>
          </w:tcPr>
          <w:p w14:paraId="1EBCB5E4" w14:textId="5EF131AE" w:rsidR="00F66A2D" w:rsidRDefault="00F66A2D" w:rsidP="00E8493E">
            <w:r>
              <w:t>Darin Steinmetz</w:t>
            </w:r>
          </w:p>
        </w:tc>
        <w:tc>
          <w:tcPr>
            <w:tcW w:w="522" w:type="pct"/>
          </w:tcPr>
          <w:p w14:paraId="489AADC4" w14:textId="246ACE88" w:rsidR="00F66A2D" w:rsidRDefault="00F66A2D" w:rsidP="00E8493E">
            <w:r>
              <w:t>Economic Support Supervisor</w:t>
            </w:r>
          </w:p>
        </w:tc>
        <w:tc>
          <w:tcPr>
            <w:tcW w:w="1099" w:type="pct"/>
          </w:tcPr>
          <w:p w14:paraId="71090C0C" w14:textId="0017B47A" w:rsidR="00F66A2D" w:rsidRDefault="00A826A3" w:rsidP="00E8493E">
            <w:hyperlink r:id="rId24" w:history="1">
              <w:r w:rsidR="00F66A2D" w:rsidRPr="00AE6EB3">
                <w:rPr>
                  <w:rStyle w:val="Hyperlink"/>
                </w:rPr>
                <w:t>Darin.steinmetz@co.richland.wi.us</w:t>
              </w:r>
            </w:hyperlink>
            <w:r w:rsidR="00F66A2D">
              <w:t xml:space="preserve"> </w:t>
            </w:r>
          </w:p>
        </w:tc>
        <w:tc>
          <w:tcPr>
            <w:tcW w:w="551" w:type="pct"/>
          </w:tcPr>
          <w:p w14:paraId="03200C05" w14:textId="69180666" w:rsidR="00F66A2D" w:rsidRDefault="00F66A2D" w:rsidP="00E8493E">
            <w:r>
              <w:t>608-649-5725</w:t>
            </w:r>
          </w:p>
        </w:tc>
        <w:tc>
          <w:tcPr>
            <w:tcW w:w="325" w:type="pct"/>
          </w:tcPr>
          <w:p w14:paraId="7F79BF67" w14:textId="363A2F15" w:rsidR="00F66A2D" w:rsidRDefault="00F66A2D" w:rsidP="00E8493E">
            <w:r>
              <w:t>Richland</w:t>
            </w:r>
          </w:p>
        </w:tc>
        <w:tc>
          <w:tcPr>
            <w:tcW w:w="606" w:type="pct"/>
          </w:tcPr>
          <w:p w14:paraId="7CB0DD56" w14:textId="5C1F39A6" w:rsidR="00F66A2D" w:rsidRPr="006D1CC0" w:rsidRDefault="00F66A2D" w:rsidP="00E8493E">
            <w:pPr>
              <w:rPr>
                <w:sz w:val="24"/>
                <w:szCs w:val="24"/>
              </w:rPr>
            </w:pPr>
            <w:r>
              <w:rPr>
                <w:sz w:val="24"/>
                <w:szCs w:val="24"/>
              </w:rPr>
              <w:t>COOP Team Member</w:t>
            </w:r>
          </w:p>
        </w:tc>
        <w:tc>
          <w:tcPr>
            <w:tcW w:w="1248" w:type="pct"/>
          </w:tcPr>
          <w:p w14:paraId="28281405" w14:textId="763F2547" w:rsidR="00F66A2D" w:rsidRPr="00D61B2A" w:rsidRDefault="00F66A2D" w:rsidP="00E8493E">
            <w:r w:rsidRPr="00F66A2D">
              <w:t>Process Eligibility applications and redeterminations, Maintain some form of lobby services, Issue Vault Cards</w:t>
            </w:r>
          </w:p>
        </w:tc>
      </w:tr>
      <w:tr w:rsidR="00666C1A" w14:paraId="77B9E324" w14:textId="77777777" w:rsidTr="00E8493E">
        <w:tc>
          <w:tcPr>
            <w:tcW w:w="649" w:type="pct"/>
          </w:tcPr>
          <w:p w14:paraId="24753FFD" w14:textId="77777777" w:rsidR="00666C1A" w:rsidRDefault="00666C1A" w:rsidP="00E8493E">
            <w:r>
              <w:t>Diana Wood</w:t>
            </w:r>
          </w:p>
        </w:tc>
        <w:tc>
          <w:tcPr>
            <w:tcW w:w="522" w:type="pct"/>
          </w:tcPr>
          <w:p w14:paraId="4124888E" w14:textId="77777777" w:rsidR="00666C1A" w:rsidRDefault="00666C1A" w:rsidP="00E8493E">
            <w:r>
              <w:t>Economic Support Division Manager</w:t>
            </w:r>
          </w:p>
        </w:tc>
        <w:tc>
          <w:tcPr>
            <w:tcW w:w="1099" w:type="pct"/>
          </w:tcPr>
          <w:p w14:paraId="1B1E87B0" w14:textId="0434B923" w:rsidR="00666C1A" w:rsidRDefault="00A826A3" w:rsidP="00E8493E">
            <w:hyperlink r:id="rId25" w:history="1">
              <w:r w:rsidR="009F15A0" w:rsidRPr="00AE6EB3">
                <w:rPr>
                  <w:rStyle w:val="Hyperlink"/>
                </w:rPr>
                <w:t>Dwood@juneaucountywi.gov</w:t>
              </w:r>
            </w:hyperlink>
          </w:p>
        </w:tc>
        <w:tc>
          <w:tcPr>
            <w:tcW w:w="551" w:type="pct"/>
          </w:tcPr>
          <w:p w14:paraId="7D483BA2" w14:textId="77777777" w:rsidR="00666C1A" w:rsidRDefault="00666C1A" w:rsidP="00E8493E">
            <w:r>
              <w:t>(608) 393-4917</w:t>
            </w:r>
          </w:p>
        </w:tc>
        <w:tc>
          <w:tcPr>
            <w:tcW w:w="325" w:type="pct"/>
          </w:tcPr>
          <w:p w14:paraId="5724A7BE" w14:textId="77777777" w:rsidR="00666C1A" w:rsidRDefault="00666C1A" w:rsidP="00E8493E">
            <w:r>
              <w:t>Juneau</w:t>
            </w:r>
          </w:p>
        </w:tc>
        <w:tc>
          <w:tcPr>
            <w:tcW w:w="606" w:type="pct"/>
          </w:tcPr>
          <w:p w14:paraId="34440176" w14:textId="77777777" w:rsidR="00666C1A" w:rsidRDefault="00666C1A" w:rsidP="00E8493E">
            <w:r w:rsidRPr="006D1CC0">
              <w:rPr>
                <w:sz w:val="24"/>
                <w:szCs w:val="24"/>
              </w:rPr>
              <w:t>County Plan Lead Back-Up</w:t>
            </w:r>
          </w:p>
        </w:tc>
        <w:tc>
          <w:tcPr>
            <w:tcW w:w="1248" w:type="pct"/>
          </w:tcPr>
          <w:p w14:paraId="2FF8D2C0"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1CDE99DD" w14:textId="77777777" w:rsidTr="00E8493E">
        <w:tc>
          <w:tcPr>
            <w:tcW w:w="649" w:type="pct"/>
          </w:tcPr>
          <w:p w14:paraId="5B1E31E3" w14:textId="77777777" w:rsidR="00666C1A" w:rsidRPr="00F7119C" w:rsidRDefault="00666C1A" w:rsidP="00E8493E">
            <w:r w:rsidRPr="00F7119C">
              <w:t>Heidrun Kovach</w:t>
            </w:r>
          </w:p>
        </w:tc>
        <w:tc>
          <w:tcPr>
            <w:tcW w:w="522" w:type="pct"/>
          </w:tcPr>
          <w:p w14:paraId="306CCB26" w14:textId="77777777" w:rsidR="00666C1A" w:rsidRPr="00F7119C" w:rsidRDefault="00666C1A" w:rsidP="00E8493E">
            <w:r>
              <w:t xml:space="preserve">Economic Support </w:t>
            </w:r>
            <w:r w:rsidRPr="00F7119C">
              <w:t>Supervisor</w:t>
            </w:r>
          </w:p>
        </w:tc>
        <w:tc>
          <w:tcPr>
            <w:tcW w:w="1099" w:type="pct"/>
          </w:tcPr>
          <w:p w14:paraId="58BA4A0B" w14:textId="77777777" w:rsidR="00666C1A" w:rsidRPr="00F7119C" w:rsidRDefault="00A826A3" w:rsidP="00E8493E">
            <w:hyperlink r:id="rId26" w:history="1">
              <w:r w:rsidR="00666C1A" w:rsidRPr="000E19A2">
                <w:rPr>
                  <w:rStyle w:val="Hyperlink"/>
                </w:rPr>
                <w:t>Kovach.Heidrun@danecounty.gov</w:t>
              </w:r>
            </w:hyperlink>
          </w:p>
        </w:tc>
        <w:tc>
          <w:tcPr>
            <w:tcW w:w="551" w:type="pct"/>
          </w:tcPr>
          <w:p w14:paraId="7DB76EA5" w14:textId="77777777" w:rsidR="00666C1A" w:rsidRPr="00F7119C" w:rsidRDefault="00666C1A" w:rsidP="00E8493E">
            <w:pPr>
              <w:rPr>
                <w:rFonts w:ascii="Calibri" w:hAnsi="Calibri"/>
                <w:color w:val="000000"/>
              </w:rPr>
            </w:pPr>
            <w:r>
              <w:rPr>
                <w:rFonts w:ascii="Calibri" w:hAnsi="Calibri"/>
                <w:color w:val="000000"/>
              </w:rPr>
              <w:t>(608) 242-7516</w:t>
            </w:r>
          </w:p>
        </w:tc>
        <w:tc>
          <w:tcPr>
            <w:tcW w:w="325" w:type="pct"/>
          </w:tcPr>
          <w:p w14:paraId="011CAA4E" w14:textId="77777777" w:rsidR="00666C1A" w:rsidRDefault="00666C1A" w:rsidP="00E8493E">
            <w:r>
              <w:t>Dane</w:t>
            </w:r>
          </w:p>
        </w:tc>
        <w:tc>
          <w:tcPr>
            <w:tcW w:w="606" w:type="pct"/>
          </w:tcPr>
          <w:p w14:paraId="43BE1747" w14:textId="77777777" w:rsidR="00666C1A" w:rsidRDefault="00666C1A" w:rsidP="00E8493E">
            <w:r w:rsidRPr="006D1CC0">
              <w:rPr>
                <w:sz w:val="24"/>
                <w:szCs w:val="24"/>
              </w:rPr>
              <w:t>COOP Team Member</w:t>
            </w:r>
          </w:p>
        </w:tc>
        <w:tc>
          <w:tcPr>
            <w:tcW w:w="1248" w:type="pct"/>
          </w:tcPr>
          <w:p w14:paraId="6E8FC752" w14:textId="77777777" w:rsidR="00666C1A" w:rsidRPr="00D61B2A" w:rsidRDefault="00666C1A" w:rsidP="00E8493E">
            <w:pPr>
              <w:pStyle w:val="NoSpacing"/>
            </w:pPr>
            <w:r w:rsidRPr="00D61B2A">
              <w:t>Maintain some form of lobby services</w:t>
            </w:r>
            <w:r>
              <w:t xml:space="preserve"> </w:t>
            </w:r>
          </w:p>
        </w:tc>
      </w:tr>
      <w:tr w:rsidR="00666C1A" w14:paraId="1ACD9695" w14:textId="77777777" w:rsidTr="00E8493E">
        <w:tc>
          <w:tcPr>
            <w:tcW w:w="649" w:type="pct"/>
          </w:tcPr>
          <w:p w14:paraId="05E31283" w14:textId="77777777" w:rsidR="00666C1A" w:rsidRPr="004E799F" w:rsidRDefault="00666C1A" w:rsidP="00E8493E">
            <w:r>
              <w:t>Jeana Neumaier</w:t>
            </w:r>
          </w:p>
        </w:tc>
        <w:tc>
          <w:tcPr>
            <w:tcW w:w="522" w:type="pct"/>
          </w:tcPr>
          <w:p w14:paraId="7349DA91" w14:textId="77777777" w:rsidR="00666C1A" w:rsidRDefault="00666C1A" w:rsidP="00E8493E">
            <w:r>
              <w:t>Economic Support Supervisor</w:t>
            </w:r>
          </w:p>
        </w:tc>
        <w:tc>
          <w:tcPr>
            <w:tcW w:w="1099" w:type="pct"/>
          </w:tcPr>
          <w:p w14:paraId="7352E89B" w14:textId="77777777" w:rsidR="00666C1A" w:rsidRDefault="00A826A3" w:rsidP="00E8493E">
            <w:hyperlink r:id="rId27" w:history="1">
              <w:r w:rsidR="00666C1A" w:rsidRPr="000E19A2">
                <w:rPr>
                  <w:rStyle w:val="Hyperlink"/>
                </w:rPr>
                <w:t>Jeana.Neumaier@saukcountywi.gov</w:t>
              </w:r>
            </w:hyperlink>
          </w:p>
        </w:tc>
        <w:tc>
          <w:tcPr>
            <w:tcW w:w="551" w:type="pct"/>
          </w:tcPr>
          <w:p w14:paraId="4EB26CEE" w14:textId="77777777" w:rsidR="00666C1A" w:rsidRDefault="00666C1A" w:rsidP="00E8493E">
            <w:r>
              <w:rPr>
                <w:rFonts w:ascii="Calibri" w:hAnsi="Calibri"/>
                <w:color w:val="000000"/>
              </w:rPr>
              <w:t>(608) 393-5709</w:t>
            </w:r>
          </w:p>
        </w:tc>
        <w:tc>
          <w:tcPr>
            <w:tcW w:w="325" w:type="pct"/>
          </w:tcPr>
          <w:p w14:paraId="2E09D295" w14:textId="77777777" w:rsidR="00666C1A" w:rsidRDefault="00666C1A" w:rsidP="00E8493E">
            <w:r>
              <w:t>Sauk</w:t>
            </w:r>
          </w:p>
        </w:tc>
        <w:tc>
          <w:tcPr>
            <w:tcW w:w="606" w:type="pct"/>
          </w:tcPr>
          <w:p w14:paraId="49E07C17" w14:textId="77777777" w:rsidR="00666C1A" w:rsidRDefault="00666C1A" w:rsidP="00E8493E">
            <w:r w:rsidRPr="006D1CC0">
              <w:rPr>
                <w:sz w:val="24"/>
                <w:szCs w:val="24"/>
              </w:rPr>
              <w:t>County Plan Lead Back-Up</w:t>
            </w:r>
          </w:p>
        </w:tc>
        <w:tc>
          <w:tcPr>
            <w:tcW w:w="1248" w:type="pct"/>
          </w:tcPr>
          <w:p w14:paraId="44054FA7"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6C826B34" w14:textId="77777777" w:rsidTr="00E8493E">
        <w:tc>
          <w:tcPr>
            <w:tcW w:w="649" w:type="pct"/>
          </w:tcPr>
          <w:p w14:paraId="24228A9D" w14:textId="77777777" w:rsidR="00666C1A" w:rsidRDefault="00666C1A" w:rsidP="00E8493E">
            <w:r>
              <w:t>Jena Fritz</w:t>
            </w:r>
          </w:p>
        </w:tc>
        <w:tc>
          <w:tcPr>
            <w:tcW w:w="522" w:type="pct"/>
          </w:tcPr>
          <w:p w14:paraId="5C2C70F7" w14:textId="77777777" w:rsidR="00666C1A" w:rsidRDefault="00666C1A" w:rsidP="00E8493E">
            <w:r>
              <w:t>Economic Support Supervisor</w:t>
            </w:r>
          </w:p>
        </w:tc>
        <w:tc>
          <w:tcPr>
            <w:tcW w:w="1099" w:type="pct"/>
          </w:tcPr>
          <w:p w14:paraId="2FF69BF5" w14:textId="77777777" w:rsidR="00666C1A" w:rsidRDefault="00A826A3" w:rsidP="00E8493E">
            <w:hyperlink r:id="rId28" w:history="1">
              <w:r w:rsidR="00666C1A" w:rsidRPr="000E19A2">
                <w:rPr>
                  <w:rStyle w:val="Hyperlink"/>
                </w:rPr>
                <w:t>Jena.Fritz@sheboygancounty.com</w:t>
              </w:r>
            </w:hyperlink>
          </w:p>
        </w:tc>
        <w:tc>
          <w:tcPr>
            <w:tcW w:w="551" w:type="pct"/>
          </w:tcPr>
          <w:p w14:paraId="22C9D2E2" w14:textId="77777777" w:rsidR="00666C1A" w:rsidRDefault="00666C1A" w:rsidP="00E8493E">
            <w:pPr>
              <w:rPr>
                <w:rFonts w:ascii="Calibri" w:hAnsi="Calibri"/>
                <w:color w:val="000000"/>
              </w:rPr>
            </w:pPr>
            <w:r>
              <w:rPr>
                <w:rFonts w:ascii="Calibri" w:hAnsi="Calibri"/>
                <w:color w:val="000000"/>
              </w:rPr>
              <w:t>(920) 208-5925</w:t>
            </w:r>
          </w:p>
        </w:tc>
        <w:tc>
          <w:tcPr>
            <w:tcW w:w="325" w:type="pct"/>
          </w:tcPr>
          <w:p w14:paraId="33ABE984" w14:textId="77777777" w:rsidR="00666C1A" w:rsidRDefault="00666C1A" w:rsidP="00E8493E">
            <w:r>
              <w:t>Sheboygan</w:t>
            </w:r>
          </w:p>
        </w:tc>
        <w:tc>
          <w:tcPr>
            <w:tcW w:w="606" w:type="pct"/>
          </w:tcPr>
          <w:p w14:paraId="652A3662" w14:textId="77777777" w:rsidR="00666C1A" w:rsidRPr="006D1CC0" w:rsidRDefault="00666C1A" w:rsidP="00E8493E">
            <w:pPr>
              <w:rPr>
                <w:sz w:val="24"/>
                <w:szCs w:val="24"/>
              </w:rPr>
            </w:pPr>
            <w:r w:rsidRPr="006D1CC0">
              <w:rPr>
                <w:sz w:val="24"/>
                <w:szCs w:val="24"/>
              </w:rPr>
              <w:t>COOP Team Member</w:t>
            </w:r>
          </w:p>
        </w:tc>
        <w:tc>
          <w:tcPr>
            <w:tcW w:w="1248" w:type="pct"/>
          </w:tcPr>
          <w:p w14:paraId="1F7527BE" w14:textId="77777777" w:rsidR="00666C1A" w:rsidRPr="00D61B2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2B3318AB" w14:textId="77777777" w:rsidTr="00E8493E">
        <w:tc>
          <w:tcPr>
            <w:tcW w:w="649" w:type="pct"/>
          </w:tcPr>
          <w:p w14:paraId="7FD0C2F0" w14:textId="77777777" w:rsidR="00666C1A" w:rsidRDefault="00666C1A" w:rsidP="00E8493E">
            <w:r>
              <w:t>Joan Corcoran</w:t>
            </w:r>
          </w:p>
        </w:tc>
        <w:tc>
          <w:tcPr>
            <w:tcW w:w="522" w:type="pct"/>
          </w:tcPr>
          <w:p w14:paraId="06D36ED9" w14:textId="77777777" w:rsidR="00666C1A" w:rsidRDefault="00666C1A" w:rsidP="00E8493E">
            <w:r>
              <w:t>Economic Support Supervisor</w:t>
            </w:r>
          </w:p>
        </w:tc>
        <w:tc>
          <w:tcPr>
            <w:tcW w:w="1099" w:type="pct"/>
          </w:tcPr>
          <w:p w14:paraId="78501F78" w14:textId="77777777" w:rsidR="00666C1A" w:rsidRDefault="00A826A3" w:rsidP="00E8493E">
            <w:hyperlink r:id="rId29" w:history="1">
              <w:r w:rsidR="00666C1A" w:rsidRPr="000E19A2">
                <w:rPr>
                  <w:rStyle w:val="Hyperlink"/>
                </w:rPr>
                <w:t>Corcoran.Joan@danecounty.gov</w:t>
              </w:r>
            </w:hyperlink>
          </w:p>
        </w:tc>
        <w:tc>
          <w:tcPr>
            <w:tcW w:w="551" w:type="pct"/>
          </w:tcPr>
          <w:p w14:paraId="34D437FB" w14:textId="77777777" w:rsidR="00666C1A" w:rsidRDefault="00666C1A" w:rsidP="00E8493E">
            <w:pPr>
              <w:rPr>
                <w:rFonts w:ascii="Calibri" w:hAnsi="Calibri"/>
                <w:color w:val="000000"/>
              </w:rPr>
            </w:pPr>
            <w:r>
              <w:rPr>
                <w:rFonts w:ascii="Calibri" w:hAnsi="Calibri"/>
                <w:color w:val="000000"/>
              </w:rPr>
              <w:t>(608) 242-4573</w:t>
            </w:r>
          </w:p>
        </w:tc>
        <w:tc>
          <w:tcPr>
            <w:tcW w:w="325" w:type="pct"/>
          </w:tcPr>
          <w:p w14:paraId="4C74558D" w14:textId="77777777" w:rsidR="00666C1A" w:rsidRDefault="00666C1A" w:rsidP="00E8493E">
            <w:r>
              <w:t>Dane</w:t>
            </w:r>
          </w:p>
        </w:tc>
        <w:tc>
          <w:tcPr>
            <w:tcW w:w="606" w:type="pct"/>
          </w:tcPr>
          <w:p w14:paraId="2602D2FF" w14:textId="77777777" w:rsidR="00666C1A" w:rsidRDefault="00666C1A" w:rsidP="00E8493E">
            <w:pPr>
              <w:rPr>
                <w:sz w:val="24"/>
                <w:szCs w:val="24"/>
              </w:rPr>
            </w:pPr>
            <w:r w:rsidRPr="006D1CC0">
              <w:rPr>
                <w:sz w:val="24"/>
                <w:szCs w:val="24"/>
              </w:rPr>
              <w:t>COOP Team Member</w:t>
            </w:r>
          </w:p>
        </w:tc>
        <w:tc>
          <w:tcPr>
            <w:tcW w:w="1248" w:type="pct"/>
          </w:tcPr>
          <w:p w14:paraId="55655322" w14:textId="77777777" w:rsidR="00666C1A" w:rsidRDefault="00666C1A" w:rsidP="00E8493E">
            <w:r w:rsidRPr="00D61B2A">
              <w:t>Process Eligibility ap</w:t>
            </w:r>
            <w:r>
              <w:t xml:space="preserve">plications and redeterminations, </w:t>
            </w:r>
            <w:r w:rsidRPr="00D61B2A">
              <w:t>Maintain some form of lobby services</w:t>
            </w:r>
            <w:r>
              <w:t xml:space="preserve">, </w:t>
            </w:r>
            <w:r w:rsidRPr="00D61B2A">
              <w:t>Issue Vault Cards</w:t>
            </w:r>
          </w:p>
        </w:tc>
      </w:tr>
      <w:tr w:rsidR="00666C1A" w14:paraId="78354656" w14:textId="77777777" w:rsidTr="00E8493E">
        <w:tc>
          <w:tcPr>
            <w:tcW w:w="649" w:type="pct"/>
          </w:tcPr>
          <w:p w14:paraId="616BF60E" w14:textId="77777777" w:rsidR="00666C1A" w:rsidRPr="00F7119C" w:rsidRDefault="00666C1A" w:rsidP="00E8493E">
            <w:r w:rsidRPr="00F7119C">
              <w:t>JoAnne Jaehnke</w:t>
            </w:r>
          </w:p>
        </w:tc>
        <w:tc>
          <w:tcPr>
            <w:tcW w:w="522" w:type="pct"/>
          </w:tcPr>
          <w:p w14:paraId="05CB544D" w14:textId="77777777" w:rsidR="00666C1A" w:rsidRPr="00F7119C" w:rsidRDefault="00666C1A" w:rsidP="00E8493E">
            <w:r>
              <w:t xml:space="preserve">Economic Support </w:t>
            </w:r>
            <w:r w:rsidRPr="00F7119C">
              <w:t>Supervisor</w:t>
            </w:r>
          </w:p>
        </w:tc>
        <w:tc>
          <w:tcPr>
            <w:tcW w:w="1099" w:type="pct"/>
          </w:tcPr>
          <w:p w14:paraId="646DBFF3" w14:textId="77777777" w:rsidR="00666C1A" w:rsidRPr="00F7119C" w:rsidRDefault="00A826A3" w:rsidP="00E8493E">
            <w:hyperlink r:id="rId30" w:history="1">
              <w:r w:rsidR="00666C1A" w:rsidRPr="000E19A2">
                <w:rPr>
                  <w:rStyle w:val="Hyperlink"/>
                  <w:lang w:val="es-ES_tradnl"/>
                </w:rPr>
                <w:t>Jaehnke.Joanne@danecounty.gov</w:t>
              </w:r>
            </w:hyperlink>
          </w:p>
        </w:tc>
        <w:tc>
          <w:tcPr>
            <w:tcW w:w="551" w:type="pct"/>
          </w:tcPr>
          <w:p w14:paraId="6169AD09" w14:textId="77777777" w:rsidR="00666C1A" w:rsidRPr="00F7119C" w:rsidRDefault="00666C1A" w:rsidP="00E8493E">
            <w:r>
              <w:t>(608) 283-1343</w:t>
            </w:r>
          </w:p>
        </w:tc>
        <w:tc>
          <w:tcPr>
            <w:tcW w:w="325" w:type="pct"/>
          </w:tcPr>
          <w:p w14:paraId="2E20115B" w14:textId="77777777" w:rsidR="00666C1A" w:rsidRDefault="00666C1A" w:rsidP="00E8493E">
            <w:r>
              <w:t>Dane</w:t>
            </w:r>
          </w:p>
        </w:tc>
        <w:tc>
          <w:tcPr>
            <w:tcW w:w="606" w:type="pct"/>
          </w:tcPr>
          <w:p w14:paraId="1F4696CB" w14:textId="77777777" w:rsidR="00666C1A" w:rsidRDefault="00666C1A" w:rsidP="00E8493E">
            <w:r w:rsidRPr="006D1CC0">
              <w:rPr>
                <w:sz w:val="24"/>
                <w:szCs w:val="24"/>
              </w:rPr>
              <w:t>County Plan Lead Back-Up</w:t>
            </w:r>
          </w:p>
        </w:tc>
        <w:tc>
          <w:tcPr>
            <w:tcW w:w="1248" w:type="pct"/>
          </w:tcPr>
          <w:p w14:paraId="7213AF34" w14:textId="77777777" w:rsidR="00666C1A" w:rsidRPr="00D61B2A" w:rsidRDefault="00666C1A" w:rsidP="00E8493E">
            <w:pPr>
              <w:pStyle w:val="NoSpacing"/>
            </w:pPr>
            <w:r w:rsidRPr="00D61B2A">
              <w:t>Maintain Food</w:t>
            </w:r>
            <w:r>
              <w:t xml:space="preserve"> </w:t>
            </w:r>
            <w:r w:rsidRPr="00D61B2A">
              <w:t>Share on Demand capabilities</w:t>
            </w:r>
          </w:p>
        </w:tc>
      </w:tr>
      <w:tr w:rsidR="00666C1A" w14:paraId="6657A791" w14:textId="77777777" w:rsidTr="00E8493E">
        <w:tc>
          <w:tcPr>
            <w:tcW w:w="649" w:type="pct"/>
          </w:tcPr>
          <w:p w14:paraId="1215CC23" w14:textId="77777777" w:rsidR="00666C1A" w:rsidRPr="00F7119C" w:rsidRDefault="00666C1A" w:rsidP="00E8493E">
            <w:r w:rsidRPr="00F7119C">
              <w:t>Kara Ponti</w:t>
            </w:r>
          </w:p>
        </w:tc>
        <w:tc>
          <w:tcPr>
            <w:tcW w:w="522" w:type="pct"/>
          </w:tcPr>
          <w:p w14:paraId="694504BF" w14:textId="77777777" w:rsidR="00666C1A" w:rsidRPr="00F7119C" w:rsidRDefault="00666C1A" w:rsidP="00E8493E">
            <w:r>
              <w:t xml:space="preserve">Economic Support </w:t>
            </w:r>
            <w:r w:rsidRPr="00F7119C">
              <w:t>Supervisor</w:t>
            </w:r>
          </w:p>
        </w:tc>
        <w:tc>
          <w:tcPr>
            <w:tcW w:w="1099" w:type="pct"/>
          </w:tcPr>
          <w:p w14:paraId="17D40FC5" w14:textId="77777777" w:rsidR="00666C1A" w:rsidRPr="00F7119C" w:rsidRDefault="00A826A3" w:rsidP="00E8493E">
            <w:hyperlink r:id="rId31" w:history="1">
              <w:r w:rsidR="00666C1A" w:rsidRPr="000E19A2">
                <w:rPr>
                  <w:rStyle w:val="Hyperlink"/>
                  <w:lang w:val="es-ES_tradnl"/>
                </w:rPr>
                <w:t>Ponti.Kara@danecounty.gov</w:t>
              </w:r>
            </w:hyperlink>
          </w:p>
        </w:tc>
        <w:tc>
          <w:tcPr>
            <w:tcW w:w="551" w:type="pct"/>
          </w:tcPr>
          <w:p w14:paraId="3D6DC020" w14:textId="77777777" w:rsidR="00666C1A" w:rsidRPr="00F7119C" w:rsidRDefault="00666C1A" w:rsidP="00E8493E">
            <w:pPr>
              <w:rPr>
                <w:rFonts w:ascii="Calibri" w:hAnsi="Calibri"/>
                <w:color w:val="000000"/>
              </w:rPr>
            </w:pPr>
            <w:r>
              <w:rPr>
                <w:rFonts w:ascii="Calibri" w:hAnsi="Calibri"/>
                <w:color w:val="000000"/>
              </w:rPr>
              <w:t>(608) 242-4544</w:t>
            </w:r>
          </w:p>
        </w:tc>
        <w:tc>
          <w:tcPr>
            <w:tcW w:w="325" w:type="pct"/>
          </w:tcPr>
          <w:p w14:paraId="36705102" w14:textId="77777777" w:rsidR="00666C1A" w:rsidRDefault="00666C1A" w:rsidP="00E8493E">
            <w:r>
              <w:t>Dane</w:t>
            </w:r>
          </w:p>
        </w:tc>
        <w:tc>
          <w:tcPr>
            <w:tcW w:w="606" w:type="pct"/>
          </w:tcPr>
          <w:p w14:paraId="0DE09B36" w14:textId="77777777" w:rsidR="00666C1A" w:rsidRDefault="00666C1A" w:rsidP="00E8493E">
            <w:r w:rsidRPr="006D1CC0">
              <w:rPr>
                <w:sz w:val="24"/>
                <w:szCs w:val="24"/>
              </w:rPr>
              <w:t>COOP Team Member</w:t>
            </w:r>
          </w:p>
        </w:tc>
        <w:tc>
          <w:tcPr>
            <w:tcW w:w="1248" w:type="pct"/>
          </w:tcPr>
          <w:p w14:paraId="7CAF2627" w14:textId="77777777" w:rsidR="00666C1A" w:rsidRPr="00D61B2A" w:rsidRDefault="00666C1A" w:rsidP="00E8493E">
            <w:pPr>
              <w:pStyle w:val="NoSpacing"/>
            </w:pPr>
            <w:r w:rsidRPr="00D61B2A">
              <w:t>Issue Vault Cards</w:t>
            </w:r>
          </w:p>
        </w:tc>
      </w:tr>
      <w:tr w:rsidR="00666C1A" w14:paraId="20BBC5AA" w14:textId="77777777" w:rsidTr="00E8493E">
        <w:tc>
          <w:tcPr>
            <w:tcW w:w="649" w:type="pct"/>
          </w:tcPr>
          <w:p w14:paraId="1C248657" w14:textId="77777777" w:rsidR="00666C1A" w:rsidRDefault="00666C1A" w:rsidP="00E8493E">
            <w:r>
              <w:t>Renee Lyman</w:t>
            </w:r>
          </w:p>
        </w:tc>
        <w:tc>
          <w:tcPr>
            <w:tcW w:w="522" w:type="pct"/>
          </w:tcPr>
          <w:p w14:paraId="40427B44" w14:textId="77777777" w:rsidR="00666C1A" w:rsidRDefault="00666C1A" w:rsidP="00E8493E">
            <w:r>
              <w:t>Economic Support Supervisor</w:t>
            </w:r>
          </w:p>
        </w:tc>
        <w:tc>
          <w:tcPr>
            <w:tcW w:w="1099" w:type="pct"/>
          </w:tcPr>
          <w:p w14:paraId="517FBA5E" w14:textId="77777777" w:rsidR="00666C1A" w:rsidRDefault="00A826A3" w:rsidP="00E8493E">
            <w:hyperlink r:id="rId32" w:history="1">
              <w:r w:rsidR="00666C1A" w:rsidRPr="000E19A2">
                <w:rPr>
                  <w:rStyle w:val="Hyperlink"/>
                </w:rPr>
                <w:t>RLyman@co.dodge.wi.us</w:t>
              </w:r>
            </w:hyperlink>
            <w:r w:rsidR="00666C1A">
              <w:t xml:space="preserve"> </w:t>
            </w:r>
          </w:p>
        </w:tc>
        <w:tc>
          <w:tcPr>
            <w:tcW w:w="551" w:type="pct"/>
          </w:tcPr>
          <w:p w14:paraId="2C1D79BF" w14:textId="77777777" w:rsidR="00666C1A" w:rsidRDefault="00666C1A" w:rsidP="00E8493E">
            <w:pPr>
              <w:rPr>
                <w:rFonts w:ascii="Calibri" w:hAnsi="Calibri"/>
                <w:color w:val="000000"/>
              </w:rPr>
            </w:pPr>
            <w:r>
              <w:rPr>
                <w:rFonts w:ascii="Calibri" w:hAnsi="Calibri"/>
                <w:color w:val="000000"/>
              </w:rPr>
              <w:t>(920) 386-4825</w:t>
            </w:r>
          </w:p>
        </w:tc>
        <w:tc>
          <w:tcPr>
            <w:tcW w:w="325" w:type="pct"/>
          </w:tcPr>
          <w:p w14:paraId="01D466D0" w14:textId="77777777" w:rsidR="00666C1A" w:rsidRDefault="00666C1A" w:rsidP="00E8493E">
            <w:r>
              <w:t>Dodge</w:t>
            </w:r>
          </w:p>
        </w:tc>
        <w:tc>
          <w:tcPr>
            <w:tcW w:w="606" w:type="pct"/>
          </w:tcPr>
          <w:p w14:paraId="4C78E58C" w14:textId="77777777" w:rsidR="00666C1A" w:rsidRPr="006D1CC0" w:rsidRDefault="00666C1A" w:rsidP="00E8493E">
            <w:pPr>
              <w:rPr>
                <w:sz w:val="24"/>
                <w:szCs w:val="24"/>
              </w:rPr>
            </w:pPr>
            <w:r>
              <w:rPr>
                <w:sz w:val="24"/>
                <w:szCs w:val="24"/>
              </w:rPr>
              <w:t>County Plan Lead Back-up</w:t>
            </w:r>
          </w:p>
        </w:tc>
        <w:tc>
          <w:tcPr>
            <w:tcW w:w="1248" w:type="pct"/>
          </w:tcPr>
          <w:p w14:paraId="550AF73D" w14:textId="77777777" w:rsidR="00666C1A" w:rsidRPr="00D61B2A" w:rsidRDefault="00666C1A" w:rsidP="00E8493E">
            <w:r>
              <w:t>Process Eligibility applications and redeterminations, Maintain some form of lobby services, Issue Vault Cards</w:t>
            </w:r>
          </w:p>
        </w:tc>
      </w:tr>
      <w:tr w:rsidR="00C6548B" w14:paraId="38159DA0" w14:textId="77777777" w:rsidTr="00E8493E">
        <w:tc>
          <w:tcPr>
            <w:tcW w:w="649" w:type="pct"/>
          </w:tcPr>
          <w:p w14:paraId="1992BBFF" w14:textId="77777777" w:rsidR="00C6548B" w:rsidRPr="00F7119C" w:rsidRDefault="00C6548B" w:rsidP="00E8493E">
            <w:r>
              <w:t>Tanya Buckingham</w:t>
            </w:r>
          </w:p>
        </w:tc>
        <w:tc>
          <w:tcPr>
            <w:tcW w:w="522" w:type="pct"/>
          </w:tcPr>
          <w:p w14:paraId="2D42E63A" w14:textId="77777777" w:rsidR="00C6548B" w:rsidRPr="00F7119C" w:rsidRDefault="00C6548B" w:rsidP="00E8493E">
            <w:r>
              <w:t>Communication Director</w:t>
            </w:r>
          </w:p>
        </w:tc>
        <w:tc>
          <w:tcPr>
            <w:tcW w:w="1099" w:type="pct"/>
          </w:tcPr>
          <w:p w14:paraId="7A870892" w14:textId="40D1BE45" w:rsidR="00C6548B" w:rsidRPr="00F7119C" w:rsidRDefault="00A826A3" w:rsidP="00E8493E">
            <w:hyperlink r:id="rId33" w:history="1">
              <w:r w:rsidR="00D40013" w:rsidRPr="00953F6B">
                <w:rPr>
                  <w:rStyle w:val="Hyperlink"/>
                </w:rPr>
                <w:t>Buckingham.Tanya@danecounty.gov</w:t>
              </w:r>
            </w:hyperlink>
          </w:p>
        </w:tc>
        <w:tc>
          <w:tcPr>
            <w:tcW w:w="551" w:type="pct"/>
          </w:tcPr>
          <w:p w14:paraId="2960D083" w14:textId="6A850CCB" w:rsidR="00C6548B" w:rsidRPr="00F7119C" w:rsidRDefault="00083DEE" w:rsidP="00E8493E">
            <w:r>
              <w:t>(608) 381-5225</w:t>
            </w:r>
          </w:p>
        </w:tc>
        <w:tc>
          <w:tcPr>
            <w:tcW w:w="325" w:type="pct"/>
          </w:tcPr>
          <w:p w14:paraId="022BF4A8" w14:textId="04BC7701" w:rsidR="00C6548B" w:rsidRDefault="00C6548B" w:rsidP="00E8493E">
            <w:r>
              <w:t>Dane</w:t>
            </w:r>
          </w:p>
        </w:tc>
        <w:tc>
          <w:tcPr>
            <w:tcW w:w="606" w:type="pct"/>
          </w:tcPr>
          <w:p w14:paraId="6B5573F2" w14:textId="77777777" w:rsidR="00C6548B" w:rsidRDefault="00C6548B" w:rsidP="00E8493E">
            <w:r w:rsidRPr="006D1CC0">
              <w:rPr>
                <w:sz w:val="24"/>
                <w:szCs w:val="24"/>
              </w:rPr>
              <w:t>COOP Team Member</w:t>
            </w:r>
          </w:p>
        </w:tc>
        <w:tc>
          <w:tcPr>
            <w:tcW w:w="1248" w:type="pct"/>
          </w:tcPr>
          <w:p w14:paraId="73023E1C" w14:textId="45F0830B" w:rsidR="00C6548B" w:rsidRPr="00D61B2A" w:rsidRDefault="00C6548B" w:rsidP="00E8493E">
            <w:pPr>
              <w:pStyle w:val="NoSpacing"/>
            </w:pPr>
            <w:r w:rsidRPr="00D61B2A">
              <w:t>Facilitate</w:t>
            </w:r>
            <w:r w:rsidR="00D40013">
              <w:t xml:space="preserve"> </w:t>
            </w:r>
            <w:r w:rsidRPr="00D61B2A">
              <w:t>customer communications (messaging) access to IM services</w:t>
            </w:r>
          </w:p>
        </w:tc>
      </w:tr>
      <w:tr w:rsidR="00645180" w14:paraId="55C00AD1" w14:textId="77777777" w:rsidTr="00E8493E">
        <w:tc>
          <w:tcPr>
            <w:tcW w:w="649" w:type="pct"/>
          </w:tcPr>
          <w:p w14:paraId="4F7648E8" w14:textId="0924B722" w:rsidR="00645180" w:rsidRDefault="00645180" w:rsidP="00E8493E">
            <w:r>
              <w:lastRenderedPageBreak/>
              <w:t>Trish Kelly</w:t>
            </w:r>
          </w:p>
        </w:tc>
        <w:tc>
          <w:tcPr>
            <w:tcW w:w="522" w:type="pct"/>
          </w:tcPr>
          <w:p w14:paraId="07D7BE42" w14:textId="14D610DF" w:rsidR="00645180" w:rsidRDefault="00645180" w:rsidP="00E8493E">
            <w:r>
              <w:t>Economic Support Supervisor</w:t>
            </w:r>
          </w:p>
        </w:tc>
        <w:tc>
          <w:tcPr>
            <w:tcW w:w="1099" w:type="pct"/>
          </w:tcPr>
          <w:p w14:paraId="7AAA9282" w14:textId="5993A2BB" w:rsidR="00645180" w:rsidRDefault="00A826A3" w:rsidP="00E8493E">
            <w:hyperlink r:id="rId34" w:history="1">
              <w:r w:rsidR="00645180" w:rsidRPr="00F7061A">
                <w:rPr>
                  <w:rStyle w:val="Hyperlink"/>
                </w:rPr>
                <w:t>Trish.kelly@sheboygancounty.com</w:t>
              </w:r>
            </w:hyperlink>
            <w:r w:rsidR="00645180">
              <w:t xml:space="preserve"> </w:t>
            </w:r>
          </w:p>
        </w:tc>
        <w:tc>
          <w:tcPr>
            <w:tcW w:w="551" w:type="pct"/>
          </w:tcPr>
          <w:p w14:paraId="7CC38FB1" w14:textId="2C8EAF52" w:rsidR="00645180" w:rsidRDefault="00645180" w:rsidP="00E8493E">
            <w:r>
              <w:t>(920) 208-5929</w:t>
            </w:r>
          </w:p>
        </w:tc>
        <w:tc>
          <w:tcPr>
            <w:tcW w:w="325" w:type="pct"/>
          </w:tcPr>
          <w:p w14:paraId="756C6CEA" w14:textId="7CF55B61" w:rsidR="00645180" w:rsidRDefault="00645180" w:rsidP="00E8493E">
            <w:r>
              <w:t>Sheboygan</w:t>
            </w:r>
          </w:p>
        </w:tc>
        <w:tc>
          <w:tcPr>
            <w:tcW w:w="606" w:type="pct"/>
          </w:tcPr>
          <w:p w14:paraId="5B9B3156" w14:textId="23BA7A22" w:rsidR="00645180" w:rsidRPr="006D1CC0" w:rsidRDefault="00645180" w:rsidP="00E8493E">
            <w:pPr>
              <w:rPr>
                <w:sz w:val="24"/>
                <w:szCs w:val="24"/>
              </w:rPr>
            </w:pPr>
            <w:r>
              <w:rPr>
                <w:sz w:val="24"/>
                <w:szCs w:val="24"/>
              </w:rPr>
              <w:t>COOP Team Member</w:t>
            </w:r>
          </w:p>
        </w:tc>
        <w:tc>
          <w:tcPr>
            <w:tcW w:w="1248" w:type="pct"/>
          </w:tcPr>
          <w:p w14:paraId="6BC09279" w14:textId="7BD0D4C6" w:rsidR="00645180" w:rsidRPr="00D61B2A" w:rsidRDefault="00645180" w:rsidP="00E8493E">
            <w:pPr>
              <w:pStyle w:val="NoSpacing"/>
            </w:pPr>
            <w:r w:rsidRPr="00645180">
              <w:t>Process Eligibility applications and redeterminations, Maintain some form of lobby services, Issue Vault Cards</w:t>
            </w:r>
          </w:p>
        </w:tc>
      </w:tr>
    </w:tbl>
    <w:p w14:paraId="445AC9DC" w14:textId="77777777" w:rsidR="001467C9" w:rsidRDefault="001467C9">
      <w:r>
        <w:br w:type="page"/>
      </w:r>
    </w:p>
    <w:p w14:paraId="5D8B0EFA" w14:textId="77485776" w:rsidR="002973BB" w:rsidRDefault="002973BB" w:rsidP="001467C9">
      <w:pPr>
        <w:pStyle w:val="Heading1"/>
        <w:spacing w:after="240"/>
      </w:pPr>
      <w:bookmarkStart w:id="8" w:name="_Toc204156919"/>
      <w:r w:rsidRPr="00134DBF">
        <w:lastRenderedPageBreak/>
        <w:t>DHS Support for Consortia COOP Event</w:t>
      </w:r>
      <w:bookmarkEnd w:id="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8727"/>
        <w:gridCol w:w="1981"/>
        <w:gridCol w:w="1980"/>
        <w:gridCol w:w="3237"/>
      </w:tblGrid>
      <w:tr w:rsidR="0074695C" w:rsidRPr="001467C9" w14:paraId="3AEA0934" w14:textId="77777777" w:rsidTr="0074695C">
        <w:trPr>
          <w:trHeight w:val="230"/>
        </w:trPr>
        <w:tc>
          <w:tcPr>
            <w:tcW w:w="744" w:type="pct"/>
            <w:shd w:val="clear" w:color="auto" w:fill="C6D9F1" w:themeFill="text2" w:themeFillTint="33"/>
          </w:tcPr>
          <w:p w14:paraId="41D1EE0C" w14:textId="77777777" w:rsidR="00346471" w:rsidRPr="001467C9" w:rsidRDefault="00346471" w:rsidP="001467C9">
            <w:pPr>
              <w:spacing w:after="0" w:line="240" w:lineRule="auto"/>
              <w:jc w:val="center"/>
              <w:rPr>
                <w:b/>
                <w:sz w:val="28"/>
                <w:szCs w:val="28"/>
              </w:rPr>
            </w:pPr>
            <w:r w:rsidRPr="001467C9">
              <w:rPr>
                <w:b/>
                <w:sz w:val="28"/>
                <w:szCs w:val="28"/>
              </w:rPr>
              <w:t>Function</w:t>
            </w:r>
          </w:p>
        </w:tc>
        <w:tc>
          <w:tcPr>
            <w:tcW w:w="2332" w:type="pct"/>
            <w:shd w:val="clear" w:color="auto" w:fill="C6D9F1" w:themeFill="text2" w:themeFillTint="33"/>
          </w:tcPr>
          <w:p w14:paraId="2DA60B1E" w14:textId="77777777" w:rsidR="00346471" w:rsidRPr="001467C9" w:rsidRDefault="00346471" w:rsidP="001467C9">
            <w:pPr>
              <w:spacing w:after="0" w:line="240" w:lineRule="auto"/>
              <w:jc w:val="center"/>
              <w:rPr>
                <w:b/>
                <w:sz w:val="28"/>
                <w:szCs w:val="28"/>
              </w:rPr>
            </w:pPr>
            <w:r w:rsidRPr="001467C9">
              <w:rPr>
                <w:b/>
                <w:sz w:val="28"/>
                <w:szCs w:val="28"/>
              </w:rPr>
              <w:t>Strategies/Plan</w:t>
            </w:r>
          </w:p>
        </w:tc>
        <w:tc>
          <w:tcPr>
            <w:tcW w:w="529" w:type="pct"/>
            <w:shd w:val="clear" w:color="auto" w:fill="C6D9F1" w:themeFill="text2" w:themeFillTint="33"/>
          </w:tcPr>
          <w:p w14:paraId="56053FAF" w14:textId="77777777" w:rsidR="00346471" w:rsidRPr="001467C9" w:rsidRDefault="00346471" w:rsidP="001467C9">
            <w:pPr>
              <w:spacing w:after="0" w:line="240" w:lineRule="auto"/>
              <w:jc w:val="center"/>
              <w:rPr>
                <w:b/>
                <w:sz w:val="28"/>
                <w:szCs w:val="28"/>
              </w:rPr>
            </w:pPr>
            <w:r w:rsidRPr="001467C9">
              <w:rPr>
                <w:b/>
                <w:sz w:val="28"/>
                <w:szCs w:val="28"/>
              </w:rPr>
              <w:t>Bureau</w:t>
            </w:r>
          </w:p>
        </w:tc>
        <w:tc>
          <w:tcPr>
            <w:tcW w:w="529" w:type="pct"/>
            <w:shd w:val="clear" w:color="auto" w:fill="C6D9F1" w:themeFill="text2" w:themeFillTint="33"/>
          </w:tcPr>
          <w:p w14:paraId="226908D9" w14:textId="77777777" w:rsidR="00346471" w:rsidRPr="001467C9" w:rsidRDefault="00346471" w:rsidP="001467C9">
            <w:pPr>
              <w:spacing w:after="0" w:line="240" w:lineRule="auto"/>
              <w:jc w:val="center"/>
              <w:rPr>
                <w:b/>
                <w:sz w:val="28"/>
                <w:szCs w:val="28"/>
              </w:rPr>
            </w:pPr>
            <w:r w:rsidRPr="001467C9">
              <w:rPr>
                <w:b/>
                <w:sz w:val="28"/>
                <w:szCs w:val="28"/>
              </w:rPr>
              <w:t>DHS COOP Team</w:t>
            </w:r>
          </w:p>
        </w:tc>
        <w:tc>
          <w:tcPr>
            <w:tcW w:w="865" w:type="pct"/>
            <w:shd w:val="clear" w:color="auto" w:fill="C6D9F1" w:themeFill="text2" w:themeFillTint="33"/>
          </w:tcPr>
          <w:p w14:paraId="3285325E" w14:textId="77777777" w:rsidR="00346471" w:rsidRPr="001467C9" w:rsidRDefault="00346471" w:rsidP="001467C9">
            <w:pPr>
              <w:spacing w:after="0" w:line="240" w:lineRule="auto"/>
              <w:jc w:val="center"/>
              <w:rPr>
                <w:b/>
                <w:sz w:val="28"/>
                <w:szCs w:val="28"/>
              </w:rPr>
            </w:pPr>
            <w:r w:rsidRPr="001467C9">
              <w:rPr>
                <w:b/>
                <w:sz w:val="28"/>
                <w:szCs w:val="28"/>
              </w:rPr>
              <w:t>Contact Information</w:t>
            </w:r>
          </w:p>
        </w:tc>
      </w:tr>
      <w:tr w:rsidR="0074695C" w14:paraId="5FA964DA" w14:textId="77777777" w:rsidTr="0074695C">
        <w:trPr>
          <w:trHeight w:val="2375"/>
        </w:trPr>
        <w:tc>
          <w:tcPr>
            <w:tcW w:w="744" w:type="pct"/>
          </w:tcPr>
          <w:p w14:paraId="3F6FED8D" w14:textId="77777777" w:rsidR="00346471" w:rsidRDefault="00346471" w:rsidP="00912EC5">
            <w:pPr>
              <w:pStyle w:val="TableParagraph"/>
              <w:ind w:left="107" w:right="407"/>
              <w:rPr>
                <w:sz w:val="20"/>
              </w:rPr>
            </w:pPr>
            <w:r>
              <w:rPr>
                <w:spacing w:val="-2"/>
                <w:sz w:val="20"/>
              </w:rPr>
              <w:t xml:space="preserve">Communication </w:t>
            </w:r>
            <w:r>
              <w:rPr>
                <w:sz w:val="20"/>
              </w:rPr>
              <w:t>with</w:t>
            </w:r>
            <w:r>
              <w:rPr>
                <w:spacing w:val="-3"/>
                <w:sz w:val="20"/>
              </w:rPr>
              <w:t xml:space="preserve"> </w:t>
            </w:r>
            <w:r>
              <w:rPr>
                <w:sz w:val="20"/>
              </w:rPr>
              <w:t>Consortium</w:t>
            </w:r>
          </w:p>
        </w:tc>
        <w:tc>
          <w:tcPr>
            <w:tcW w:w="2332" w:type="pct"/>
          </w:tcPr>
          <w:p w14:paraId="43F91603" w14:textId="77777777" w:rsidR="00346471" w:rsidRDefault="00346471" w:rsidP="00912EC5">
            <w:pPr>
              <w:pStyle w:val="TableParagraph"/>
              <w:ind w:left="208" w:right="387"/>
              <w:rPr>
                <w:sz w:val="20"/>
              </w:rPr>
            </w:pPr>
            <w:r>
              <w:rPr>
                <w:sz w:val="20"/>
              </w:rPr>
              <w:t>DCTM</w:t>
            </w:r>
            <w:r>
              <w:rPr>
                <w:spacing w:val="-13"/>
                <w:sz w:val="20"/>
              </w:rPr>
              <w:t xml:space="preserve"> </w:t>
            </w:r>
            <w:r>
              <w:rPr>
                <w:sz w:val="20"/>
              </w:rPr>
              <w:t>is</w:t>
            </w:r>
            <w:r>
              <w:rPr>
                <w:spacing w:val="-12"/>
                <w:sz w:val="20"/>
              </w:rPr>
              <w:t xml:space="preserve"> </w:t>
            </w:r>
            <w:r>
              <w:rPr>
                <w:sz w:val="20"/>
              </w:rPr>
              <w:t>initial</w:t>
            </w:r>
            <w:r>
              <w:rPr>
                <w:spacing w:val="-13"/>
                <w:sz w:val="20"/>
              </w:rPr>
              <w:t xml:space="preserve"> </w:t>
            </w:r>
            <w:r>
              <w:rPr>
                <w:sz w:val="20"/>
              </w:rPr>
              <w:t>point</w:t>
            </w:r>
            <w:r>
              <w:rPr>
                <w:spacing w:val="-12"/>
                <w:sz w:val="20"/>
              </w:rPr>
              <w:t xml:space="preserve"> </w:t>
            </w:r>
            <w:r>
              <w:rPr>
                <w:sz w:val="20"/>
              </w:rPr>
              <w:t>of</w:t>
            </w:r>
            <w:r>
              <w:rPr>
                <w:spacing w:val="-13"/>
                <w:sz w:val="20"/>
              </w:rPr>
              <w:t xml:space="preserve"> </w:t>
            </w:r>
            <w:r>
              <w:rPr>
                <w:sz w:val="20"/>
              </w:rPr>
              <w:t>contact</w:t>
            </w:r>
            <w:r>
              <w:rPr>
                <w:spacing w:val="-12"/>
                <w:sz w:val="20"/>
              </w:rPr>
              <w:t xml:space="preserve"> </w:t>
            </w:r>
            <w:r>
              <w:rPr>
                <w:sz w:val="20"/>
              </w:rPr>
              <w:t>for</w:t>
            </w:r>
            <w:r>
              <w:rPr>
                <w:spacing w:val="-13"/>
                <w:sz w:val="20"/>
              </w:rPr>
              <w:t xml:space="preserve"> </w:t>
            </w:r>
            <w:r>
              <w:rPr>
                <w:sz w:val="20"/>
              </w:rPr>
              <w:t>consortia</w:t>
            </w:r>
            <w:r>
              <w:rPr>
                <w:spacing w:val="-12"/>
                <w:sz w:val="20"/>
              </w:rPr>
              <w:t xml:space="preserve"> </w:t>
            </w:r>
            <w:r>
              <w:rPr>
                <w:sz w:val="20"/>
              </w:rPr>
              <w:t>to report</w:t>
            </w:r>
            <w:r>
              <w:rPr>
                <w:spacing w:val="40"/>
                <w:sz w:val="20"/>
              </w:rPr>
              <w:t xml:space="preserve"> </w:t>
            </w:r>
            <w:r>
              <w:rPr>
                <w:sz w:val="20"/>
              </w:rPr>
              <w:t>COOP event.</w:t>
            </w:r>
          </w:p>
          <w:p w14:paraId="45CE381F" w14:textId="77777777" w:rsidR="00346471" w:rsidRDefault="00346471" w:rsidP="00912EC5">
            <w:pPr>
              <w:pStyle w:val="TableParagraph"/>
              <w:spacing w:before="27"/>
              <w:ind w:left="208"/>
              <w:rPr>
                <w:sz w:val="20"/>
              </w:rPr>
            </w:pPr>
            <w:r>
              <w:rPr>
                <w:spacing w:val="-2"/>
                <w:sz w:val="20"/>
              </w:rPr>
              <w:t>DCTM</w:t>
            </w:r>
            <w:r>
              <w:rPr>
                <w:spacing w:val="-10"/>
                <w:sz w:val="20"/>
              </w:rPr>
              <w:t xml:space="preserve"> </w:t>
            </w:r>
            <w:r>
              <w:rPr>
                <w:spacing w:val="-2"/>
                <w:sz w:val="20"/>
              </w:rPr>
              <w:t>will:</w:t>
            </w:r>
          </w:p>
          <w:p w14:paraId="134BDE99" w14:textId="77777777" w:rsidR="00346471" w:rsidRDefault="00346471" w:rsidP="00341243">
            <w:pPr>
              <w:pStyle w:val="TableParagraph"/>
              <w:numPr>
                <w:ilvl w:val="0"/>
                <w:numId w:val="10"/>
              </w:numPr>
              <w:tabs>
                <w:tab w:val="left" w:pos="532"/>
              </w:tabs>
              <w:autoSpaceDE w:val="0"/>
              <w:autoSpaceDN w:val="0"/>
              <w:spacing w:before="22" w:line="225" w:lineRule="auto"/>
              <w:ind w:right="684" w:firstLine="96"/>
              <w:rPr>
                <w:rFonts w:ascii="Calibri"/>
              </w:rPr>
            </w:pPr>
            <w:r>
              <w:rPr>
                <w:sz w:val="20"/>
              </w:rPr>
              <w:t>Provide responses to consortia/county requests</w:t>
            </w:r>
            <w:r>
              <w:rPr>
                <w:spacing w:val="14"/>
                <w:sz w:val="20"/>
              </w:rPr>
              <w:t xml:space="preserve"> </w:t>
            </w:r>
            <w:r>
              <w:rPr>
                <w:sz w:val="20"/>
              </w:rPr>
              <w:t>for</w:t>
            </w:r>
            <w:r>
              <w:rPr>
                <w:spacing w:val="-12"/>
                <w:sz w:val="20"/>
              </w:rPr>
              <w:t xml:space="preserve"> </w:t>
            </w:r>
            <w:r>
              <w:rPr>
                <w:sz w:val="20"/>
              </w:rPr>
              <w:t>or</w:t>
            </w:r>
            <w:r>
              <w:rPr>
                <w:spacing w:val="-13"/>
                <w:sz w:val="20"/>
              </w:rPr>
              <w:t xml:space="preserve"> </w:t>
            </w:r>
            <w:r>
              <w:rPr>
                <w:sz w:val="20"/>
              </w:rPr>
              <w:t>need</w:t>
            </w:r>
            <w:r>
              <w:rPr>
                <w:spacing w:val="-10"/>
                <w:sz w:val="20"/>
              </w:rPr>
              <w:t xml:space="preserve"> </w:t>
            </w:r>
            <w:r>
              <w:rPr>
                <w:sz w:val="20"/>
              </w:rPr>
              <w:t>for</w:t>
            </w:r>
            <w:r>
              <w:rPr>
                <w:spacing w:val="-10"/>
                <w:sz w:val="20"/>
              </w:rPr>
              <w:t xml:space="preserve"> </w:t>
            </w:r>
            <w:r>
              <w:rPr>
                <w:sz w:val="20"/>
              </w:rPr>
              <w:t>support</w:t>
            </w:r>
            <w:r>
              <w:rPr>
                <w:spacing w:val="-11"/>
                <w:sz w:val="20"/>
              </w:rPr>
              <w:t xml:space="preserve"> </w:t>
            </w:r>
            <w:r>
              <w:rPr>
                <w:sz w:val="20"/>
              </w:rPr>
              <w:t>and</w:t>
            </w:r>
            <w:r>
              <w:rPr>
                <w:spacing w:val="-9"/>
                <w:sz w:val="20"/>
              </w:rPr>
              <w:t xml:space="preserve"> </w:t>
            </w:r>
            <w:r>
              <w:rPr>
                <w:spacing w:val="-2"/>
                <w:sz w:val="20"/>
              </w:rPr>
              <w:t>resources.</w:t>
            </w:r>
          </w:p>
          <w:p w14:paraId="60A7452F" w14:textId="77777777" w:rsidR="00346471" w:rsidRDefault="00346471" w:rsidP="00341243">
            <w:pPr>
              <w:pStyle w:val="TableParagraph"/>
              <w:numPr>
                <w:ilvl w:val="0"/>
                <w:numId w:val="10"/>
              </w:numPr>
              <w:tabs>
                <w:tab w:val="left" w:pos="580"/>
              </w:tabs>
              <w:autoSpaceDE w:val="0"/>
              <w:autoSpaceDN w:val="0"/>
              <w:spacing w:before="13" w:line="225" w:lineRule="auto"/>
              <w:ind w:left="205" w:right="871" w:firstLine="98"/>
              <w:rPr>
                <w:rFonts w:ascii="Calibri"/>
              </w:rPr>
            </w:pPr>
            <w:r>
              <w:rPr>
                <w:sz w:val="20"/>
              </w:rPr>
              <w:t>Coordinate</w:t>
            </w:r>
            <w:r>
              <w:rPr>
                <w:spacing w:val="-13"/>
                <w:sz w:val="20"/>
              </w:rPr>
              <w:t xml:space="preserve"> </w:t>
            </w:r>
            <w:r>
              <w:rPr>
                <w:sz w:val="20"/>
              </w:rPr>
              <w:t>response</w:t>
            </w:r>
            <w:r>
              <w:rPr>
                <w:spacing w:val="-12"/>
                <w:sz w:val="20"/>
              </w:rPr>
              <w:t xml:space="preserve"> </w:t>
            </w:r>
            <w:r>
              <w:rPr>
                <w:sz w:val="20"/>
              </w:rPr>
              <w:t>activities</w:t>
            </w:r>
            <w:r>
              <w:rPr>
                <w:spacing w:val="-13"/>
                <w:sz w:val="20"/>
              </w:rPr>
              <w:t xml:space="preserve"> </w:t>
            </w:r>
            <w:r>
              <w:rPr>
                <w:sz w:val="20"/>
              </w:rPr>
              <w:t>with</w:t>
            </w:r>
            <w:r>
              <w:rPr>
                <w:spacing w:val="-12"/>
                <w:sz w:val="20"/>
              </w:rPr>
              <w:t xml:space="preserve"> </w:t>
            </w:r>
            <w:r>
              <w:rPr>
                <w:sz w:val="20"/>
              </w:rPr>
              <w:t>and among</w:t>
            </w:r>
            <w:r>
              <w:rPr>
                <w:spacing w:val="40"/>
                <w:sz w:val="20"/>
              </w:rPr>
              <w:t xml:space="preserve"> </w:t>
            </w:r>
            <w:r>
              <w:rPr>
                <w:sz w:val="20"/>
              </w:rPr>
              <w:t>other DHS COOP team members</w:t>
            </w:r>
          </w:p>
          <w:p w14:paraId="0C15FF5C" w14:textId="77777777" w:rsidR="00346471" w:rsidRDefault="00346471" w:rsidP="00341243">
            <w:pPr>
              <w:pStyle w:val="TableParagraph"/>
              <w:numPr>
                <w:ilvl w:val="0"/>
                <w:numId w:val="10"/>
              </w:numPr>
              <w:tabs>
                <w:tab w:val="left" w:pos="582"/>
              </w:tabs>
              <w:autoSpaceDE w:val="0"/>
              <w:autoSpaceDN w:val="0"/>
              <w:spacing w:before="9" w:line="232" w:lineRule="auto"/>
              <w:ind w:left="205" w:right="775" w:firstLine="98"/>
              <w:rPr>
                <w:rFonts w:ascii="Calibri"/>
              </w:rPr>
            </w:pPr>
            <w:r>
              <w:rPr>
                <w:sz w:val="20"/>
              </w:rPr>
              <w:t>Meet</w:t>
            </w:r>
            <w:r>
              <w:rPr>
                <w:spacing w:val="-13"/>
                <w:sz w:val="20"/>
              </w:rPr>
              <w:t xml:space="preserve"> </w:t>
            </w:r>
            <w:r>
              <w:rPr>
                <w:sz w:val="20"/>
              </w:rPr>
              <w:t>with</w:t>
            </w:r>
            <w:r>
              <w:rPr>
                <w:spacing w:val="-12"/>
                <w:sz w:val="20"/>
              </w:rPr>
              <w:t xml:space="preserve"> </w:t>
            </w:r>
            <w:r>
              <w:rPr>
                <w:sz w:val="20"/>
              </w:rPr>
              <w:t>DHS</w:t>
            </w:r>
            <w:r>
              <w:rPr>
                <w:spacing w:val="-13"/>
                <w:sz w:val="20"/>
              </w:rPr>
              <w:t xml:space="preserve"> </w:t>
            </w:r>
            <w:r>
              <w:rPr>
                <w:sz w:val="20"/>
              </w:rPr>
              <w:t>COOP</w:t>
            </w:r>
            <w:r>
              <w:rPr>
                <w:spacing w:val="-12"/>
                <w:sz w:val="20"/>
              </w:rPr>
              <w:t xml:space="preserve"> </w:t>
            </w:r>
            <w:r>
              <w:rPr>
                <w:sz w:val="20"/>
              </w:rPr>
              <w:t>team</w:t>
            </w:r>
            <w:r>
              <w:rPr>
                <w:spacing w:val="-13"/>
                <w:sz w:val="20"/>
              </w:rPr>
              <w:t xml:space="preserve"> </w:t>
            </w:r>
            <w:r>
              <w:rPr>
                <w:sz w:val="20"/>
              </w:rPr>
              <w:t>members</w:t>
            </w:r>
            <w:r>
              <w:rPr>
                <w:spacing w:val="-12"/>
                <w:sz w:val="20"/>
              </w:rPr>
              <w:t xml:space="preserve"> </w:t>
            </w:r>
            <w:r>
              <w:rPr>
                <w:sz w:val="20"/>
              </w:rPr>
              <w:t>at least</w:t>
            </w:r>
            <w:r>
              <w:rPr>
                <w:spacing w:val="40"/>
                <w:sz w:val="20"/>
              </w:rPr>
              <w:t xml:space="preserve"> </w:t>
            </w:r>
            <w:r>
              <w:rPr>
                <w:sz w:val="20"/>
              </w:rPr>
              <w:t>once annually to review plan and response coordination</w:t>
            </w:r>
          </w:p>
          <w:p w14:paraId="659FBAF2" w14:textId="77777777" w:rsidR="00346471" w:rsidRPr="0074695C" w:rsidRDefault="00346471" w:rsidP="00341243">
            <w:pPr>
              <w:pStyle w:val="TableParagraph"/>
              <w:numPr>
                <w:ilvl w:val="0"/>
                <w:numId w:val="10"/>
              </w:numPr>
              <w:tabs>
                <w:tab w:val="left" w:pos="434"/>
              </w:tabs>
              <w:autoSpaceDE w:val="0"/>
              <w:autoSpaceDN w:val="0"/>
              <w:spacing w:line="230" w:lineRule="atLeast"/>
              <w:ind w:left="177" w:right="283" w:firstLine="91"/>
              <w:rPr>
                <w:sz w:val="18"/>
              </w:rPr>
            </w:pPr>
            <w:r>
              <w:rPr>
                <w:sz w:val="20"/>
              </w:rPr>
              <w:t>Point</w:t>
            </w:r>
            <w:r>
              <w:rPr>
                <w:spacing w:val="-13"/>
                <w:sz w:val="20"/>
              </w:rPr>
              <w:t xml:space="preserve"> </w:t>
            </w:r>
            <w:r>
              <w:rPr>
                <w:sz w:val="20"/>
              </w:rPr>
              <w:t>of</w:t>
            </w:r>
            <w:r>
              <w:rPr>
                <w:spacing w:val="-12"/>
                <w:sz w:val="20"/>
              </w:rPr>
              <w:t xml:space="preserve"> </w:t>
            </w:r>
            <w:r>
              <w:rPr>
                <w:sz w:val="20"/>
              </w:rPr>
              <w:t>contact</w:t>
            </w:r>
            <w:r>
              <w:rPr>
                <w:spacing w:val="-13"/>
                <w:sz w:val="20"/>
              </w:rPr>
              <w:t xml:space="preserve"> </w:t>
            </w:r>
            <w:r>
              <w:rPr>
                <w:sz w:val="20"/>
              </w:rPr>
              <w:t>for</w:t>
            </w:r>
            <w:r>
              <w:rPr>
                <w:spacing w:val="-12"/>
                <w:sz w:val="20"/>
              </w:rPr>
              <w:t xml:space="preserve"> </w:t>
            </w:r>
            <w:r>
              <w:rPr>
                <w:sz w:val="20"/>
              </w:rPr>
              <w:t>communications</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Plan Leads and Operational Leads</w:t>
            </w:r>
          </w:p>
          <w:p w14:paraId="42F21362" w14:textId="1EC0CDB1" w:rsidR="0074695C" w:rsidRDefault="0074695C" w:rsidP="0074695C">
            <w:pPr>
              <w:pStyle w:val="TableParagraph"/>
              <w:tabs>
                <w:tab w:val="left" w:pos="434"/>
              </w:tabs>
              <w:autoSpaceDE w:val="0"/>
              <w:autoSpaceDN w:val="0"/>
              <w:spacing w:line="230" w:lineRule="atLeast"/>
              <w:ind w:left="268" w:right="283"/>
              <w:rPr>
                <w:sz w:val="18"/>
              </w:rPr>
            </w:pPr>
          </w:p>
        </w:tc>
        <w:tc>
          <w:tcPr>
            <w:tcW w:w="529" w:type="pct"/>
          </w:tcPr>
          <w:p w14:paraId="5BDE81D3" w14:textId="77777777" w:rsidR="00346471" w:rsidRDefault="00346471" w:rsidP="00912EC5">
            <w:pPr>
              <w:pStyle w:val="TableParagraph"/>
              <w:ind w:left="106" w:right="87"/>
              <w:rPr>
                <w:sz w:val="20"/>
              </w:rPr>
            </w:pPr>
            <w:r>
              <w:rPr>
                <w:spacing w:val="-2"/>
                <w:sz w:val="20"/>
              </w:rPr>
              <w:t>Bureau</w:t>
            </w:r>
            <w:r>
              <w:rPr>
                <w:spacing w:val="-10"/>
                <w:sz w:val="20"/>
              </w:rPr>
              <w:t xml:space="preserve"> </w:t>
            </w:r>
            <w:r>
              <w:rPr>
                <w:spacing w:val="-2"/>
                <w:sz w:val="20"/>
              </w:rPr>
              <w:t>of</w:t>
            </w:r>
            <w:r>
              <w:rPr>
                <w:spacing w:val="-11"/>
                <w:sz w:val="20"/>
              </w:rPr>
              <w:t xml:space="preserve"> </w:t>
            </w:r>
            <w:r>
              <w:rPr>
                <w:spacing w:val="-2"/>
                <w:sz w:val="20"/>
              </w:rPr>
              <w:t xml:space="preserve">Eligibility </w:t>
            </w:r>
            <w:r>
              <w:rPr>
                <w:sz w:val="20"/>
              </w:rPr>
              <w:t xml:space="preserve">Operations and </w:t>
            </w:r>
            <w:r>
              <w:rPr>
                <w:spacing w:val="-2"/>
                <w:sz w:val="20"/>
              </w:rPr>
              <w:t>Training</w:t>
            </w:r>
          </w:p>
        </w:tc>
        <w:tc>
          <w:tcPr>
            <w:tcW w:w="529" w:type="pct"/>
          </w:tcPr>
          <w:p w14:paraId="022752B9" w14:textId="77777777" w:rsidR="00346471" w:rsidRDefault="00346471" w:rsidP="00912EC5">
            <w:pPr>
              <w:pStyle w:val="TableParagraph"/>
              <w:rPr>
                <w:sz w:val="20"/>
              </w:rPr>
            </w:pPr>
            <w:r>
              <w:rPr>
                <w:sz w:val="20"/>
              </w:rPr>
              <w:t>Jonelle</w:t>
            </w:r>
            <w:r>
              <w:rPr>
                <w:spacing w:val="-11"/>
                <w:sz w:val="20"/>
              </w:rPr>
              <w:t xml:space="preserve"> </w:t>
            </w:r>
            <w:r>
              <w:rPr>
                <w:spacing w:val="-4"/>
                <w:sz w:val="20"/>
              </w:rPr>
              <w:t>Brom</w:t>
            </w:r>
          </w:p>
        </w:tc>
        <w:tc>
          <w:tcPr>
            <w:tcW w:w="865" w:type="pct"/>
          </w:tcPr>
          <w:p w14:paraId="4E80CACC" w14:textId="77777777" w:rsidR="00960226" w:rsidRPr="00827908" w:rsidRDefault="00A826A3" w:rsidP="00827908">
            <w:pPr>
              <w:pStyle w:val="TableParagraph"/>
              <w:spacing w:before="1"/>
              <w:ind w:right="-14"/>
              <w:rPr>
                <w:color w:val="0000FF"/>
                <w:spacing w:val="-2"/>
                <w:sz w:val="20"/>
                <w:szCs w:val="20"/>
                <w:u w:val="single" w:color="0000FF"/>
              </w:rPr>
            </w:pPr>
            <w:hyperlink r:id="rId35">
              <w:r w:rsidR="00346471" w:rsidRPr="00827908">
                <w:rPr>
                  <w:color w:val="0000FF"/>
                  <w:spacing w:val="-2"/>
                  <w:sz w:val="20"/>
                  <w:szCs w:val="20"/>
                  <w:u w:val="single" w:color="0000FF"/>
                </w:rPr>
                <w:t>Jonellem.Brom@dhs.wisconsin.gov</w:t>
              </w:r>
            </w:hyperlink>
          </w:p>
          <w:p w14:paraId="399D393B" w14:textId="0E041AB2" w:rsidR="00346471" w:rsidRPr="00827908" w:rsidRDefault="00346471" w:rsidP="00827908">
            <w:pPr>
              <w:pStyle w:val="TableParagraph"/>
              <w:ind w:right="-14"/>
              <w:rPr>
                <w:sz w:val="20"/>
                <w:szCs w:val="20"/>
              </w:rPr>
            </w:pPr>
            <w:r w:rsidRPr="00827908">
              <w:rPr>
                <w:spacing w:val="-2"/>
                <w:sz w:val="20"/>
                <w:szCs w:val="20"/>
              </w:rPr>
              <w:t>608-867-4515</w:t>
            </w:r>
          </w:p>
        </w:tc>
      </w:tr>
      <w:tr w:rsidR="0074695C" w14:paraId="7F2CA184" w14:textId="77777777" w:rsidTr="0074695C">
        <w:trPr>
          <w:trHeight w:val="1790"/>
        </w:trPr>
        <w:tc>
          <w:tcPr>
            <w:tcW w:w="744" w:type="pct"/>
          </w:tcPr>
          <w:p w14:paraId="008ED691" w14:textId="77777777" w:rsidR="00346471" w:rsidRDefault="00346471" w:rsidP="00912EC5">
            <w:pPr>
              <w:pStyle w:val="TableParagraph"/>
              <w:ind w:left="107" w:right="492"/>
              <w:rPr>
                <w:sz w:val="20"/>
              </w:rPr>
            </w:pPr>
            <w:r>
              <w:rPr>
                <w:sz w:val="20"/>
              </w:rPr>
              <w:t xml:space="preserve">Summer EBT </w:t>
            </w:r>
            <w:r>
              <w:rPr>
                <w:spacing w:val="-2"/>
                <w:sz w:val="20"/>
              </w:rPr>
              <w:t>Communication</w:t>
            </w:r>
          </w:p>
        </w:tc>
        <w:tc>
          <w:tcPr>
            <w:tcW w:w="2332" w:type="pct"/>
          </w:tcPr>
          <w:p w14:paraId="02CA2437" w14:textId="77777777" w:rsidR="00346471" w:rsidRDefault="00346471" w:rsidP="00912EC5">
            <w:pPr>
              <w:pStyle w:val="TableParagraph"/>
              <w:ind w:left="105" w:right="139"/>
              <w:rPr>
                <w:sz w:val="20"/>
              </w:rPr>
            </w:pPr>
            <w:r>
              <w:rPr>
                <w:sz w:val="20"/>
              </w:rPr>
              <w:t>The</w:t>
            </w:r>
            <w:r>
              <w:rPr>
                <w:spacing w:val="-6"/>
                <w:sz w:val="20"/>
              </w:rPr>
              <w:t xml:space="preserve"> </w:t>
            </w:r>
            <w:r>
              <w:rPr>
                <w:sz w:val="20"/>
              </w:rPr>
              <w:t>Wisconsin</w:t>
            </w:r>
            <w:r>
              <w:rPr>
                <w:spacing w:val="-5"/>
                <w:sz w:val="20"/>
              </w:rPr>
              <w:t xml:space="preserve"> </w:t>
            </w:r>
            <w:r>
              <w:rPr>
                <w:sz w:val="20"/>
              </w:rPr>
              <w:t>Department</w:t>
            </w:r>
            <w:r>
              <w:rPr>
                <w:spacing w:val="-7"/>
                <w:sz w:val="20"/>
              </w:rPr>
              <w:t xml:space="preserve"> </w:t>
            </w:r>
            <w:r>
              <w:rPr>
                <w:sz w:val="20"/>
              </w:rPr>
              <w:t>of</w:t>
            </w:r>
            <w:r>
              <w:rPr>
                <w:spacing w:val="-8"/>
                <w:sz w:val="20"/>
              </w:rPr>
              <w:t xml:space="preserve"> </w:t>
            </w:r>
            <w:r>
              <w:rPr>
                <w:sz w:val="20"/>
              </w:rPr>
              <w:t>Health</w:t>
            </w:r>
            <w:r>
              <w:rPr>
                <w:spacing w:val="-6"/>
                <w:sz w:val="20"/>
              </w:rPr>
              <w:t xml:space="preserve"> </w:t>
            </w:r>
            <w:r>
              <w:rPr>
                <w:sz w:val="20"/>
              </w:rPr>
              <w:t>Services</w:t>
            </w:r>
            <w:r>
              <w:rPr>
                <w:spacing w:val="-7"/>
                <w:sz w:val="20"/>
              </w:rPr>
              <w:t xml:space="preserve"> </w:t>
            </w:r>
            <w:r>
              <w:rPr>
                <w:sz w:val="20"/>
              </w:rPr>
              <w:t>and</w:t>
            </w:r>
            <w:r>
              <w:rPr>
                <w:spacing w:val="-5"/>
                <w:sz w:val="20"/>
              </w:rPr>
              <w:t xml:space="preserve"> </w:t>
            </w:r>
            <w:r>
              <w:rPr>
                <w:sz w:val="20"/>
              </w:rPr>
              <w:t xml:space="preserve">the Wisconsin Department of Public Instruction has been funded to Summer Electronic Benefit Transfer (S- EBT) benefits through the state’s SNAP EBT card system. For requests resulting from a COOP event, contact the DHS PEBT team at </w:t>
            </w:r>
            <w:hyperlink r:id="rId36">
              <w:r>
                <w:rPr>
                  <w:color w:val="0000FF"/>
                  <w:sz w:val="20"/>
                  <w:u w:val="single" w:color="0000FF"/>
                </w:rPr>
                <w:t>dhssummerebtsupport@dhs.wisconsin.gov</w:t>
              </w:r>
              <w:r>
                <w:rPr>
                  <w:sz w:val="20"/>
                </w:rPr>
                <w:t>.</w:t>
              </w:r>
            </w:hyperlink>
            <w:r>
              <w:rPr>
                <w:spacing w:val="80"/>
                <w:sz w:val="20"/>
              </w:rPr>
              <w:t xml:space="preserve"> </w:t>
            </w:r>
            <w:r>
              <w:rPr>
                <w:sz w:val="20"/>
              </w:rPr>
              <w:t>If</w:t>
            </w:r>
            <w:r>
              <w:rPr>
                <w:spacing w:val="80"/>
                <w:sz w:val="20"/>
              </w:rPr>
              <w:t xml:space="preserve"> </w:t>
            </w:r>
            <w:r>
              <w:rPr>
                <w:sz w:val="20"/>
              </w:rPr>
              <w:t>unable</w:t>
            </w:r>
            <w:r>
              <w:rPr>
                <w:spacing w:val="-2"/>
                <w:sz w:val="20"/>
              </w:rPr>
              <w:t xml:space="preserve"> </w:t>
            </w:r>
            <w:r>
              <w:rPr>
                <w:sz w:val="20"/>
              </w:rPr>
              <w:t>to</w:t>
            </w:r>
            <w:r>
              <w:rPr>
                <w:spacing w:val="-4"/>
                <w:sz w:val="20"/>
              </w:rPr>
              <w:t xml:space="preserve"> </w:t>
            </w:r>
            <w:r>
              <w:rPr>
                <w:sz w:val="20"/>
              </w:rPr>
              <w:t>use</w:t>
            </w:r>
            <w:r>
              <w:rPr>
                <w:spacing w:val="-2"/>
                <w:sz w:val="20"/>
              </w:rPr>
              <w:t xml:space="preserve"> </w:t>
            </w:r>
            <w:r>
              <w:rPr>
                <w:sz w:val="20"/>
              </w:rPr>
              <w:t>email</w:t>
            </w:r>
            <w:r>
              <w:rPr>
                <w:spacing w:val="-2"/>
                <w:sz w:val="20"/>
              </w:rPr>
              <w:t xml:space="preserve"> </w:t>
            </w:r>
            <w:r>
              <w:rPr>
                <w:sz w:val="20"/>
              </w:rPr>
              <w:t>contact</w:t>
            </w:r>
            <w:r>
              <w:rPr>
                <w:spacing w:val="-2"/>
                <w:sz w:val="20"/>
              </w:rPr>
              <w:t xml:space="preserve"> </w:t>
            </w:r>
            <w:r>
              <w:rPr>
                <w:sz w:val="20"/>
              </w:rPr>
              <w:t>Jessica</w:t>
            </w:r>
            <w:r>
              <w:rPr>
                <w:spacing w:val="-2"/>
                <w:sz w:val="20"/>
              </w:rPr>
              <w:t xml:space="preserve"> </w:t>
            </w:r>
            <w:r>
              <w:rPr>
                <w:sz w:val="20"/>
              </w:rPr>
              <w:t>Rutstein</w:t>
            </w:r>
            <w:r>
              <w:rPr>
                <w:spacing w:val="-1"/>
                <w:sz w:val="20"/>
              </w:rPr>
              <w:t xml:space="preserve"> </w:t>
            </w:r>
            <w:r>
              <w:rPr>
                <w:sz w:val="20"/>
              </w:rPr>
              <w:t>or</w:t>
            </w:r>
            <w:r>
              <w:rPr>
                <w:spacing w:val="-2"/>
                <w:sz w:val="20"/>
              </w:rPr>
              <w:t xml:space="preserve"> </w:t>
            </w:r>
            <w:r>
              <w:rPr>
                <w:sz w:val="20"/>
              </w:rPr>
              <w:t xml:space="preserve">Jonelle </w:t>
            </w:r>
            <w:r>
              <w:rPr>
                <w:spacing w:val="-2"/>
                <w:sz w:val="20"/>
              </w:rPr>
              <w:t>Brom.</w:t>
            </w:r>
          </w:p>
        </w:tc>
        <w:tc>
          <w:tcPr>
            <w:tcW w:w="529" w:type="pct"/>
          </w:tcPr>
          <w:p w14:paraId="1FDBF38D" w14:textId="77777777" w:rsidR="00346471" w:rsidRDefault="00346471" w:rsidP="00912EC5">
            <w:pPr>
              <w:pStyle w:val="TableParagraph"/>
              <w:ind w:left="106" w:right="450"/>
              <w:rPr>
                <w:sz w:val="20"/>
              </w:rPr>
            </w:pPr>
            <w:r>
              <w:rPr>
                <w:sz w:val="20"/>
              </w:rPr>
              <w:t xml:space="preserve">Bureau of </w:t>
            </w:r>
            <w:r>
              <w:rPr>
                <w:spacing w:val="-2"/>
                <w:sz w:val="20"/>
              </w:rPr>
              <w:t>Eligibility Operations</w:t>
            </w:r>
            <w:r>
              <w:rPr>
                <w:spacing w:val="-11"/>
                <w:sz w:val="20"/>
              </w:rPr>
              <w:t xml:space="preserve"> </w:t>
            </w:r>
            <w:r>
              <w:rPr>
                <w:spacing w:val="-2"/>
                <w:sz w:val="20"/>
              </w:rPr>
              <w:t>and Training</w:t>
            </w:r>
          </w:p>
        </w:tc>
        <w:tc>
          <w:tcPr>
            <w:tcW w:w="529" w:type="pct"/>
          </w:tcPr>
          <w:p w14:paraId="713C3736" w14:textId="77777777" w:rsidR="00960226" w:rsidRDefault="00346471" w:rsidP="00912EC5">
            <w:pPr>
              <w:pStyle w:val="TableParagraph"/>
              <w:spacing w:line="722" w:lineRule="auto"/>
              <w:ind w:right="405"/>
              <w:rPr>
                <w:spacing w:val="-2"/>
                <w:sz w:val="20"/>
              </w:rPr>
            </w:pPr>
            <w:r>
              <w:rPr>
                <w:spacing w:val="-2"/>
                <w:sz w:val="20"/>
              </w:rPr>
              <w:t>Jessica</w:t>
            </w:r>
            <w:r>
              <w:rPr>
                <w:spacing w:val="-11"/>
                <w:sz w:val="20"/>
              </w:rPr>
              <w:t xml:space="preserve"> </w:t>
            </w:r>
            <w:r>
              <w:rPr>
                <w:spacing w:val="-2"/>
                <w:sz w:val="20"/>
              </w:rPr>
              <w:t>Rutstein</w:t>
            </w:r>
          </w:p>
          <w:p w14:paraId="541B3595" w14:textId="2E1EFC0B" w:rsidR="00346471" w:rsidRDefault="00346471" w:rsidP="00912EC5">
            <w:pPr>
              <w:pStyle w:val="TableParagraph"/>
              <w:spacing w:line="722" w:lineRule="auto"/>
              <w:ind w:right="405"/>
              <w:rPr>
                <w:sz w:val="20"/>
              </w:rPr>
            </w:pPr>
            <w:r>
              <w:rPr>
                <w:sz w:val="20"/>
              </w:rPr>
              <w:t>Jonelle Brom</w:t>
            </w:r>
          </w:p>
        </w:tc>
        <w:tc>
          <w:tcPr>
            <w:tcW w:w="865" w:type="pct"/>
          </w:tcPr>
          <w:p w14:paraId="6239D619" w14:textId="77777777" w:rsidR="00960226" w:rsidRPr="00827908" w:rsidRDefault="00A826A3" w:rsidP="00827908">
            <w:pPr>
              <w:pStyle w:val="TableParagraph"/>
              <w:spacing w:before="1"/>
              <w:ind w:right="-14"/>
              <w:rPr>
                <w:color w:val="0000FF"/>
                <w:spacing w:val="-2"/>
                <w:sz w:val="20"/>
                <w:szCs w:val="20"/>
                <w:u w:val="single" w:color="0000FF"/>
              </w:rPr>
            </w:pPr>
            <w:hyperlink r:id="rId37">
              <w:r w:rsidR="00346471" w:rsidRPr="00827908">
                <w:rPr>
                  <w:color w:val="0000FF"/>
                  <w:spacing w:val="-2"/>
                  <w:sz w:val="20"/>
                  <w:szCs w:val="20"/>
                  <w:u w:val="single" w:color="0000FF"/>
                </w:rPr>
                <w:t>jessica.rutstein@dhs.wisconsin.gov</w:t>
              </w:r>
            </w:hyperlink>
          </w:p>
          <w:p w14:paraId="32E38004" w14:textId="2E327EDE" w:rsidR="00346471" w:rsidRPr="00827908" w:rsidRDefault="00346471" w:rsidP="00827908">
            <w:pPr>
              <w:pStyle w:val="TableParagraph"/>
              <w:ind w:right="-14"/>
              <w:rPr>
                <w:sz w:val="20"/>
                <w:szCs w:val="20"/>
              </w:rPr>
            </w:pPr>
            <w:r w:rsidRPr="00827908">
              <w:rPr>
                <w:spacing w:val="-2"/>
                <w:sz w:val="20"/>
                <w:szCs w:val="20"/>
              </w:rPr>
              <w:t>608-261-8568</w:t>
            </w:r>
          </w:p>
          <w:p w14:paraId="5CB2E461" w14:textId="77777777" w:rsidR="00346471" w:rsidRPr="00827908" w:rsidRDefault="00346471" w:rsidP="00827908">
            <w:pPr>
              <w:pStyle w:val="TableParagraph"/>
              <w:spacing w:before="1"/>
              <w:ind w:right="-14"/>
              <w:rPr>
                <w:sz w:val="20"/>
                <w:szCs w:val="20"/>
              </w:rPr>
            </w:pPr>
          </w:p>
          <w:p w14:paraId="319B331D" w14:textId="77777777" w:rsidR="00960226" w:rsidRPr="00827908" w:rsidRDefault="00A826A3" w:rsidP="00827908">
            <w:pPr>
              <w:pStyle w:val="TableParagraph"/>
              <w:ind w:right="-14"/>
              <w:rPr>
                <w:spacing w:val="-2"/>
                <w:sz w:val="20"/>
                <w:szCs w:val="20"/>
                <w:u w:val="single"/>
              </w:rPr>
            </w:pPr>
            <w:hyperlink r:id="rId38">
              <w:r w:rsidR="00346471" w:rsidRPr="00827908">
                <w:rPr>
                  <w:color w:val="0000FF"/>
                  <w:spacing w:val="-2"/>
                  <w:sz w:val="20"/>
                  <w:szCs w:val="20"/>
                  <w:u w:val="single" w:color="0000FF"/>
                </w:rPr>
                <w:t>Jonellem.Brom@dhs.wisconsin.gov</w:t>
              </w:r>
            </w:hyperlink>
          </w:p>
          <w:p w14:paraId="09883ACC" w14:textId="77777777" w:rsidR="00346471" w:rsidRDefault="00346471" w:rsidP="00827908">
            <w:pPr>
              <w:pStyle w:val="TableParagraph"/>
              <w:ind w:right="-14"/>
              <w:rPr>
                <w:spacing w:val="-2"/>
                <w:sz w:val="20"/>
                <w:szCs w:val="20"/>
              </w:rPr>
            </w:pPr>
            <w:r w:rsidRPr="00827908">
              <w:rPr>
                <w:spacing w:val="-2"/>
                <w:sz w:val="20"/>
                <w:szCs w:val="20"/>
              </w:rPr>
              <w:t>608-867-4515</w:t>
            </w:r>
          </w:p>
          <w:p w14:paraId="55F04FA7" w14:textId="0A2D5E53" w:rsidR="0074695C" w:rsidRPr="00827908" w:rsidRDefault="0074695C" w:rsidP="00827908">
            <w:pPr>
              <w:pStyle w:val="TableParagraph"/>
              <w:ind w:right="-14"/>
              <w:rPr>
                <w:sz w:val="20"/>
                <w:szCs w:val="20"/>
              </w:rPr>
            </w:pPr>
          </w:p>
        </w:tc>
      </w:tr>
      <w:tr w:rsidR="0074695C" w14:paraId="5B78AE19" w14:textId="77777777" w:rsidTr="0074695C">
        <w:trPr>
          <w:trHeight w:val="3230"/>
        </w:trPr>
        <w:tc>
          <w:tcPr>
            <w:tcW w:w="744" w:type="pct"/>
          </w:tcPr>
          <w:p w14:paraId="6E3D3BB6" w14:textId="77777777" w:rsidR="00346471" w:rsidRDefault="00346471" w:rsidP="00912EC5">
            <w:pPr>
              <w:pStyle w:val="TableParagraph"/>
              <w:ind w:left="107" w:right="492"/>
              <w:rPr>
                <w:sz w:val="20"/>
              </w:rPr>
            </w:pPr>
            <w:r>
              <w:rPr>
                <w:spacing w:val="-2"/>
                <w:sz w:val="20"/>
              </w:rPr>
              <w:t xml:space="preserve">Communication </w:t>
            </w:r>
            <w:r>
              <w:rPr>
                <w:sz w:val="20"/>
              </w:rPr>
              <w:t>with FNS</w:t>
            </w:r>
          </w:p>
        </w:tc>
        <w:tc>
          <w:tcPr>
            <w:tcW w:w="2332" w:type="pct"/>
          </w:tcPr>
          <w:p w14:paraId="3E28B193" w14:textId="77777777" w:rsidR="00346471" w:rsidRDefault="00346471" w:rsidP="00912EC5">
            <w:pPr>
              <w:pStyle w:val="TableParagraph"/>
              <w:ind w:left="208" w:right="387"/>
              <w:rPr>
                <w:sz w:val="20"/>
              </w:rPr>
            </w:pPr>
            <w:r>
              <w:rPr>
                <w:sz w:val="20"/>
              </w:rPr>
              <w:t>DCTM is primary point of contact for communication</w:t>
            </w:r>
            <w:r>
              <w:rPr>
                <w:spacing w:val="-6"/>
                <w:sz w:val="20"/>
              </w:rPr>
              <w:t xml:space="preserve"> </w:t>
            </w:r>
            <w:r>
              <w:rPr>
                <w:sz w:val="20"/>
              </w:rPr>
              <w:t>with</w:t>
            </w:r>
            <w:r>
              <w:rPr>
                <w:spacing w:val="-13"/>
                <w:sz w:val="20"/>
              </w:rPr>
              <w:t xml:space="preserve"> </w:t>
            </w:r>
            <w:r>
              <w:rPr>
                <w:sz w:val="20"/>
              </w:rPr>
              <w:t>FNS</w:t>
            </w:r>
            <w:r>
              <w:rPr>
                <w:spacing w:val="-12"/>
                <w:sz w:val="20"/>
              </w:rPr>
              <w:t xml:space="preserve"> </w:t>
            </w:r>
            <w:r>
              <w:rPr>
                <w:sz w:val="20"/>
              </w:rPr>
              <w:t>relating</w:t>
            </w:r>
            <w:r>
              <w:rPr>
                <w:spacing w:val="-13"/>
                <w:sz w:val="20"/>
              </w:rPr>
              <w:t xml:space="preserve"> </w:t>
            </w:r>
            <w:r>
              <w:rPr>
                <w:sz w:val="20"/>
              </w:rPr>
              <w:t>to</w:t>
            </w:r>
            <w:r>
              <w:rPr>
                <w:spacing w:val="-12"/>
                <w:sz w:val="20"/>
              </w:rPr>
              <w:t xml:space="preserve"> </w:t>
            </w:r>
            <w:r>
              <w:rPr>
                <w:sz w:val="20"/>
              </w:rPr>
              <w:t>COOP related event, including:</w:t>
            </w:r>
          </w:p>
          <w:p w14:paraId="3A312301" w14:textId="77777777" w:rsidR="00346471" w:rsidRDefault="00346471" w:rsidP="00341243">
            <w:pPr>
              <w:pStyle w:val="TableParagraph"/>
              <w:numPr>
                <w:ilvl w:val="0"/>
                <w:numId w:val="9"/>
              </w:numPr>
              <w:tabs>
                <w:tab w:val="left" w:pos="581"/>
              </w:tabs>
              <w:autoSpaceDE w:val="0"/>
              <w:autoSpaceDN w:val="0"/>
              <w:spacing w:before="13" w:line="225" w:lineRule="auto"/>
              <w:ind w:right="774" w:firstLine="96"/>
              <w:rPr>
                <w:rFonts w:ascii="Calibri"/>
              </w:rPr>
            </w:pPr>
            <w:r>
              <w:rPr>
                <w:sz w:val="20"/>
              </w:rPr>
              <w:t>initial</w:t>
            </w:r>
            <w:r>
              <w:rPr>
                <w:spacing w:val="-13"/>
                <w:sz w:val="20"/>
              </w:rPr>
              <w:t xml:space="preserve"> </w:t>
            </w:r>
            <w:r>
              <w:rPr>
                <w:sz w:val="20"/>
              </w:rPr>
              <w:t>notification</w:t>
            </w:r>
            <w:r>
              <w:rPr>
                <w:spacing w:val="-12"/>
                <w:sz w:val="20"/>
              </w:rPr>
              <w:t xml:space="preserve"> </w:t>
            </w:r>
            <w:r>
              <w:rPr>
                <w:sz w:val="20"/>
              </w:rPr>
              <w:t>to</w:t>
            </w:r>
            <w:r>
              <w:rPr>
                <w:spacing w:val="-13"/>
                <w:sz w:val="20"/>
              </w:rPr>
              <w:t xml:space="preserve"> </w:t>
            </w:r>
            <w:r>
              <w:rPr>
                <w:sz w:val="20"/>
              </w:rPr>
              <w:t>FNS</w:t>
            </w:r>
            <w:r>
              <w:rPr>
                <w:spacing w:val="-12"/>
                <w:sz w:val="20"/>
              </w:rPr>
              <w:t xml:space="preserve"> </w:t>
            </w:r>
            <w:r>
              <w:rPr>
                <w:sz w:val="20"/>
              </w:rPr>
              <w:t>of</w:t>
            </w:r>
            <w:r>
              <w:rPr>
                <w:spacing w:val="-13"/>
                <w:sz w:val="20"/>
              </w:rPr>
              <w:t xml:space="preserve"> </w:t>
            </w:r>
            <w:r>
              <w:rPr>
                <w:sz w:val="20"/>
              </w:rPr>
              <w:t>event</w:t>
            </w:r>
            <w:r>
              <w:rPr>
                <w:spacing w:val="-12"/>
                <w:sz w:val="20"/>
              </w:rPr>
              <w:t xml:space="preserve"> </w:t>
            </w:r>
            <w:r>
              <w:rPr>
                <w:sz w:val="20"/>
              </w:rPr>
              <w:t>scope and</w:t>
            </w:r>
            <w:r>
              <w:rPr>
                <w:spacing w:val="40"/>
                <w:sz w:val="20"/>
              </w:rPr>
              <w:t xml:space="preserve"> </w:t>
            </w:r>
            <w:r>
              <w:rPr>
                <w:sz w:val="20"/>
              </w:rPr>
              <w:t>projected duration</w:t>
            </w:r>
          </w:p>
          <w:p w14:paraId="0A18A599" w14:textId="77777777" w:rsidR="00346471" w:rsidRDefault="00346471" w:rsidP="00341243">
            <w:pPr>
              <w:pStyle w:val="TableParagraph"/>
              <w:numPr>
                <w:ilvl w:val="0"/>
                <w:numId w:val="9"/>
              </w:numPr>
              <w:tabs>
                <w:tab w:val="left" w:pos="532"/>
              </w:tabs>
              <w:autoSpaceDE w:val="0"/>
              <w:autoSpaceDN w:val="0"/>
              <w:spacing w:before="13" w:line="225" w:lineRule="auto"/>
              <w:ind w:right="353" w:firstLine="96"/>
              <w:rPr>
                <w:rFonts w:ascii="Calibri"/>
              </w:rPr>
            </w:pPr>
            <w:r>
              <w:rPr>
                <w:sz w:val="20"/>
              </w:rPr>
              <w:t>initiating</w:t>
            </w:r>
            <w:r>
              <w:rPr>
                <w:spacing w:val="-13"/>
                <w:sz w:val="20"/>
              </w:rPr>
              <w:t xml:space="preserve"> </w:t>
            </w:r>
            <w:r>
              <w:rPr>
                <w:sz w:val="20"/>
              </w:rPr>
              <w:t>discussion</w:t>
            </w:r>
            <w:r>
              <w:rPr>
                <w:spacing w:val="-12"/>
                <w:sz w:val="20"/>
              </w:rPr>
              <w:t xml:space="preserve"> </w:t>
            </w:r>
            <w:r>
              <w:rPr>
                <w:sz w:val="20"/>
              </w:rPr>
              <w:t>around</w:t>
            </w:r>
            <w:r>
              <w:rPr>
                <w:spacing w:val="-13"/>
                <w:sz w:val="20"/>
              </w:rPr>
              <w:t xml:space="preserve"> </w:t>
            </w:r>
            <w:r>
              <w:rPr>
                <w:sz w:val="20"/>
              </w:rPr>
              <w:t>event</w:t>
            </w:r>
            <w:r>
              <w:rPr>
                <w:spacing w:val="-12"/>
                <w:sz w:val="20"/>
              </w:rPr>
              <w:t xml:space="preserve"> </w:t>
            </w:r>
            <w:r>
              <w:rPr>
                <w:sz w:val="20"/>
              </w:rPr>
              <w:t>implications for</w:t>
            </w:r>
            <w:r>
              <w:rPr>
                <w:spacing w:val="40"/>
                <w:sz w:val="20"/>
              </w:rPr>
              <w:t xml:space="preserve"> </w:t>
            </w:r>
            <w:r>
              <w:rPr>
                <w:sz w:val="20"/>
              </w:rPr>
              <w:t>eligibility process or customer service</w:t>
            </w:r>
          </w:p>
          <w:p w14:paraId="6E9595F4" w14:textId="77777777" w:rsidR="00346471" w:rsidRDefault="00346471" w:rsidP="00341243">
            <w:pPr>
              <w:pStyle w:val="TableParagraph"/>
              <w:numPr>
                <w:ilvl w:val="0"/>
                <w:numId w:val="9"/>
              </w:numPr>
              <w:tabs>
                <w:tab w:val="left" w:pos="532"/>
              </w:tabs>
              <w:autoSpaceDE w:val="0"/>
              <w:autoSpaceDN w:val="0"/>
              <w:spacing w:before="9" w:line="232" w:lineRule="auto"/>
              <w:ind w:right="1388" w:firstLine="96"/>
              <w:rPr>
                <w:rFonts w:ascii="Calibri"/>
              </w:rPr>
            </w:pPr>
            <w:r>
              <w:rPr>
                <w:sz w:val="20"/>
              </w:rPr>
              <w:t>impact</w:t>
            </w:r>
            <w:r>
              <w:rPr>
                <w:spacing w:val="-13"/>
                <w:sz w:val="20"/>
              </w:rPr>
              <w:t xml:space="preserve"> </w:t>
            </w:r>
            <w:r>
              <w:rPr>
                <w:sz w:val="20"/>
              </w:rPr>
              <w:t>on</w:t>
            </w:r>
            <w:r>
              <w:rPr>
                <w:spacing w:val="-12"/>
                <w:sz w:val="20"/>
              </w:rPr>
              <w:t xml:space="preserve"> </w:t>
            </w:r>
            <w:r>
              <w:rPr>
                <w:sz w:val="20"/>
              </w:rPr>
              <w:t>and</w:t>
            </w:r>
            <w:r>
              <w:rPr>
                <w:spacing w:val="-13"/>
                <w:sz w:val="20"/>
              </w:rPr>
              <w:t xml:space="preserve"> </w:t>
            </w:r>
            <w:r>
              <w:rPr>
                <w:sz w:val="20"/>
              </w:rPr>
              <w:t>potential</w:t>
            </w:r>
            <w:r>
              <w:rPr>
                <w:spacing w:val="-12"/>
                <w:sz w:val="20"/>
              </w:rPr>
              <w:t xml:space="preserve"> </w:t>
            </w:r>
            <w:r>
              <w:rPr>
                <w:sz w:val="20"/>
              </w:rPr>
              <w:t>waiver</w:t>
            </w:r>
            <w:r>
              <w:rPr>
                <w:spacing w:val="-13"/>
                <w:sz w:val="20"/>
              </w:rPr>
              <w:t xml:space="preserve"> </w:t>
            </w:r>
            <w:r>
              <w:rPr>
                <w:sz w:val="20"/>
              </w:rPr>
              <w:t>of performance</w:t>
            </w:r>
            <w:r>
              <w:rPr>
                <w:spacing w:val="36"/>
                <w:sz w:val="20"/>
              </w:rPr>
              <w:t xml:space="preserve"> </w:t>
            </w:r>
            <w:r>
              <w:rPr>
                <w:sz w:val="20"/>
              </w:rPr>
              <w:t xml:space="preserve">measures or other FNS </w:t>
            </w:r>
            <w:r>
              <w:rPr>
                <w:spacing w:val="-2"/>
                <w:sz w:val="20"/>
              </w:rPr>
              <w:t>expectations</w:t>
            </w:r>
          </w:p>
          <w:p w14:paraId="7BA69465" w14:textId="77777777" w:rsidR="00346471" w:rsidRDefault="00346471" w:rsidP="00341243">
            <w:pPr>
              <w:pStyle w:val="TableParagraph"/>
              <w:numPr>
                <w:ilvl w:val="0"/>
                <w:numId w:val="9"/>
              </w:numPr>
              <w:tabs>
                <w:tab w:val="left" w:pos="484"/>
              </w:tabs>
              <w:autoSpaceDE w:val="0"/>
              <w:autoSpaceDN w:val="0"/>
              <w:spacing w:line="230" w:lineRule="atLeast"/>
              <w:ind w:left="268" w:right="1329" w:firstLine="0"/>
              <w:rPr>
                <w:sz w:val="20"/>
              </w:rPr>
            </w:pPr>
            <w:r>
              <w:rPr>
                <w:spacing w:val="-2"/>
                <w:sz w:val="20"/>
              </w:rPr>
              <w:t>evaluating</w:t>
            </w:r>
            <w:r>
              <w:rPr>
                <w:spacing w:val="-8"/>
                <w:sz w:val="20"/>
              </w:rPr>
              <w:t xml:space="preserve"> </w:t>
            </w:r>
            <w:r>
              <w:rPr>
                <w:spacing w:val="-2"/>
                <w:sz w:val="20"/>
              </w:rPr>
              <w:t>alternative</w:t>
            </w:r>
            <w:r>
              <w:rPr>
                <w:spacing w:val="-5"/>
                <w:sz w:val="20"/>
              </w:rPr>
              <w:t xml:space="preserve"> </w:t>
            </w:r>
            <w:r>
              <w:rPr>
                <w:spacing w:val="-2"/>
                <w:sz w:val="20"/>
              </w:rPr>
              <w:t>strategies</w:t>
            </w:r>
            <w:r>
              <w:rPr>
                <w:spacing w:val="-8"/>
                <w:sz w:val="20"/>
              </w:rPr>
              <w:t xml:space="preserve"> </w:t>
            </w:r>
            <w:r>
              <w:rPr>
                <w:spacing w:val="-2"/>
                <w:sz w:val="20"/>
              </w:rPr>
              <w:t xml:space="preserve">for </w:t>
            </w:r>
            <w:r>
              <w:rPr>
                <w:sz w:val="20"/>
              </w:rPr>
              <w:t>implementation during the event</w:t>
            </w:r>
          </w:p>
        </w:tc>
        <w:tc>
          <w:tcPr>
            <w:tcW w:w="529" w:type="pct"/>
          </w:tcPr>
          <w:p w14:paraId="4097D01E" w14:textId="77777777" w:rsidR="00346471" w:rsidRDefault="00346471" w:rsidP="00912EC5">
            <w:pPr>
              <w:pStyle w:val="TableParagraph"/>
              <w:ind w:left="106" w:right="87"/>
              <w:rPr>
                <w:sz w:val="20"/>
              </w:rPr>
            </w:pPr>
            <w:r>
              <w:rPr>
                <w:sz w:val="20"/>
              </w:rPr>
              <w:t>Bureau of Eligibility and</w:t>
            </w:r>
            <w:r>
              <w:rPr>
                <w:spacing w:val="-13"/>
                <w:sz w:val="20"/>
              </w:rPr>
              <w:t xml:space="preserve"> </w:t>
            </w:r>
            <w:r>
              <w:rPr>
                <w:sz w:val="20"/>
              </w:rPr>
              <w:t>Enrollment</w:t>
            </w:r>
            <w:r>
              <w:rPr>
                <w:spacing w:val="-12"/>
                <w:sz w:val="20"/>
              </w:rPr>
              <w:t xml:space="preserve"> </w:t>
            </w:r>
            <w:r>
              <w:rPr>
                <w:sz w:val="20"/>
              </w:rPr>
              <w:t>Policy</w:t>
            </w:r>
          </w:p>
        </w:tc>
        <w:tc>
          <w:tcPr>
            <w:tcW w:w="529" w:type="pct"/>
          </w:tcPr>
          <w:p w14:paraId="1B17D841" w14:textId="77777777" w:rsidR="00346471" w:rsidRPr="00960226" w:rsidRDefault="00346471" w:rsidP="00912EC5">
            <w:pPr>
              <w:pStyle w:val="TableParagraph"/>
              <w:rPr>
                <w:spacing w:val="-2"/>
                <w:sz w:val="20"/>
              </w:rPr>
            </w:pPr>
            <w:r w:rsidRPr="00960226">
              <w:rPr>
                <w:spacing w:val="-2"/>
                <w:sz w:val="20"/>
              </w:rPr>
              <w:t xml:space="preserve">Julie </w:t>
            </w:r>
            <w:r>
              <w:rPr>
                <w:spacing w:val="-2"/>
                <w:sz w:val="20"/>
              </w:rPr>
              <w:t>Taylor</w:t>
            </w:r>
          </w:p>
          <w:p w14:paraId="7CD008C8" w14:textId="77777777" w:rsidR="00346471" w:rsidRPr="00960226" w:rsidRDefault="00346471" w:rsidP="00912EC5">
            <w:pPr>
              <w:pStyle w:val="TableParagraph"/>
              <w:rPr>
                <w:spacing w:val="-2"/>
                <w:sz w:val="20"/>
              </w:rPr>
            </w:pPr>
          </w:p>
          <w:p w14:paraId="2DA64AF7" w14:textId="77777777" w:rsidR="00827908" w:rsidRDefault="00827908" w:rsidP="00960226">
            <w:pPr>
              <w:pStyle w:val="TableParagraph"/>
              <w:rPr>
                <w:spacing w:val="-2"/>
                <w:sz w:val="20"/>
              </w:rPr>
            </w:pPr>
          </w:p>
          <w:p w14:paraId="6503D6D4" w14:textId="2BA9D6E8" w:rsidR="00827908" w:rsidRDefault="00346471" w:rsidP="00960226">
            <w:pPr>
              <w:pStyle w:val="TableParagraph"/>
              <w:rPr>
                <w:spacing w:val="-2"/>
                <w:sz w:val="20"/>
              </w:rPr>
            </w:pPr>
            <w:r w:rsidRPr="00960226">
              <w:rPr>
                <w:spacing w:val="-2"/>
                <w:sz w:val="20"/>
              </w:rPr>
              <w:t>Jayne Wanless</w:t>
            </w:r>
          </w:p>
          <w:p w14:paraId="6964E8E4" w14:textId="77777777" w:rsidR="00827908" w:rsidRDefault="00827908" w:rsidP="00960226">
            <w:pPr>
              <w:pStyle w:val="TableParagraph"/>
              <w:rPr>
                <w:spacing w:val="-2"/>
                <w:sz w:val="20"/>
              </w:rPr>
            </w:pPr>
          </w:p>
          <w:p w14:paraId="57B224F5" w14:textId="5FFDEE3F" w:rsidR="00960226" w:rsidRPr="00960226" w:rsidRDefault="00960226" w:rsidP="00960226">
            <w:pPr>
              <w:pStyle w:val="TableParagraph"/>
              <w:rPr>
                <w:spacing w:val="-2"/>
                <w:sz w:val="20"/>
              </w:rPr>
            </w:pPr>
          </w:p>
          <w:p w14:paraId="65AA82C2" w14:textId="2143DF4E" w:rsidR="00346471" w:rsidRPr="00960226" w:rsidRDefault="00960226" w:rsidP="00960226">
            <w:pPr>
              <w:pStyle w:val="TableParagraph"/>
              <w:rPr>
                <w:spacing w:val="-2"/>
                <w:sz w:val="20"/>
              </w:rPr>
            </w:pPr>
            <w:r w:rsidRPr="00960226">
              <w:rPr>
                <w:spacing w:val="-2"/>
                <w:sz w:val="20"/>
              </w:rPr>
              <w:t xml:space="preserve">Kevin </w:t>
            </w:r>
            <w:r w:rsidR="00346471" w:rsidRPr="00960226">
              <w:rPr>
                <w:spacing w:val="-2"/>
                <w:sz w:val="20"/>
              </w:rPr>
              <w:t>Wetherbee</w:t>
            </w:r>
          </w:p>
          <w:p w14:paraId="596726B0" w14:textId="5F96A08C" w:rsidR="00346471" w:rsidRDefault="00346471" w:rsidP="00912EC5">
            <w:pPr>
              <w:pStyle w:val="TableParagraph"/>
              <w:rPr>
                <w:spacing w:val="-2"/>
                <w:sz w:val="20"/>
              </w:rPr>
            </w:pPr>
          </w:p>
          <w:p w14:paraId="309A0B41" w14:textId="77777777" w:rsidR="00827908" w:rsidRPr="00960226" w:rsidRDefault="00827908" w:rsidP="00912EC5">
            <w:pPr>
              <w:pStyle w:val="TableParagraph"/>
              <w:rPr>
                <w:spacing w:val="-2"/>
                <w:sz w:val="20"/>
              </w:rPr>
            </w:pPr>
          </w:p>
          <w:p w14:paraId="65442273" w14:textId="77777777" w:rsidR="00346471" w:rsidRDefault="00346471" w:rsidP="00960226">
            <w:pPr>
              <w:pStyle w:val="TableParagraph"/>
              <w:rPr>
                <w:sz w:val="20"/>
              </w:rPr>
            </w:pPr>
            <w:r w:rsidRPr="00960226">
              <w:rPr>
                <w:spacing w:val="-2"/>
                <w:sz w:val="20"/>
              </w:rPr>
              <w:t xml:space="preserve">Autumn </w:t>
            </w:r>
            <w:r>
              <w:rPr>
                <w:spacing w:val="-2"/>
                <w:sz w:val="20"/>
              </w:rPr>
              <w:t>Arnold</w:t>
            </w:r>
          </w:p>
        </w:tc>
        <w:tc>
          <w:tcPr>
            <w:tcW w:w="865" w:type="pct"/>
          </w:tcPr>
          <w:p w14:paraId="65CBD5FE" w14:textId="77777777" w:rsidR="00960226" w:rsidRPr="00827908" w:rsidRDefault="00A826A3" w:rsidP="00827908">
            <w:pPr>
              <w:pStyle w:val="TableParagraph"/>
              <w:ind w:right="-14"/>
              <w:rPr>
                <w:spacing w:val="-2"/>
                <w:sz w:val="20"/>
                <w:szCs w:val="20"/>
                <w:u w:val="single"/>
              </w:rPr>
            </w:pPr>
            <w:hyperlink r:id="rId39">
              <w:r w:rsidR="00346471" w:rsidRPr="00827908">
                <w:rPr>
                  <w:color w:val="0000FF"/>
                  <w:spacing w:val="-2"/>
                  <w:sz w:val="20"/>
                  <w:szCs w:val="20"/>
                  <w:u w:val="single" w:color="0000FF"/>
                </w:rPr>
                <w:t>Julie.Taylor@dhs.wisconsin.gov</w:t>
              </w:r>
            </w:hyperlink>
          </w:p>
          <w:p w14:paraId="01EA80EE" w14:textId="6850575F" w:rsidR="00346471" w:rsidRPr="00827908" w:rsidRDefault="00346471" w:rsidP="00827908">
            <w:pPr>
              <w:pStyle w:val="TableParagraph"/>
              <w:ind w:right="-14"/>
              <w:rPr>
                <w:spacing w:val="-2"/>
                <w:sz w:val="20"/>
                <w:szCs w:val="20"/>
              </w:rPr>
            </w:pPr>
            <w:r w:rsidRPr="00827908">
              <w:rPr>
                <w:spacing w:val="-2"/>
                <w:sz w:val="20"/>
                <w:szCs w:val="20"/>
              </w:rPr>
              <w:t>608-266-8471</w:t>
            </w:r>
          </w:p>
          <w:p w14:paraId="6D34B82B" w14:textId="77777777" w:rsidR="00960226" w:rsidRPr="00827908" w:rsidRDefault="00960226" w:rsidP="00827908">
            <w:pPr>
              <w:pStyle w:val="TableParagraph"/>
              <w:ind w:right="-14"/>
              <w:rPr>
                <w:sz w:val="20"/>
                <w:szCs w:val="20"/>
              </w:rPr>
            </w:pPr>
          </w:p>
          <w:p w14:paraId="3CD33C6D" w14:textId="77777777" w:rsidR="00960226" w:rsidRPr="00827908" w:rsidRDefault="00A826A3" w:rsidP="00827908">
            <w:pPr>
              <w:pStyle w:val="TableParagraph"/>
              <w:spacing w:before="1"/>
              <w:ind w:right="-14"/>
              <w:rPr>
                <w:color w:val="0000FF"/>
                <w:spacing w:val="-2"/>
                <w:sz w:val="20"/>
                <w:szCs w:val="20"/>
                <w:u w:val="single" w:color="0000FF"/>
              </w:rPr>
            </w:pPr>
            <w:hyperlink r:id="rId40">
              <w:r w:rsidR="00346471" w:rsidRPr="00827908">
                <w:rPr>
                  <w:color w:val="0000FF"/>
                  <w:spacing w:val="-2"/>
                  <w:sz w:val="20"/>
                  <w:szCs w:val="20"/>
                  <w:u w:val="single" w:color="0000FF"/>
                </w:rPr>
                <w:t>jaynem.wanless@dhs.wisconsin.gov</w:t>
              </w:r>
            </w:hyperlink>
          </w:p>
          <w:p w14:paraId="1C60D433" w14:textId="605520AB" w:rsidR="00346471" w:rsidRPr="00827908" w:rsidRDefault="00346471" w:rsidP="00827908">
            <w:pPr>
              <w:pStyle w:val="TableParagraph"/>
              <w:spacing w:before="1"/>
              <w:ind w:right="-14"/>
              <w:rPr>
                <w:sz w:val="20"/>
                <w:szCs w:val="20"/>
              </w:rPr>
            </w:pPr>
            <w:r w:rsidRPr="00827908">
              <w:rPr>
                <w:spacing w:val="-2"/>
                <w:sz w:val="20"/>
                <w:szCs w:val="20"/>
              </w:rPr>
              <w:t>608-267-7371</w:t>
            </w:r>
          </w:p>
          <w:p w14:paraId="49B962AC" w14:textId="77777777" w:rsidR="00346471" w:rsidRPr="00827908" w:rsidRDefault="00346471" w:rsidP="00827908">
            <w:pPr>
              <w:pStyle w:val="TableParagraph"/>
              <w:spacing w:before="1"/>
              <w:ind w:right="-14"/>
              <w:rPr>
                <w:sz w:val="20"/>
                <w:szCs w:val="20"/>
              </w:rPr>
            </w:pPr>
          </w:p>
          <w:p w14:paraId="4D770AAD" w14:textId="77777777" w:rsidR="00960226" w:rsidRPr="00827908" w:rsidRDefault="00A826A3" w:rsidP="00827908">
            <w:pPr>
              <w:pStyle w:val="TableParagraph"/>
              <w:ind w:right="-14"/>
              <w:rPr>
                <w:color w:val="0000FF"/>
                <w:spacing w:val="-2"/>
                <w:sz w:val="20"/>
                <w:szCs w:val="20"/>
                <w:u w:val="single" w:color="0000FF"/>
              </w:rPr>
            </w:pPr>
            <w:hyperlink r:id="rId41">
              <w:r w:rsidR="00346471" w:rsidRPr="00827908">
                <w:rPr>
                  <w:color w:val="0000FF"/>
                  <w:spacing w:val="-2"/>
                  <w:sz w:val="20"/>
                  <w:szCs w:val="20"/>
                  <w:u w:val="single" w:color="0000FF"/>
                </w:rPr>
                <w:t>kevin.wetherbee@dhs.wisconsin.gov</w:t>
              </w:r>
            </w:hyperlink>
          </w:p>
          <w:p w14:paraId="680B4F87" w14:textId="735B127C" w:rsidR="00346471" w:rsidRPr="00827908" w:rsidRDefault="00346471" w:rsidP="00827908">
            <w:pPr>
              <w:pStyle w:val="TableParagraph"/>
              <w:ind w:right="-14"/>
              <w:rPr>
                <w:spacing w:val="-2"/>
                <w:sz w:val="20"/>
                <w:szCs w:val="20"/>
              </w:rPr>
            </w:pPr>
            <w:r w:rsidRPr="00827908">
              <w:rPr>
                <w:spacing w:val="-2"/>
                <w:sz w:val="20"/>
                <w:szCs w:val="20"/>
              </w:rPr>
              <w:t>608-261-6840</w:t>
            </w:r>
          </w:p>
          <w:p w14:paraId="07E1270C" w14:textId="77777777" w:rsidR="00827908" w:rsidRPr="00827908" w:rsidRDefault="00827908" w:rsidP="00827908">
            <w:pPr>
              <w:pStyle w:val="TableParagraph"/>
              <w:ind w:right="-14"/>
              <w:rPr>
                <w:sz w:val="20"/>
                <w:szCs w:val="20"/>
              </w:rPr>
            </w:pPr>
          </w:p>
          <w:p w14:paraId="4F9FB878" w14:textId="77777777" w:rsidR="00960226" w:rsidRPr="00827908" w:rsidRDefault="00A826A3" w:rsidP="00827908">
            <w:pPr>
              <w:pStyle w:val="TableParagraph"/>
              <w:ind w:right="-14"/>
              <w:rPr>
                <w:color w:val="0000FF"/>
                <w:spacing w:val="-2"/>
                <w:sz w:val="20"/>
                <w:szCs w:val="20"/>
                <w:u w:val="single" w:color="0000FF"/>
              </w:rPr>
            </w:pPr>
            <w:hyperlink r:id="rId42">
              <w:r w:rsidR="00346471" w:rsidRPr="00827908">
                <w:rPr>
                  <w:color w:val="0000FF"/>
                  <w:spacing w:val="-2"/>
                  <w:sz w:val="20"/>
                  <w:szCs w:val="20"/>
                  <w:u w:val="single" w:color="0000FF"/>
                </w:rPr>
                <w:t>Autumn.Arnold@dhs.wisconsin.gov</w:t>
              </w:r>
            </w:hyperlink>
          </w:p>
          <w:p w14:paraId="39DB52EF" w14:textId="77777777" w:rsidR="00346471" w:rsidRDefault="00346471" w:rsidP="00827908">
            <w:pPr>
              <w:pStyle w:val="TableParagraph"/>
              <w:ind w:right="-14"/>
              <w:rPr>
                <w:spacing w:val="-2"/>
                <w:sz w:val="20"/>
                <w:szCs w:val="20"/>
              </w:rPr>
            </w:pPr>
            <w:r w:rsidRPr="00827908">
              <w:rPr>
                <w:spacing w:val="-2"/>
                <w:sz w:val="20"/>
                <w:szCs w:val="20"/>
              </w:rPr>
              <w:t>608-261-6869</w:t>
            </w:r>
          </w:p>
          <w:p w14:paraId="14F6CF3A" w14:textId="4A4450C4" w:rsidR="0074695C" w:rsidRPr="00827908" w:rsidRDefault="0074695C" w:rsidP="00827908">
            <w:pPr>
              <w:pStyle w:val="TableParagraph"/>
              <w:ind w:right="-14"/>
              <w:rPr>
                <w:sz w:val="20"/>
                <w:szCs w:val="20"/>
              </w:rPr>
            </w:pPr>
          </w:p>
        </w:tc>
      </w:tr>
      <w:tr w:rsidR="0074695C" w14:paraId="0B970EDD" w14:textId="77777777" w:rsidTr="0074695C">
        <w:trPr>
          <w:trHeight w:val="2420"/>
        </w:trPr>
        <w:tc>
          <w:tcPr>
            <w:tcW w:w="744" w:type="pct"/>
            <w:tcBorders>
              <w:top w:val="single" w:sz="4" w:space="0" w:color="000000"/>
              <w:left w:val="single" w:sz="4" w:space="0" w:color="000000"/>
              <w:bottom w:val="single" w:sz="4" w:space="0" w:color="000000"/>
              <w:right w:val="single" w:sz="4" w:space="0" w:color="000000"/>
            </w:tcBorders>
          </w:tcPr>
          <w:p w14:paraId="1C6FBE02" w14:textId="77777777" w:rsidR="00346471" w:rsidRPr="00346471" w:rsidRDefault="00346471" w:rsidP="00912EC5">
            <w:pPr>
              <w:pStyle w:val="TableParagraph"/>
              <w:ind w:left="107" w:right="492"/>
              <w:rPr>
                <w:spacing w:val="-2"/>
                <w:sz w:val="20"/>
              </w:rPr>
            </w:pPr>
            <w:r>
              <w:rPr>
                <w:spacing w:val="-2"/>
                <w:sz w:val="20"/>
              </w:rPr>
              <w:lastRenderedPageBreak/>
              <w:t xml:space="preserve">Communication </w:t>
            </w:r>
            <w:r w:rsidRPr="00346471">
              <w:rPr>
                <w:spacing w:val="-2"/>
                <w:sz w:val="20"/>
              </w:rPr>
              <w:t>with CMS</w:t>
            </w:r>
          </w:p>
        </w:tc>
        <w:tc>
          <w:tcPr>
            <w:tcW w:w="2332" w:type="pct"/>
            <w:tcBorders>
              <w:top w:val="single" w:sz="4" w:space="0" w:color="000000"/>
              <w:left w:val="single" w:sz="4" w:space="0" w:color="000000"/>
              <w:bottom w:val="single" w:sz="4" w:space="0" w:color="000000"/>
              <w:right w:val="single" w:sz="4" w:space="0" w:color="000000"/>
            </w:tcBorders>
          </w:tcPr>
          <w:p w14:paraId="05D90322" w14:textId="77777777" w:rsidR="00346471" w:rsidRDefault="00346471" w:rsidP="00912EC5">
            <w:pPr>
              <w:pStyle w:val="TableParagraph"/>
              <w:ind w:left="208" w:right="387"/>
              <w:rPr>
                <w:sz w:val="20"/>
              </w:rPr>
            </w:pPr>
            <w:r>
              <w:rPr>
                <w:sz w:val="20"/>
              </w:rPr>
              <w:t>DCTM is primary point of contact for communication</w:t>
            </w:r>
            <w:r w:rsidRPr="00346471">
              <w:rPr>
                <w:sz w:val="20"/>
              </w:rPr>
              <w:t xml:space="preserve"> </w:t>
            </w:r>
            <w:r>
              <w:rPr>
                <w:sz w:val="20"/>
              </w:rPr>
              <w:t>with</w:t>
            </w:r>
            <w:r w:rsidRPr="00346471">
              <w:rPr>
                <w:sz w:val="20"/>
              </w:rPr>
              <w:t xml:space="preserve"> </w:t>
            </w:r>
            <w:r>
              <w:rPr>
                <w:sz w:val="20"/>
              </w:rPr>
              <w:t>CMS</w:t>
            </w:r>
            <w:r w:rsidRPr="00346471">
              <w:rPr>
                <w:sz w:val="20"/>
              </w:rPr>
              <w:t xml:space="preserve"> </w:t>
            </w:r>
            <w:r>
              <w:rPr>
                <w:sz w:val="20"/>
              </w:rPr>
              <w:t>relating</w:t>
            </w:r>
            <w:r w:rsidRPr="00346471">
              <w:rPr>
                <w:sz w:val="20"/>
              </w:rPr>
              <w:t xml:space="preserve"> </w:t>
            </w:r>
            <w:r>
              <w:rPr>
                <w:sz w:val="20"/>
              </w:rPr>
              <w:t>to</w:t>
            </w:r>
            <w:r w:rsidRPr="00346471">
              <w:rPr>
                <w:sz w:val="20"/>
              </w:rPr>
              <w:t xml:space="preserve"> </w:t>
            </w:r>
            <w:r>
              <w:rPr>
                <w:sz w:val="20"/>
              </w:rPr>
              <w:t>COOP related event, including:</w:t>
            </w:r>
          </w:p>
          <w:p w14:paraId="7159EFDD" w14:textId="77777777" w:rsidR="00346471" w:rsidRPr="00346471" w:rsidRDefault="00346471" w:rsidP="00341243">
            <w:pPr>
              <w:pStyle w:val="TableParagraph"/>
              <w:numPr>
                <w:ilvl w:val="0"/>
                <w:numId w:val="11"/>
              </w:numPr>
              <w:tabs>
                <w:tab w:val="left" w:pos="581"/>
              </w:tabs>
              <w:autoSpaceDE w:val="0"/>
              <w:autoSpaceDN w:val="0"/>
              <w:spacing w:before="10" w:line="225" w:lineRule="auto"/>
              <w:ind w:right="719" w:firstLine="96"/>
              <w:rPr>
                <w:sz w:val="20"/>
              </w:rPr>
            </w:pPr>
            <w:r>
              <w:rPr>
                <w:sz w:val="20"/>
              </w:rPr>
              <w:t>initial</w:t>
            </w:r>
            <w:r w:rsidRPr="00346471">
              <w:rPr>
                <w:sz w:val="20"/>
              </w:rPr>
              <w:t xml:space="preserve"> </w:t>
            </w:r>
            <w:r>
              <w:rPr>
                <w:sz w:val="20"/>
              </w:rPr>
              <w:t>notification</w:t>
            </w:r>
            <w:r w:rsidRPr="00346471">
              <w:rPr>
                <w:sz w:val="20"/>
              </w:rPr>
              <w:t xml:space="preserve"> </w:t>
            </w:r>
            <w:r>
              <w:rPr>
                <w:sz w:val="20"/>
              </w:rPr>
              <w:t>to</w:t>
            </w:r>
            <w:r w:rsidRPr="00346471">
              <w:rPr>
                <w:sz w:val="20"/>
              </w:rPr>
              <w:t xml:space="preserve"> </w:t>
            </w:r>
            <w:r>
              <w:rPr>
                <w:sz w:val="20"/>
              </w:rPr>
              <w:t>CMS</w:t>
            </w:r>
            <w:r w:rsidRPr="00346471">
              <w:rPr>
                <w:sz w:val="20"/>
              </w:rPr>
              <w:t xml:space="preserve"> </w:t>
            </w:r>
            <w:r>
              <w:rPr>
                <w:sz w:val="20"/>
              </w:rPr>
              <w:t>of</w:t>
            </w:r>
            <w:r w:rsidRPr="00346471">
              <w:rPr>
                <w:sz w:val="20"/>
              </w:rPr>
              <w:t xml:space="preserve"> </w:t>
            </w:r>
            <w:r>
              <w:rPr>
                <w:sz w:val="20"/>
              </w:rPr>
              <w:t>event</w:t>
            </w:r>
            <w:r w:rsidRPr="00346471">
              <w:rPr>
                <w:sz w:val="20"/>
              </w:rPr>
              <w:t xml:space="preserve"> </w:t>
            </w:r>
            <w:r>
              <w:rPr>
                <w:sz w:val="20"/>
              </w:rPr>
              <w:t>scope and</w:t>
            </w:r>
            <w:r w:rsidRPr="00346471">
              <w:rPr>
                <w:sz w:val="20"/>
              </w:rPr>
              <w:t xml:space="preserve"> </w:t>
            </w:r>
            <w:r>
              <w:rPr>
                <w:sz w:val="20"/>
              </w:rPr>
              <w:t>projected duration</w:t>
            </w:r>
          </w:p>
          <w:p w14:paraId="2253DA30" w14:textId="77777777" w:rsidR="00346471" w:rsidRPr="00346471" w:rsidRDefault="00346471" w:rsidP="00341243">
            <w:pPr>
              <w:pStyle w:val="TableParagraph"/>
              <w:numPr>
                <w:ilvl w:val="0"/>
                <w:numId w:val="11"/>
              </w:numPr>
              <w:tabs>
                <w:tab w:val="left" w:pos="532"/>
              </w:tabs>
              <w:autoSpaceDE w:val="0"/>
              <w:autoSpaceDN w:val="0"/>
              <w:spacing w:before="12" w:line="228" w:lineRule="auto"/>
              <w:ind w:right="353" w:firstLine="96"/>
              <w:rPr>
                <w:sz w:val="20"/>
              </w:rPr>
            </w:pPr>
            <w:r>
              <w:rPr>
                <w:sz w:val="20"/>
              </w:rPr>
              <w:t>initiating</w:t>
            </w:r>
            <w:r w:rsidRPr="00346471">
              <w:rPr>
                <w:sz w:val="20"/>
              </w:rPr>
              <w:t xml:space="preserve"> </w:t>
            </w:r>
            <w:r>
              <w:rPr>
                <w:sz w:val="20"/>
              </w:rPr>
              <w:t>discussion</w:t>
            </w:r>
            <w:r w:rsidRPr="00346471">
              <w:rPr>
                <w:sz w:val="20"/>
              </w:rPr>
              <w:t xml:space="preserve"> </w:t>
            </w:r>
            <w:r>
              <w:rPr>
                <w:sz w:val="20"/>
              </w:rPr>
              <w:t>around</w:t>
            </w:r>
            <w:r w:rsidRPr="00346471">
              <w:rPr>
                <w:sz w:val="20"/>
              </w:rPr>
              <w:t xml:space="preserve"> </w:t>
            </w:r>
            <w:r>
              <w:rPr>
                <w:sz w:val="20"/>
              </w:rPr>
              <w:t>event</w:t>
            </w:r>
            <w:r w:rsidRPr="00346471">
              <w:rPr>
                <w:sz w:val="20"/>
              </w:rPr>
              <w:t xml:space="preserve"> </w:t>
            </w:r>
            <w:r>
              <w:rPr>
                <w:sz w:val="20"/>
              </w:rPr>
              <w:t>implications for</w:t>
            </w:r>
            <w:r w:rsidRPr="00346471">
              <w:rPr>
                <w:sz w:val="20"/>
              </w:rPr>
              <w:t xml:space="preserve"> </w:t>
            </w:r>
            <w:r>
              <w:rPr>
                <w:sz w:val="20"/>
              </w:rPr>
              <w:t>eligibility process or customer service</w:t>
            </w:r>
          </w:p>
          <w:p w14:paraId="05E6224E" w14:textId="77777777" w:rsidR="00346471" w:rsidRPr="00346471" w:rsidRDefault="00346471" w:rsidP="00341243">
            <w:pPr>
              <w:pStyle w:val="TableParagraph"/>
              <w:numPr>
                <w:ilvl w:val="0"/>
                <w:numId w:val="11"/>
              </w:numPr>
              <w:tabs>
                <w:tab w:val="left" w:pos="535"/>
              </w:tabs>
              <w:autoSpaceDE w:val="0"/>
              <w:autoSpaceDN w:val="0"/>
              <w:spacing w:before="1" w:line="249" w:lineRule="auto"/>
              <w:ind w:right="334" w:firstLine="60"/>
              <w:rPr>
                <w:sz w:val="20"/>
              </w:rPr>
            </w:pPr>
            <w:r>
              <w:rPr>
                <w:sz w:val="20"/>
              </w:rPr>
              <w:t>impact</w:t>
            </w:r>
            <w:r w:rsidRPr="00346471">
              <w:rPr>
                <w:sz w:val="20"/>
              </w:rPr>
              <w:t xml:space="preserve"> </w:t>
            </w:r>
            <w:r>
              <w:rPr>
                <w:sz w:val="20"/>
              </w:rPr>
              <w:t>on</w:t>
            </w:r>
            <w:r w:rsidRPr="00346471">
              <w:rPr>
                <w:sz w:val="20"/>
              </w:rPr>
              <w:t xml:space="preserve"> </w:t>
            </w:r>
            <w:r>
              <w:rPr>
                <w:sz w:val="20"/>
              </w:rPr>
              <w:t>and</w:t>
            </w:r>
            <w:r w:rsidRPr="00346471">
              <w:rPr>
                <w:sz w:val="20"/>
              </w:rPr>
              <w:t xml:space="preserve"> </w:t>
            </w:r>
            <w:r>
              <w:rPr>
                <w:sz w:val="20"/>
              </w:rPr>
              <w:t>potential</w:t>
            </w:r>
            <w:r w:rsidRPr="00346471">
              <w:rPr>
                <w:sz w:val="20"/>
              </w:rPr>
              <w:t xml:space="preserve"> </w:t>
            </w:r>
            <w:r>
              <w:rPr>
                <w:sz w:val="20"/>
              </w:rPr>
              <w:t>waiver</w:t>
            </w:r>
            <w:r w:rsidRPr="00346471">
              <w:rPr>
                <w:sz w:val="20"/>
              </w:rPr>
              <w:t xml:space="preserve"> </w:t>
            </w:r>
            <w:r>
              <w:rPr>
                <w:sz w:val="20"/>
              </w:rPr>
              <w:t>of</w:t>
            </w:r>
            <w:r w:rsidRPr="00346471">
              <w:rPr>
                <w:sz w:val="20"/>
              </w:rPr>
              <w:t xml:space="preserve"> </w:t>
            </w:r>
            <w:r>
              <w:rPr>
                <w:sz w:val="20"/>
              </w:rPr>
              <w:t>performance measures or other CMS expectations</w:t>
            </w:r>
          </w:p>
          <w:p w14:paraId="68BECD05" w14:textId="77777777" w:rsidR="00346471" w:rsidRDefault="00346471" w:rsidP="00341243">
            <w:pPr>
              <w:pStyle w:val="TableParagraph"/>
              <w:numPr>
                <w:ilvl w:val="0"/>
                <w:numId w:val="11"/>
              </w:numPr>
              <w:tabs>
                <w:tab w:val="left" w:pos="475"/>
              </w:tabs>
              <w:autoSpaceDE w:val="0"/>
              <w:autoSpaceDN w:val="0"/>
              <w:spacing w:before="1"/>
              <w:ind w:left="268" w:right="1332" w:firstLine="0"/>
              <w:rPr>
                <w:sz w:val="20"/>
              </w:rPr>
            </w:pPr>
            <w:r w:rsidRPr="00346471">
              <w:rPr>
                <w:sz w:val="20"/>
              </w:rPr>
              <w:t xml:space="preserve">evaluating alternative strategies for </w:t>
            </w:r>
            <w:r>
              <w:rPr>
                <w:sz w:val="20"/>
              </w:rPr>
              <w:t>implementation during the event</w:t>
            </w:r>
          </w:p>
        </w:tc>
        <w:tc>
          <w:tcPr>
            <w:tcW w:w="529" w:type="pct"/>
            <w:tcBorders>
              <w:top w:val="single" w:sz="4" w:space="0" w:color="000000"/>
              <w:left w:val="single" w:sz="4" w:space="0" w:color="000000"/>
              <w:bottom w:val="single" w:sz="4" w:space="0" w:color="000000"/>
              <w:right w:val="single" w:sz="4" w:space="0" w:color="000000"/>
            </w:tcBorders>
          </w:tcPr>
          <w:p w14:paraId="7ACC2BFA" w14:textId="77777777" w:rsidR="00346471" w:rsidRDefault="00346471" w:rsidP="00912EC5">
            <w:pPr>
              <w:pStyle w:val="TableParagraph"/>
              <w:ind w:left="106" w:right="87"/>
              <w:rPr>
                <w:sz w:val="20"/>
              </w:rPr>
            </w:pPr>
            <w:r>
              <w:rPr>
                <w:sz w:val="20"/>
              </w:rPr>
              <w:t>Bureau of Eligibility and</w:t>
            </w:r>
            <w:r w:rsidRPr="00346471">
              <w:rPr>
                <w:sz w:val="20"/>
              </w:rPr>
              <w:t xml:space="preserve"> </w:t>
            </w:r>
            <w:r>
              <w:rPr>
                <w:sz w:val="20"/>
              </w:rPr>
              <w:t>Enrollment</w:t>
            </w:r>
            <w:r w:rsidRPr="00346471">
              <w:rPr>
                <w:sz w:val="20"/>
              </w:rPr>
              <w:t xml:space="preserve"> </w:t>
            </w:r>
            <w:r>
              <w:rPr>
                <w:sz w:val="20"/>
              </w:rPr>
              <w:t>Policy</w:t>
            </w:r>
          </w:p>
        </w:tc>
        <w:tc>
          <w:tcPr>
            <w:tcW w:w="529" w:type="pct"/>
            <w:tcBorders>
              <w:top w:val="single" w:sz="4" w:space="0" w:color="000000"/>
              <w:left w:val="single" w:sz="4" w:space="0" w:color="000000"/>
              <w:bottom w:val="single" w:sz="4" w:space="0" w:color="000000"/>
              <w:right w:val="single" w:sz="4" w:space="0" w:color="000000"/>
            </w:tcBorders>
          </w:tcPr>
          <w:p w14:paraId="02A795B2" w14:textId="77777777" w:rsidR="00827908" w:rsidRDefault="00346471" w:rsidP="00346471">
            <w:pPr>
              <w:pStyle w:val="TableParagraph"/>
              <w:rPr>
                <w:spacing w:val="-2"/>
                <w:sz w:val="20"/>
              </w:rPr>
            </w:pPr>
            <w:r w:rsidRPr="00827908">
              <w:rPr>
                <w:spacing w:val="-2"/>
                <w:sz w:val="20"/>
              </w:rPr>
              <w:t>Nicole Huffman</w:t>
            </w:r>
          </w:p>
          <w:p w14:paraId="4BE72039" w14:textId="6E63443E" w:rsidR="00827908" w:rsidRDefault="00827908" w:rsidP="00346471">
            <w:pPr>
              <w:pStyle w:val="TableParagraph"/>
              <w:rPr>
                <w:spacing w:val="-2"/>
                <w:sz w:val="20"/>
              </w:rPr>
            </w:pPr>
          </w:p>
          <w:p w14:paraId="713E02EB" w14:textId="77777777" w:rsidR="00827908" w:rsidRDefault="00827908" w:rsidP="00346471">
            <w:pPr>
              <w:pStyle w:val="TableParagraph"/>
              <w:rPr>
                <w:spacing w:val="-2"/>
                <w:sz w:val="20"/>
              </w:rPr>
            </w:pPr>
          </w:p>
          <w:p w14:paraId="0D893E65" w14:textId="77777777" w:rsidR="00827908" w:rsidRDefault="00346471" w:rsidP="00346471">
            <w:pPr>
              <w:pStyle w:val="TableParagraph"/>
              <w:rPr>
                <w:spacing w:val="-2"/>
                <w:sz w:val="20"/>
              </w:rPr>
            </w:pPr>
            <w:r w:rsidRPr="00827908">
              <w:rPr>
                <w:spacing w:val="-2"/>
                <w:sz w:val="20"/>
              </w:rPr>
              <w:t>Kevin Wetherbee</w:t>
            </w:r>
          </w:p>
          <w:p w14:paraId="4AE35626" w14:textId="77777777" w:rsidR="00827908" w:rsidRDefault="00827908" w:rsidP="00346471">
            <w:pPr>
              <w:pStyle w:val="TableParagraph"/>
              <w:rPr>
                <w:spacing w:val="-2"/>
                <w:sz w:val="20"/>
              </w:rPr>
            </w:pPr>
          </w:p>
          <w:p w14:paraId="7CAC05B1" w14:textId="77777777" w:rsidR="00827908" w:rsidRDefault="00827908" w:rsidP="00346471">
            <w:pPr>
              <w:pStyle w:val="TableParagraph"/>
              <w:rPr>
                <w:spacing w:val="-2"/>
                <w:sz w:val="20"/>
              </w:rPr>
            </w:pPr>
          </w:p>
          <w:p w14:paraId="05C01CFF" w14:textId="0E6CBD6F" w:rsidR="00346471" w:rsidRPr="00827908" w:rsidRDefault="00346471" w:rsidP="00346471">
            <w:pPr>
              <w:pStyle w:val="TableParagraph"/>
              <w:rPr>
                <w:spacing w:val="-2"/>
                <w:sz w:val="20"/>
              </w:rPr>
            </w:pPr>
            <w:r w:rsidRPr="00827908">
              <w:rPr>
                <w:spacing w:val="-2"/>
                <w:sz w:val="20"/>
              </w:rPr>
              <w:t>Autumn Arnold</w:t>
            </w:r>
          </w:p>
        </w:tc>
        <w:tc>
          <w:tcPr>
            <w:tcW w:w="865" w:type="pct"/>
            <w:tcBorders>
              <w:top w:val="single" w:sz="4" w:space="0" w:color="000000"/>
              <w:left w:val="single" w:sz="4" w:space="0" w:color="000000"/>
              <w:bottom w:val="single" w:sz="4" w:space="0" w:color="000000"/>
              <w:right w:val="single" w:sz="4" w:space="0" w:color="000000"/>
            </w:tcBorders>
          </w:tcPr>
          <w:p w14:paraId="4D42CF84" w14:textId="77777777" w:rsidR="00827908" w:rsidRPr="00827908" w:rsidRDefault="00A826A3" w:rsidP="00827908">
            <w:pPr>
              <w:pStyle w:val="TableParagraph"/>
              <w:ind w:right="-14"/>
              <w:rPr>
                <w:rStyle w:val="Hyperlink"/>
                <w:sz w:val="20"/>
                <w:szCs w:val="20"/>
              </w:rPr>
            </w:pPr>
            <w:hyperlink r:id="rId43">
              <w:r w:rsidR="00346471" w:rsidRPr="00827908">
                <w:rPr>
                  <w:rStyle w:val="Hyperlink"/>
                  <w:sz w:val="20"/>
                  <w:szCs w:val="20"/>
                </w:rPr>
                <w:t>nicolel.huffman@dhs.wisconsin.gov</w:t>
              </w:r>
            </w:hyperlink>
          </w:p>
          <w:p w14:paraId="362509D3" w14:textId="670B21E5" w:rsidR="00346471" w:rsidRPr="00827908" w:rsidRDefault="00346471" w:rsidP="00827908">
            <w:pPr>
              <w:pStyle w:val="TableParagraph"/>
              <w:ind w:right="-14"/>
              <w:rPr>
                <w:sz w:val="20"/>
                <w:szCs w:val="20"/>
              </w:rPr>
            </w:pPr>
            <w:r w:rsidRPr="00827908">
              <w:rPr>
                <w:sz w:val="20"/>
                <w:szCs w:val="20"/>
              </w:rPr>
              <w:t>608-267-7728</w:t>
            </w:r>
          </w:p>
          <w:p w14:paraId="31204C39" w14:textId="77777777" w:rsidR="00827908" w:rsidRPr="00827908" w:rsidRDefault="00827908" w:rsidP="00827908">
            <w:pPr>
              <w:pStyle w:val="TableParagraph"/>
              <w:ind w:right="-14"/>
              <w:rPr>
                <w:sz w:val="20"/>
                <w:szCs w:val="20"/>
              </w:rPr>
            </w:pPr>
          </w:p>
          <w:p w14:paraId="0E9E1552" w14:textId="77777777" w:rsidR="00827908" w:rsidRPr="00827908" w:rsidRDefault="00A826A3" w:rsidP="00827908">
            <w:pPr>
              <w:pStyle w:val="TableParagraph"/>
              <w:ind w:right="-14"/>
              <w:rPr>
                <w:rStyle w:val="Hyperlink"/>
                <w:sz w:val="20"/>
                <w:szCs w:val="20"/>
              </w:rPr>
            </w:pPr>
            <w:hyperlink r:id="rId44">
              <w:r w:rsidR="00346471" w:rsidRPr="00827908">
                <w:rPr>
                  <w:rStyle w:val="Hyperlink"/>
                  <w:sz w:val="20"/>
                  <w:szCs w:val="20"/>
                </w:rPr>
                <w:t>kevin.wetherbee@dhs.wisconsin.gov</w:t>
              </w:r>
            </w:hyperlink>
          </w:p>
          <w:p w14:paraId="45F6BD6B" w14:textId="3DA8C519" w:rsidR="00346471" w:rsidRPr="00827908" w:rsidRDefault="00346471" w:rsidP="00827908">
            <w:pPr>
              <w:pStyle w:val="TableParagraph"/>
              <w:ind w:right="-14"/>
              <w:rPr>
                <w:sz w:val="20"/>
                <w:szCs w:val="20"/>
              </w:rPr>
            </w:pPr>
            <w:r w:rsidRPr="00827908">
              <w:rPr>
                <w:sz w:val="20"/>
                <w:szCs w:val="20"/>
              </w:rPr>
              <w:t>608-261-6840</w:t>
            </w:r>
          </w:p>
          <w:p w14:paraId="25CD7C94" w14:textId="77777777" w:rsidR="00346471" w:rsidRPr="00827908" w:rsidRDefault="00346471" w:rsidP="00827908">
            <w:pPr>
              <w:pStyle w:val="TableParagraph"/>
              <w:ind w:right="-14"/>
              <w:rPr>
                <w:sz w:val="20"/>
                <w:szCs w:val="20"/>
              </w:rPr>
            </w:pPr>
          </w:p>
          <w:p w14:paraId="428E4573" w14:textId="77777777" w:rsidR="00827908" w:rsidRPr="00827908" w:rsidRDefault="00A826A3" w:rsidP="00827908">
            <w:pPr>
              <w:pStyle w:val="TableParagraph"/>
              <w:ind w:right="-14"/>
              <w:rPr>
                <w:rStyle w:val="Hyperlink"/>
                <w:sz w:val="20"/>
                <w:szCs w:val="20"/>
              </w:rPr>
            </w:pPr>
            <w:hyperlink r:id="rId45">
              <w:r w:rsidR="00346471" w:rsidRPr="00827908">
                <w:rPr>
                  <w:rStyle w:val="Hyperlink"/>
                  <w:sz w:val="20"/>
                  <w:szCs w:val="20"/>
                </w:rPr>
                <w:t>Autumn.Arnold@dhs.wisconsin.gov</w:t>
              </w:r>
            </w:hyperlink>
          </w:p>
          <w:p w14:paraId="3A719F14" w14:textId="77777777" w:rsidR="00346471" w:rsidRDefault="00346471" w:rsidP="00827908">
            <w:pPr>
              <w:pStyle w:val="TableParagraph"/>
              <w:ind w:right="-14"/>
              <w:rPr>
                <w:sz w:val="20"/>
                <w:szCs w:val="20"/>
              </w:rPr>
            </w:pPr>
            <w:r w:rsidRPr="00827908">
              <w:rPr>
                <w:sz w:val="20"/>
                <w:szCs w:val="20"/>
              </w:rPr>
              <w:t>608-261-6869</w:t>
            </w:r>
          </w:p>
          <w:p w14:paraId="5730F0E9" w14:textId="2E096B99" w:rsidR="0074695C" w:rsidRPr="00827908" w:rsidRDefault="0074695C" w:rsidP="00827908">
            <w:pPr>
              <w:pStyle w:val="TableParagraph"/>
              <w:ind w:right="-14"/>
              <w:rPr>
                <w:sz w:val="20"/>
                <w:szCs w:val="20"/>
              </w:rPr>
            </w:pPr>
          </w:p>
        </w:tc>
      </w:tr>
      <w:tr w:rsidR="0074695C" w14:paraId="191B1F3F" w14:textId="77777777" w:rsidTr="0074695C">
        <w:trPr>
          <w:trHeight w:val="1610"/>
        </w:trPr>
        <w:tc>
          <w:tcPr>
            <w:tcW w:w="744" w:type="pct"/>
            <w:tcBorders>
              <w:top w:val="single" w:sz="4" w:space="0" w:color="000000"/>
              <w:left w:val="single" w:sz="4" w:space="0" w:color="000000"/>
              <w:bottom w:val="single" w:sz="4" w:space="0" w:color="000000"/>
              <w:right w:val="single" w:sz="4" w:space="0" w:color="000000"/>
            </w:tcBorders>
          </w:tcPr>
          <w:p w14:paraId="3D21DD32" w14:textId="77777777" w:rsidR="00346471" w:rsidRPr="00346471" w:rsidRDefault="00346471" w:rsidP="00346471">
            <w:pPr>
              <w:pStyle w:val="TableParagraph"/>
              <w:ind w:left="107" w:right="492"/>
              <w:rPr>
                <w:spacing w:val="-2"/>
                <w:sz w:val="20"/>
              </w:rPr>
            </w:pPr>
            <w:r>
              <w:rPr>
                <w:spacing w:val="-2"/>
                <w:sz w:val="20"/>
              </w:rPr>
              <w:t>Security</w:t>
            </w:r>
            <w:r w:rsidRPr="00346471">
              <w:rPr>
                <w:spacing w:val="-2"/>
                <w:sz w:val="20"/>
              </w:rPr>
              <w:t xml:space="preserve"> </w:t>
            </w:r>
            <w:r>
              <w:rPr>
                <w:spacing w:val="-2"/>
                <w:sz w:val="20"/>
              </w:rPr>
              <w:t>for</w:t>
            </w:r>
            <w:r w:rsidRPr="00346471">
              <w:rPr>
                <w:spacing w:val="-2"/>
                <w:sz w:val="20"/>
              </w:rPr>
              <w:t xml:space="preserve"> </w:t>
            </w:r>
            <w:r>
              <w:rPr>
                <w:spacing w:val="-2"/>
                <w:sz w:val="20"/>
              </w:rPr>
              <w:t>System Access</w:t>
            </w:r>
          </w:p>
        </w:tc>
        <w:tc>
          <w:tcPr>
            <w:tcW w:w="2332" w:type="pct"/>
            <w:tcBorders>
              <w:top w:val="single" w:sz="4" w:space="0" w:color="000000"/>
              <w:left w:val="single" w:sz="4" w:space="0" w:color="000000"/>
              <w:bottom w:val="single" w:sz="4" w:space="0" w:color="000000"/>
              <w:right w:val="single" w:sz="4" w:space="0" w:color="000000"/>
            </w:tcBorders>
          </w:tcPr>
          <w:p w14:paraId="572FA7BF" w14:textId="77777777" w:rsidR="00346471" w:rsidRDefault="00346471" w:rsidP="00346471">
            <w:pPr>
              <w:pStyle w:val="TableParagraph"/>
              <w:ind w:left="208" w:right="387"/>
              <w:rPr>
                <w:sz w:val="20"/>
              </w:rPr>
            </w:pPr>
            <w:r>
              <w:rPr>
                <w:sz w:val="20"/>
              </w:rPr>
              <w:t>DCTM is responsible for triggering process to expeditiously create new accounts for expanded statewide</w:t>
            </w:r>
            <w:r w:rsidRPr="00346471">
              <w:rPr>
                <w:sz w:val="20"/>
              </w:rPr>
              <w:t xml:space="preserve"> </w:t>
            </w:r>
            <w:r>
              <w:rPr>
                <w:sz w:val="20"/>
              </w:rPr>
              <w:t>staff</w:t>
            </w:r>
            <w:r w:rsidRPr="00346471">
              <w:rPr>
                <w:sz w:val="20"/>
              </w:rPr>
              <w:t xml:space="preserve"> </w:t>
            </w:r>
            <w:r>
              <w:rPr>
                <w:sz w:val="20"/>
              </w:rPr>
              <w:t>access</w:t>
            </w:r>
            <w:r w:rsidRPr="00346471">
              <w:rPr>
                <w:sz w:val="20"/>
              </w:rPr>
              <w:t xml:space="preserve"> </w:t>
            </w:r>
            <w:r>
              <w:rPr>
                <w:sz w:val="20"/>
              </w:rPr>
              <w:t>to</w:t>
            </w:r>
            <w:r w:rsidRPr="00346471">
              <w:rPr>
                <w:sz w:val="20"/>
              </w:rPr>
              <w:t xml:space="preserve"> </w:t>
            </w:r>
            <w:r>
              <w:rPr>
                <w:sz w:val="20"/>
              </w:rPr>
              <w:t>systems</w:t>
            </w:r>
            <w:r w:rsidRPr="00346471">
              <w:rPr>
                <w:sz w:val="20"/>
              </w:rPr>
              <w:t xml:space="preserve"> </w:t>
            </w:r>
            <w:r>
              <w:rPr>
                <w:sz w:val="20"/>
              </w:rPr>
              <w:t>upon</w:t>
            </w:r>
            <w:r w:rsidRPr="00346471">
              <w:rPr>
                <w:sz w:val="20"/>
              </w:rPr>
              <w:t xml:space="preserve"> </w:t>
            </w:r>
            <w:r>
              <w:rPr>
                <w:sz w:val="20"/>
              </w:rPr>
              <w:t>notification</w:t>
            </w:r>
            <w:r w:rsidRPr="00346471">
              <w:rPr>
                <w:sz w:val="20"/>
              </w:rPr>
              <w:t xml:space="preserve"> </w:t>
            </w:r>
            <w:r>
              <w:rPr>
                <w:sz w:val="20"/>
              </w:rPr>
              <w:t>of</w:t>
            </w:r>
            <w:r w:rsidRPr="00346471">
              <w:rPr>
                <w:sz w:val="20"/>
              </w:rPr>
              <w:t xml:space="preserve"> </w:t>
            </w:r>
            <w:r>
              <w:rPr>
                <w:sz w:val="20"/>
              </w:rPr>
              <w:t>a COOP related event that indicates need for broader balance of state support.</w:t>
            </w:r>
            <w:r w:rsidRPr="00346471">
              <w:rPr>
                <w:sz w:val="20"/>
              </w:rPr>
              <w:t xml:space="preserve"> </w:t>
            </w:r>
            <w:r>
              <w:rPr>
                <w:sz w:val="20"/>
              </w:rPr>
              <w:t>Scope of request will be defined and documented by impacted consortia Plan Lead, Consortia tri chairs and DHS DCTM.</w:t>
            </w:r>
            <w:r w:rsidRPr="00346471">
              <w:rPr>
                <w:sz w:val="20"/>
              </w:rPr>
              <w:t xml:space="preserve"> </w:t>
            </w:r>
            <w:r>
              <w:rPr>
                <w:sz w:val="20"/>
              </w:rPr>
              <w:t>Upon notification, CARES Security will provide</w:t>
            </w:r>
            <w:r w:rsidRPr="00346471">
              <w:rPr>
                <w:sz w:val="20"/>
              </w:rPr>
              <w:t xml:space="preserve"> </w:t>
            </w:r>
            <w:r>
              <w:rPr>
                <w:sz w:val="20"/>
              </w:rPr>
              <w:t>staff or other</w:t>
            </w:r>
            <w:r w:rsidRPr="00346471">
              <w:rPr>
                <w:sz w:val="20"/>
              </w:rPr>
              <w:t xml:space="preserve"> </w:t>
            </w:r>
            <w:r>
              <w:rPr>
                <w:sz w:val="20"/>
              </w:rPr>
              <w:t>resources</w:t>
            </w:r>
            <w:r w:rsidRPr="00346471">
              <w:rPr>
                <w:sz w:val="20"/>
              </w:rPr>
              <w:t xml:space="preserve"> </w:t>
            </w:r>
            <w:r>
              <w:rPr>
                <w:sz w:val="20"/>
              </w:rPr>
              <w:t>to</w:t>
            </w:r>
            <w:r w:rsidRPr="00346471">
              <w:rPr>
                <w:sz w:val="20"/>
              </w:rPr>
              <w:t xml:space="preserve"> </w:t>
            </w:r>
            <w:r>
              <w:rPr>
                <w:sz w:val="20"/>
              </w:rPr>
              <w:t>implement</w:t>
            </w:r>
            <w:r w:rsidRPr="00346471">
              <w:rPr>
                <w:sz w:val="20"/>
              </w:rPr>
              <w:t xml:space="preserve"> </w:t>
            </w:r>
            <w:r>
              <w:rPr>
                <w:sz w:val="20"/>
              </w:rPr>
              <w:t>expanded</w:t>
            </w:r>
            <w:r w:rsidRPr="00346471">
              <w:rPr>
                <w:sz w:val="20"/>
              </w:rPr>
              <w:t xml:space="preserve"> </w:t>
            </w:r>
            <w:r>
              <w:rPr>
                <w:sz w:val="20"/>
              </w:rPr>
              <w:t>security</w:t>
            </w:r>
            <w:r w:rsidRPr="00346471">
              <w:rPr>
                <w:sz w:val="20"/>
              </w:rPr>
              <w:t xml:space="preserve"> </w:t>
            </w:r>
            <w:r>
              <w:rPr>
                <w:sz w:val="20"/>
              </w:rPr>
              <w:t>access as a high priority.</w:t>
            </w:r>
          </w:p>
        </w:tc>
        <w:tc>
          <w:tcPr>
            <w:tcW w:w="529" w:type="pct"/>
            <w:tcBorders>
              <w:top w:val="single" w:sz="4" w:space="0" w:color="000000"/>
              <w:left w:val="single" w:sz="4" w:space="0" w:color="000000"/>
              <w:bottom w:val="single" w:sz="4" w:space="0" w:color="000000"/>
              <w:right w:val="single" w:sz="4" w:space="0" w:color="000000"/>
            </w:tcBorders>
          </w:tcPr>
          <w:p w14:paraId="5A432965" w14:textId="77777777" w:rsidR="00346471" w:rsidRDefault="00346471" w:rsidP="00346471">
            <w:pPr>
              <w:pStyle w:val="TableParagraph"/>
              <w:ind w:left="106" w:right="87"/>
              <w:rPr>
                <w:sz w:val="20"/>
              </w:rPr>
            </w:pPr>
            <w:r w:rsidRPr="00346471">
              <w:rPr>
                <w:sz w:val="20"/>
              </w:rPr>
              <w:t>DES Bureau of Information and Technology Services</w:t>
            </w:r>
          </w:p>
        </w:tc>
        <w:tc>
          <w:tcPr>
            <w:tcW w:w="529" w:type="pct"/>
            <w:tcBorders>
              <w:top w:val="single" w:sz="4" w:space="0" w:color="000000"/>
              <w:left w:val="single" w:sz="4" w:space="0" w:color="000000"/>
              <w:bottom w:val="single" w:sz="4" w:space="0" w:color="000000"/>
              <w:right w:val="single" w:sz="4" w:space="0" w:color="000000"/>
            </w:tcBorders>
          </w:tcPr>
          <w:p w14:paraId="66B632FE" w14:textId="77777777" w:rsidR="00827908" w:rsidRDefault="00346471" w:rsidP="00346471">
            <w:pPr>
              <w:pStyle w:val="TableParagraph"/>
              <w:rPr>
                <w:spacing w:val="-2"/>
                <w:sz w:val="20"/>
              </w:rPr>
            </w:pPr>
            <w:r w:rsidRPr="00827908">
              <w:rPr>
                <w:spacing w:val="-2"/>
                <w:sz w:val="20"/>
              </w:rPr>
              <w:t>Carla Treuthardt</w:t>
            </w:r>
          </w:p>
          <w:p w14:paraId="04A78728" w14:textId="77777777" w:rsidR="00827908" w:rsidRDefault="00827908" w:rsidP="00346471">
            <w:pPr>
              <w:pStyle w:val="TableParagraph"/>
              <w:rPr>
                <w:spacing w:val="-2"/>
                <w:sz w:val="20"/>
              </w:rPr>
            </w:pPr>
          </w:p>
          <w:p w14:paraId="43DCE567" w14:textId="77777777" w:rsidR="00827908" w:rsidRDefault="00827908" w:rsidP="00346471">
            <w:pPr>
              <w:pStyle w:val="TableParagraph"/>
              <w:rPr>
                <w:spacing w:val="-2"/>
                <w:sz w:val="20"/>
              </w:rPr>
            </w:pPr>
          </w:p>
          <w:p w14:paraId="5D97EDD1" w14:textId="29F8ABA0" w:rsidR="00346471" w:rsidRPr="00827908" w:rsidRDefault="00346471" w:rsidP="00346471">
            <w:pPr>
              <w:pStyle w:val="TableParagraph"/>
              <w:rPr>
                <w:spacing w:val="-2"/>
                <w:sz w:val="20"/>
              </w:rPr>
            </w:pPr>
            <w:r w:rsidRPr="00827908">
              <w:rPr>
                <w:spacing w:val="-2"/>
                <w:sz w:val="20"/>
              </w:rPr>
              <w:t>Yvonne Bavuso</w:t>
            </w:r>
          </w:p>
        </w:tc>
        <w:tc>
          <w:tcPr>
            <w:tcW w:w="865" w:type="pct"/>
            <w:tcBorders>
              <w:top w:val="single" w:sz="4" w:space="0" w:color="000000"/>
              <w:left w:val="single" w:sz="4" w:space="0" w:color="000000"/>
              <w:bottom w:val="single" w:sz="4" w:space="0" w:color="000000"/>
              <w:right w:val="single" w:sz="4" w:space="0" w:color="000000"/>
            </w:tcBorders>
          </w:tcPr>
          <w:p w14:paraId="4DAD5A6C" w14:textId="77777777" w:rsidR="00827908" w:rsidRPr="00827908" w:rsidRDefault="00A826A3" w:rsidP="00827908">
            <w:pPr>
              <w:pStyle w:val="TableParagraph"/>
              <w:ind w:right="-14"/>
              <w:rPr>
                <w:rStyle w:val="Hyperlink"/>
                <w:sz w:val="20"/>
                <w:szCs w:val="20"/>
              </w:rPr>
            </w:pPr>
            <w:hyperlink r:id="rId46">
              <w:r w:rsidR="00346471" w:rsidRPr="00827908">
                <w:rPr>
                  <w:rStyle w:val="Hyperlink"/>
                  <w:sz w:val="20"/>
                  <w:szCs w:val="20"/>
                </w:rPr>
                <w:t>Carla.Treuthardt@dhs.wisconsin.gov</w:t>
              </w:r>
            </w:hyperlink>
          </w:p>
          <w:p w14:paraId="288B5ADF" w14:textId="52C0E8BC" w:rsidR="00346471" w:rsidRPr="00827908" w:rsidRDefault="00346471" w:rsidP="00827908">
            <w:pPr>
              <w:pStyle w:val="TableParagraph"/>
              <w:ind w:right="-14"/>
              <w:rPr>
                <w:sz w:val="20"/>
                <w:szCs w:val="20"/>
              </w:rPr>
            </w:pPr>
            <w:r w:rsidRPr="00827908">
              <w:rPr>
                <w:sz w:val="20"/>
                <w:szCs w:val="20"/>
              </w:rPr>
              <w:t>608-261‐9324</w:t>
            </w:r>
          </w:p>
          <w:p w14:paraId="0529DEBA" w14:textId="77777777" w:rsidR="00346471" w:rsidRPr="00827908" w:rsidRDefault="00346471" w:rsidP="00827908">
            <w:pPr>
              <w:pStyle w:val="TableParagraph"/>
              <w:ind w:right="-14"/>
              <w:rPr>
                <w:sz w:val="20"/>
                <w:szCs w:val="20"/>
              </w:rPr>
            </w:pPr>
          </w:p>
          <w:p w14:paraId="67577B89" w14:textId="77777777" w:rsidR="00827908" w:rsidRPr="00827908" w:rsidRDefault="00A826A3" w:rsidP="00827908">
            <w:pPr>
              <w:pStyle w:val="TableParagraph"/>
              <w:ind w:right="-14"/>
              <w:rPr>
                <w:rStyle w:val="Hyperlink"/>
                <w:sz w:val="20"/>
                <w:szCs w:val="20"/>
              </w:rPr>
            </w:pPr>
            <w:hyperlink r:id="rId47">
              <w:r w:rsidR="00346471" w:rsidRPr="00827908">
                <w:rPr>
                  <w:rStyle w:val="Hyperlink"/>
                  <w:sz w:val="20"/>
                  <w:szCs w:val="20"/>
                </w:rPr>
                <w:t>yvonne.bavuso1@dhs.wisconsin.gov</w:t>
              </w:r>
            </w:hyperlink>
          </w:p>
          <w:p w14:paraId="308D6A63" w14:textId="77777777" w:rsidR="00346471" w:rsidRDefault="00346471" w:rsidP="00827908">
            <w:pPr>
              <w:pStyle w:val="TableParagraph"/>
              <w:ind w:right="-14"/>
              <w:rPr>
                <w:sz w:val="20"/>
                <w:szCs w:val="20"/>
              </w:rPr>
            </w:pPr>
            <w:r w:rsidRPr="00827908">
              <w:rPr>
                <w:sz w:val="20"/>
                <w:szCs w:val="20"/>
              </w:rPr>
              <w:t>608-264-9871</w:t>
            </w:r>
          </w:p>
          <w:p w14:paraId="32524483" w14:textId="33F09B95" w:rsidR="0074695C" w:rsidRPr="00827908" w:rsidRDefault="0074695C" w:rsidP="00827908">
            <w:pPr>
              <w:pStyle w:val="TableParagraph"/>
              <w:ind w:right="-14"/>
              <w:rPr>
                <w:sz w:val="20"/>
                <w:szCs w:val="20"/>
              </w:rPr>
            </w:pPr>
          </w:p>
        </w:tc>
      </w:tr>
      <w:tr w:rsidR="0074695C" w14:paraId="28A7E8C7" w14:textId="77777777" w:rsidTr="0074695C">
        <w:trPr>
          <w:trHeight w:val="980"/>
        </w:trPr>
        <w:tc>
          <w:tcPr>
            <w:tcW w:w="744" w:type="pct"/>
            <w:tcBorders>
              <w:top w:val="single" w:sz="4" w:space="0" w:color="000000"/>
              <w:left w:val="single" w:sz="4" w:space="0" w:color="000000"/>
              <w:bottom w:val="single" w:sz="4" w:space="0" w:color="000000"/>
              <w:right w:val="single" w:sz="4" w:space="0" w:color="000000"/>
            </w:tcBorders>
          </w:tcPr>
          <w:p w14:paraId="408A7C91" w14:textId="77777777" w:rsidR="00346471" w:rsidRPr="00346471" w:rsidRDefault="00346471" w:rsidP="00346471">
            <w:pPr>
              <w:pStyle w:val="TableParagraph"/>
              <w:ind w:left="107" w:right="492"/>
              <w:rPr>
                <w:spacing w:val="-2"/>
                <w:sz w:val="20"/>
              </w:rPr>
            </w:pPr>
            <w:r>
              <w:rPr>
                <w:spacing w:val="-2"/>
                <w:sz w:val="20"/>
              </w:rPr>
              <w:t>Creating</w:t>
            </w:r>
            <w:r w:rsidRPr="00346471">
              <w:rPr>
                <w:spacing w:val="-2"/>
                <w:sz w:val="20"/>
              </w:rPr>
              <w:t xml:space="preserve"> </w:t>
            </w:r>
            <w:r>
              <w:rPr>
                <w:spacing w:val="-2"/>
                <w:sz w:val="20"/>
              </w:rPr>
              <w:t>Customer Messaging</w:t>
            </w:r>
          </w:p>
        </w:tc>
        <w:tc>
          <w:tcPr>
            <w:tcW w:w="2332" w:type="pct"/>
            <w:tcBorders>
              <w:top w:val="single" w:sz="4" w:space="0" w:color="000000"/>
              <w:left w:val="single" w:sz="4" w:space="0" w:color="000000"/>
              <w:bottom w:val="single" w:sz="4" w:space="0" w:color="000000"/>
              <w:right w:val="single" w:sz="4" w:space="0" w:color="000000"/>
            </w:tcBorders>
          </w:tcPr>
          <w:p w14:paraId="1BD9A7DC" w14:textId="77777777" w:rsidR="00346471" w:rsidRDefault="00346471" w:rsidP="00346471">
            <w:pPr>
              <w:pStyle w:val="TableParagraph"/>
              <w:ind w:left="208" w:right="387"/>
              <w:rPr>
                <w:sz w:val="20"/>
              </w:rPr>
            </w:pPr>
            <w:r>
              <w:rPr>
                <w:sz w:val="20"/>
              </w:rPr>
              <w:t>The Genesys Systems team is the initial point of contact</w:t>
            </w:r>
            <w:r w:rsidRPr="00346471">
              <w:rPr>
                <w:sz w:val="20"/>
              </w:rPr>
              <w:t xml:space="preserve"> </w:t>
            </w:r>
            <w:r>
              <w:rPr>
                <w:sz w:val="20"/>
              </w:rPr>
              <w:t>for</w:t>
            </w:r>
            <w:r w:rsidRPr="00346471">
              <w:rPr>
                <w:sz w:val="20"/>
              </w:rPr>
              <w:t xml:space="preserve"> </w:t>
            </w:r>
            <w:r>
              <w:rPr>
                <w:sz w:val="20"/>
              </w:rPr>
              <w:t>all</w:t>
            </w:r>
            <w:r w:rsidRPr="00346471">
              <w:rPr>
                <w:sz w:val="20"/>
              </w:rPr>
              <w:t xml:space="preserve"> </w:t>
            </w:r>
            <w:r>
              <w:rPr>
                <w:sz w:val="20"/>
              </w:rPr>
              <w:t>issues</w:t>
            </w:r>
            <w:r w:rsidRPr="00346471">
              <w:rPr>
                <w:sz w:val="20"/>
              </w:rPr>
              <w:t xml:space="preserve"> </w:t>
            </w:r>
            <w:r>
              <w:rPr>
                <w:sz w:val="20"/>
              </w:rPr>
              <w:t>related</w:t>
            </w:r>
            <w:r w:rsidRPr="00346471">
              <w:rPr>
                <w:sz w:val="20"/>
              </w:rPr>
              <w:t xml:space="preserve"> </w:t>
            </w:r>
            <w:r>
              <w:rPr>
                <w:sz w:val="20"/>
              </w:rPr>
              <w:t>to</w:t>
            </w:r>
            <w:r w:rsidRPr="00346471">
              <w:rPr>
                <w:sz w:val="20"/>
              </w:rPr>
              <w:t xml:space="preserve"> </w:t>
            </w:r>
            <w:r>
              <w:rPr>
                <w:sz w:val="20"/>
              </w:rPr>
              <w:t>Genesys.</w:t>
            </w:r>
            <w:r w:rsidRPr="00346471">
              <w:rPr>
                <w:sz w:val="20"/>
              </w:rPr>
              <w:t xml:space="preserve"> </w:t>
            </w:r>
            <w:r>
              <w:rPr>
                <w:sz w:val="20"/>
              </w:rPr>
              <w:t>Call</w:t>
            </w:r>
            <w:r w:rsidRPr="00346471">
              <w:rPr>
                <w:sz w:val="20"/>
              </w:rPr>
              <w:t xml:space="preserve"> </w:t>
            </w:r>
            <w:r>
              <w:rPr>
                <w:sz w:val="20"/>
              </w:rPr>
              <w:t xml:space="preserve">centers may contact the Genesys Systems team by phone or </w:t>
            </w:r>
            <w:r w:rsidRPr="00346471">
              <w:rPr>
                <w:sz w:val="20"/>
              </w:rPr>
              <w:t>email.</w:t>
            </w:r>
          </w:p>
        </w:tc>
        <w:tc>
          <w:tcPr>
            <w:tcW w:w="529" w:type="pct"/>
            <w:tcBorders>
              <w:top w:val="single" w:sz="4" w:space="0" w:color="000000"/>
              <w:left w:val="single" w:sz="4" w:space="0" w:color="000000"/>
              <w:bottom w:val="single" w:sz="4" w:space="0" w:color="000000"/>
              <w:right w:val="single" w:sz="4" w:space="0" w:color="000000"/>
            </w:tcBorders>
          </w:tcPr>
          <w:p w14:paraId="08096CF4" w14:textId="77777777" w:rsidR="00346471" w:rsidRDefault="00346471" w:rsidP="00912EC5">
            <w:pPr>
              <w:pStyle w:val="TableParagraph"/>
              <w:ind w:left="106" w:right="87"/>
              <w:rPr>
                <w:sz w:val="20"/>
              </w:rPr>
            </w:pPr>
            <w:r>
              <w:rPr>
                <w:sz w:val="20"/>
              </w:rPr>
              <w:t>Bureau</w:t>
            </w:r>
            <w:r w:rsidRPr="00346471">
              <w:rPr>
                <w:sz w:val="20"/>
              </w:rPr>
              <w:t xml:space="preserve"> </w:t>
            </w:r>
            <w:r>
              <w:rPr>
                <w:sz w:val="20"/>
              </w:rPr>
              <w:t>of</w:t>
            </w:r>
            <w:r w:rsidRPr="00346471">
              <w:rPr>
                <w:sz w:val="20"/>
              </w:rPr>
              <w:t xml:space="preserve"> </w:t>
            </w:r>
            <w:r>
              <w:rPr>
                <w:sz w:val="20"/>
              </w:rPr>
              <w:t xml:space="preserve">Operations </w:t>
            </w:r>
            <w:r w:rsidRPr="00346471">
              <w:rPr>
                <w:sz w:val="20"/>
              </w:rPr>
              <w:t>Management</w:t>
            </w:r>
          </w:p>
        </w:tc>
        <w:tc>
          <w:tcPr>
            <w:tcW w:w="529" w:type="pct"/>
            <w:tcBorders>
              <w:top w:val="single" w:sz="4" w:space="0" w:color="000000"/>
              <w:left w:val="single" w:sz="4" w:space="0" w:color="000000"/>
              <w:bottom w:val="single" w:sz="4" w:space="0" w:color="000000"/>
              <w:right w:val="single" w:sz="4" w:space="0" w:color="000000"/>
            </w:tcBorders>
          </w:tcPr>
          <w:p w14:paraId="6CA591CC" w14:textId="77777777" w:rsidR="00346471" w:rsidRDefault="00346471" w:rsidP="00912EC5">
            <w:pPr>
              <w:pStyle w:val="TableParagraph"/>
              <w:rPr>
                <w:sz w:val="20"/>
              </w:rPr>
            </w:pPr>
            <w:r w:rsidRPr="00346471">
              <w:rPr>
                <w:sz w:val="20"/>
              </w:rPr>
              <w:t>Paul Michael</w:t>
            </w:r>
          </w:p>
        </w:tc>
        <w:tc>
          <w:tcPr>
            <w:tcW w:w="865" w:type="pct"/>
            <w:tcBorders>
              <w:top w:val="single" w:sz="4" w:space="0" w:color="000000"/>
              <w:left w:val="single" w:sz="4" w:space="0" w:color="000000"/>
              <w:bottom w:val="single" w:sz="4" w:space="0" w:color="000000"/>
              <w:right w:val="single" w:sz="4" w:space="0" w:color="000000"/>
            </w:tcBorders>
          </w:tcPr>
          <w:p w14:paraId="47EF3DB9" w14:textId="77777777" w:rsidR="00827908" w:rsidRPr="00827908" w:rsidRDefault="00A826A3" w:rsidP="00827908">
            <w:pPr>
              <w:pStyle w:val="TableParagraph"/>
              <w:ind w:right="-14"/>
              <w:rPr>
                <w:rStyle w:val="Hyperlink"/>
                <w:sz w:val="20"/>
                <w:szCs w:val="20"/>
              </w:rPr>
            </w:pPr>
            <w:hyperlink r:id="rId48">
              <w:r w:rsidR="00346471" w:rsidRPr="00827908">
                <w:rPr>
                  <w:rStyle w:val="Hyperlink"/>
                  <w:sz w:val="20"/>
                  <w:szCs w:val="20"/>
                </w:rPr>
                <w:t>Paul.Michael@dhs.wisconsin.gov</w:t>
              </w:r>
            </w:hyperlink>
          </w:p>
          <w:p w14:paraId="2B002EB6" w14:textId="77777777" w:rsidR="00346471" w:rsidRDefault="00346471" w:rsidP="00827908">
            <w:pPr>
              <w:pStyle w:val="TableParagraph"/>
              <w:ind w:right="-14"/>
              <w:rPr>
                <w:sz w:val="20"/>
                <w:szCs w:val="20"/>
              </w:rPr>
            </w:pPr>
            <w:r w:rsidRPr="00827908">
              <w:rPr>
                <w:sz w:val="20"/>
                <w:szCs w:val="20"/>
              </w:rPr>
              <w:t>608-264‐8552</w:t>
            </w:r>
          </w:p>
          <w:p w14:paraId="26D7320D" w14:textId="3C3727D7" w:rsidR="0074695C" w:rsidRPr="00827908" w:rsidRDefault="0074695C" w:rsidP="00827908">
            <w:pPr>
              <w:pStyle w:val="TableParagraph"/>
              <w:ind w:right="-14"/>
              <w:rPr>
                <w:sz w:val="20"/>
                <w:szCs w:val="20"/>
              </w:rPr>
            </w:pPr>
          </w:p>
        </w:tc>
      </w:tr>
      <w:tr w:rsidR="0074695C" w14:paraId="57CFF768" w14:textId="77777777" w:rsidTr="0074695C">
        <w:trPr>
          <w:trHeight w:val="890"/>
        </w:trPr>
        <w:tc>
          <w:tcPr>
            <w:tcW w:w="744" w:type="pct"/>
            <w:tcBorders>
              <w:top w:val="single" w:sz="4" w:space="0" w:color="000000"/>
              <w:left w:val="single" w:sz="4" w:space="0" w:color="000000"/>
              <w:bottom w:val="single" w:sz="4" w:space="0" w:color="000000"/>
              <w:right w:val="single" w:sz="4" w:space="0" w:color="000000"/>
            </w:tcBorders>
          </w:tcPr>
          <w:p w14:paraId="4C99DBC8" w14:textId="77777777" w:rsidR="00346471" w:rsidRPr="00346471" w:rsidRDefault="00346471" w:rsidP="00346471">
            <w:pPr>
              <w:pStyle w:val="TableParagraph"/>
              <w:ind w:left="107" w:right="492"/>
              <w:rPr>
                <w:spacing w:val="-2"/>
                <w:sz w:val="20"/>
              </w:rPr>
            </w:pPr>
            <w:r>
              <w:rPr>
                <w:spacing w:val="-2"/>
                <w:sz w:val="20"/>
              </w:rPr>
              <w:t>Technology Infrastructure</w:t>
            </w:r>
          </w:p>
          <w:p w14:paraId="4591580E" w14:textId="77777777" w:rsidR="00346471" w:rsidRPr="00346471" w:rsidRDefault="00346471" w:rsidP="00346471">
            <w:pPr>
              <w:pStyle w:val="TableParagraph"/>
              <w:ind w:left="107" w:right="492"/>
              <w:rPr>
                <w:spacing w:val="-2"/>
                <w:sz w:val="20"/>
              </w:rPr>
            </w:pPr>
            <w:r w:rsidRPr="00346471">
              <w:rPr>
                <w:spacing w:val="-2"/>
                <w:sz w:val="20"/>
              </w:rPr>
              <w:t>Support – General IT</w:t>
            </w:r>
          </w:p>
        </w:tc>
        <w:tc>
          <w:tcPr>
            <w:tcW w:w="2332" w:type="pct"/>
            <w:tcBorders>
              <w:top w:val="single" w:sz="4" w:space="0" w:color="000000"/>
              <w:left w:val="single" w:sz="4" w:space="0" w:color="000000"/>
              <w:bottom w:val="single" w:sz="4" w:space="0" w:color="000000"/>
              <w:right w:val="single" w:sz="4" w:space="0" w:color="000000"/>
            </w:tcBorders>
          </w:tcPr>
          <w:p w14:paraId="73EBE71A" w14:textId="77777777" w:rsidR="00346471" w:rsidRDefault="00346471" w:rsidP="00346471">
            <w:pPr>
              <w:pStyle w:val="TableParagraph"/>
              <w:ind w:left="208" w:right="387"/>
              <w:rPr>
                <w:sz w:val="20"/>
              </w:rPr>
            </w:pPr>
          </w:p>
        </w:tc>
        <w:tc>
          <w:tcPr>
            <w:tcW w:w="529" w:type="pct"/>
            <w:tcBorders>
              <w:top w:val="single" w:sz="4" w:space="0" w:color="000000"/>
              <w:left w:val="single" w:sz="4" w:space="0" w:color="000000"/>
              <w:bottom w:val="single" w:sz="4" w:space="0" w:color="000000"/>
              <w:right w:val="single" w:sz="4" w:space="0" w:color="000000"/>
            </w:tcBorders>
          </w:tcPr>
          <w:p w14:paraId="3C0DBE5E" w14:textId="77777777" w:rsidR="00346471" w:rsidRDefault="00346471" w:rsidP="00346471">
            <w:pPr>
              <w:pStyle w:val="TableParagraph"/>
              <w:ind w:left="106" w:right="87"/>
              <w:rPr>
                <w:sz w:val="20"/>
              </w:rPr>
            </w:pPr>
            <w:r>
              <w:rPr>
                <w:sz w:val="20"/>
              </w:rPr>
              <w:t>Bureau</w:t>
            </w:r>
            <w:r w:rsidRPr="00346471">
              <w:rPr>
                <w:sz w:val="20"/>
              </w:rPr>
              <w:t xml:space="preserve"> </w:t>
            </w:r>
            <w:r>
              <w:rPr>
                <w:sz w:val="20"/>
              </w:rPr>
              <w:t>of</w:t>
            </w:r>
            <w:r w:rsidRPr="00346471">
              <w:rPr>
                <w:sz w:val="20"/>
              </w:rPr>
              <w:t xml:space="preserve"> </w:t>
            </w:r>
            <w:r>
              <w:rPr>
                <w:sz w:val="20"/>
              </w:rPr>
              <w:t xml:space="preserve">Systems </w:t>
            </w:r>
            <w:r w:rsidRPr="00346471">
              <w:rPr>
                <w:sz w:val="20"/>
              </w:rPr>
              <w:t>Management</w:t>
            </w:r>
          </w:p>
        </w:tc>
        <w:tc>
          <w:tcPr>
            <w:tcW w:w="529" w:type="pct"/>
            <w:tcBorders>
              <w:top w:val="single" w:sz="4" w:space="0" w:color="000000"/>
              <w:left w:val="single" w:sz="4" w:space="0" w:color="000000"/>
              <w:bottom w:val="single" w:sz="4" w:space="0" w:color="000000"/>
              <w:right w:val="single" w:sz="4" w:space="0" w:color="000000"/>
            </w:tcBorders>
          </w:tcPr>
          <w:p w14:paraId="764CE19B" w14:textId="77777777" w:rsidR="00346471" w:rsidRDefault="00346471" w:rsidP="00346471">
            <w:pPr>
              <w:pStyle w:val="TableParagraph"/>
              <w:rPr>
                <w:sz w:val="20"/>
              </w:rPr>
            </w:pPr>
            <w:r w:rsidRPr="00346471">
              <w:rPr>
                <w:sz w:val="20"/>
              </w:rPr>
              <w:t>Nicholas</w:t>
            </w:r>
            <w:r>
              <w:rPr>
                <w:sz w:val="20"/>
              </w:rPr>
              <w:t xml:space="preserve"> </w:t>
            </w:r>
            <w:r w:rsidRPr="00346471">
              <w:rPr>
                <w:sz w:val="20"/>
              </w:rPr>
              <w:t>Havens</w:t>
            </w:r>
          </w:p>
        </w:tc>
        <w:tc>
          <w:tcPr>
            <w:tcW w:w="865" w:type="pct"/>
            <w:tcBorders>
              <w:top w:val="single" w:sz="4" w:space="0" w:color="000000"/>
              <w:left w:val="single" w:sz="4" w:space="0" w:color="000000"/>
              <w:bottom w:val="single" w:sz="4" w:space="0" w:color="000000"/>
              <w:right w:val="single" w:sz="4" w:space="0" w:color="000000"/>
            </w:tcBorders>
          </w:tcPr>
          <w:p w14:paraId="29D5CF81" w14:textId="77777777" w:rsidR="00827908" w:rsidRPr="00827908" w:rsidRDefault="00A826A3" w:rsidP="00827908">
            <w:pPr>
              <w:pStyle w:val="TableParagraph"/>
              <w:ind w:right="-14"/>
              <w:rPr>
                <w:rStyle w:val="Hyperlink"/>
                <w:sz w:val="20"/>
                <w:szCs w:val="20"/>
              </w:rPr>
            </w:pPr>
            <w:hyperlink r:id="rId49">
              <w:r w:rsidR="00346471" w:rsidRPr="00827908">
                <w:rPr>
                  <w:rStyle w:val="Hyperlink"/>
                  <w:sz w:val="20"/>
                  <w:szCs w:val="20"/>
                </w:rPr>
                <w:t>Nicholas.Havens@dhs.wisconsin.gov</w:t>
              </w:r>
            </w:hyperlink>
          </w:p>
          <w:p w14:paraId="204E79A8" w14:textId="77777777" w:rsidR="00346471" w:rsidRDefault="00346471" w:rsidP="00827908">
            <w:pPr>
              <w:pStyle w:val="TableParagraph"/>
              <w:ind w:right="-14"/>
              <w:rPr>
                <w:sz w:val="20"/>
                <w:szCs w:val="20"/>
              </w:rPr>
            </w:pPr>
            <w:r w:rsidRPr="00827908">
              <w:rPr>
                <w:sz w:val="20"/>
                <w:szCs w:val="20"/>
              </w:rPr>
              <w:t>608-267‐7729</w:t>
            </w:r>
          </w:p>
          <w:p w14:paraId="7E77DFC1" w14:textId="410CBA28" w:rsidR="0074695C" w:rsidRPr="00827908" w:rsidRDefault="0074695C" w:rsidP="00827908">
            <w:pPr>
              <w:pStyle w:val="TableParagraph"/>
              <w:ind w:right="-14"/>
              <w:rPr>
                <w:sz w:val="20"/>
                <w:szCs w:val="20"/>
              </w:rPr>
            </w:pPr>
          </w:p>
        </w:tc>
      </w:tr>
      <w:tr w:rsidR="0074695C" w14:paraId="3615F4A3" w14:textId="77777777" w:rsidTr="0074695C">
        <w:trPr>
          <w:trHeight w:val="890"/>
        </w:trPr>
        <w:tc>
          <w:tcPr>
            <w:tcW w:w="744" w:type="pct"/>
            <w:tcBorders>
              <w:top w:val="single" w:sz="4" w:space="0" w:color="000000"/>
              <w:left w:val="single" w:sz="4" w:space="0" w:color="000000"/>
              <w:bottom w:val="single" w:sz="4" w:space="0" w:color="000000"/>
              <w:right w:val="single" w:sz="4" w:space="0" w:color="000000"/>
            </w:tcBorders>
          </w:tcPr>
          <w:p w14:paraId="60533A34" w14:textId="77777777" w:rsidR="00346471" w:rsidRPr="00346471" w:rsidRDefault="00346471" w:rsidP="00346471">
            <w:pPr>
              <w:pStyle w:val="TableParagraph"/>
              <w:ind w:left="107" w:right="492"/>
              <w:rPr>
                <w:spacing w:val="-2"/>
                <w:sz w:val="20"/>
              </w:rPr>
            </w:pPr>
            <w:r>
              <w:rPr>
                <w:spacing w:val="-2"/>
                <w:sz w:val="20"/>
              </w:rPr>
              <w:t>CARES</w:t>
            </w:r>
            <w:r w:rsidRPr="00346471">
              <w:rPr>
                <w:spacing w:val="-2"/>
                <w:sz w:val="20"/>
              </w:rPr>
              <w:t xml:space="preserve"> </w:t>
            </w:r>
            <w:r>
              <w:rPr>
                <w:spacing w:val="-2"/>
                <w:sz w:val="20"/>
              </w:rPr>
              <w:t>Access</w:t>
            </w:r>
          </w:p>
        </w:tc>
        <w:tc>
          <w:tcPr>
            <w:tcW w:w="2332" w:type="pct"/>
            <w:tcBorders>
              <w:top w:val="single" w:sz="4" w:space="0" w:color="000000"/>
              <w:left w:val="single" w:sz="4" w:space="0" w:color="000000"/>
              <w:bottom w:val="single" w:sz="4" w:space="0" w:color="000000"/>
              <w:right w:val="single" w:sz="4" w:space="0" w:color="000000"/>
            </w:tcBorders>
          </w:tcPr>
          <w:p w14:paraId="73ECCC88" w14:textId="77777777" w:rsidR="00346471" w:rsidRDefault="00346471" w:rsidP="00346471">
            <w:pPr>
              <w:pStyle w:val="TableParagraph"/>
              <w:ind w:left="208" w:right="387"/>
              <w:rPr>
                <w:sz w:val="20"/>
              </w:rPr>
            </w:pPr>
          </w:p>
        </w:tc>
        <w:tc>
          <w:tcPr>
            <w:tcW w:w="529" w:type="pct"/>
            <w:tcBorders>
              <w:top w:val="single" w:sz="4" w:space="0" w:color="000000"/>
              <w:left w:val="single" w:sz="4" w:space="0" w:color="000000"/>
              <w:bottom w:val="single" w:sz="4" w:space="0" w:color="000000"/>
              <w:right w:val="single" w:sz="4" w:space="0" w:color="000000"/>
            </w:tcBorders>
          </w:tcPr>
          <w:p w14:paraId="5E6F6FF8" w14:textId="77777777" w:rsidR="00346471" w:rsidRDefault="00346471" w:rsidP="00346471">
            <w:pPr>
              <w:pStyle w:val="TableParagraph"/>
              <w:ind w:left="106" w:right="87"/>
              <w:rPr>
                <w:sz w:val="20"/>
              </w:rPr>
            </w:pPr>
            <w:r>
              <w:rPr>
                <w:sz w:val="20"/>
              </w:rPr>
              <w:t>Bureau</w:t>
            </w:r>
            <w:r w:rsidRPr="00346471">
              <w:rPr>
                <w:sz w:val="20"/>
              </w:rPr>
              <w:t xml:space="preserve"> </w:t>
            </w:r>
            <w:r>
              <w:rPr>
                <w:sz w:val="20"/>
              </w:rPr>
              <w:t>of</w:t>
            </w:r>
            <w:r w:rsidRPr="00346471">
              <w:rPr>
                <w:sz w:val="20"/>
              </w:rPr>
              <w:t xml:space="preserve"> </w:t>
            </w:r>
            <w:r>
              <w:rPr>
                <w:sz w:val="20"/>
              </w:rPr>
              <w:t xml:space="preserve">Systems </w:t>
            </w:r>
            <w:r w:rsidRPr="00346471">
              <w:rPr>
                <w:sz w:val="20"/>
              </w:rPr>
              <w:t>Management</w:t>
            </w:r>
          </w:p>
        </w:tc>
        <w:tc>
          <w:tcPr>
            <w:tcW w:w="529" w:type="pct"/>
            <w:tcBorders>
              <w:top w:val="single" w:sz="4" w:space="0" w:color="000000"/>
              <w:left w:val="single" w:sz="4" w:space="0" w:color="000000"/>
              <w:bottom w:val="single" w:sz="4" w:space="0" w:color="000000"/>
              <w:right w:val="single" w:sz="4" w:space="0" w:color="000000"/>
            </w:tcBorders>
          </w:tcPr>
          <w:p w14:paraId="742772F4" w14:textId="77777777" w:rsidR="00346471" w:rsidRDefault="00346471" w:rsidP="00912EC5">
            <w:pPr>
              <w:pStyle w:val="TableParagraph"/>
              <w:rPr>
                <w:sz w:val="20"/>
              </w:rPr>
            </w:pPr>
            <w:r w:rsidRPr="00346471">
              <w:rPr>
                <w:sz w:val="20"/>
              </w:rPr>
              <w:t>Nicholas</w:t>
            </w:r>
            <w:r>
              <w:rPr>
                <w:sz w:val="20"/>
              </w:rPr>
              <w:t xml:space="preserve"> </w:t>
            </w:r>
            <w:r w:rsidRPr="00346471">
              <w:rPr>
                <w:sz w:val="20"/>
              </w:rPr>
              <w:t>Havens</w:t>
            </w:r>
          </w:p>
        </w:tc>
        <w:tc>
          <w:tcPr>
            <w:tcW w:w="865" w:type="pct"/>
            <w:tcBorders>
              <w:top w:val="single" w:sz="4" w:space="0" w:color="000000"/>
              <w:left w:val="single" w:sz="4" w:space="0" w:color="000000"/>
              <w:bottom w:val="single" w:sz="4" w:space="0" w:color="000000"/>
              <w:right w:val="single" w:sz="4" w:space="0" w:color="000000"/>
            </w:tcBorders>
          </w:tcPr>
          <w:p w14:paraId="3EF647D2" w14:textId="77777777" w:rsidR="00827908" w:rsidRPr="00827908" w:rsidRDefault="00A826A3" w:rsidP="00827908">
            <w:pPr>
              <w:pStyle w:val="TableParagraph"/>
              <w:ind w:right="-14"/>
              <w:rPr>
                <w:rStyle w:val="Hyperlink"/>
                <w:sz w:val="20"/>
                <w:szCs w:val="20"/>
              </w:rPr>
            </w:pPr>
            <w:hyperlink r:id="rId50">
              <w:r w:rsidR="00346471" w:rsidRPr="00827908">
                <w:rPr>
                  <w:rStyle w:val="Hyperlink"/>
                  <w:sz w:val="20"/>
                  <w:szCs w:val="20"/>
                </w:rPr>
                <w:t>Nicholas.Havens@dhs.wisconsin.gov</w:t>
              </w:r>
            </w:hyperlink>
          </w:p>
          <w:p w14:paraId="2FEB9629" w14:textId="77777777" w:rsidR="00346471" w:rsidRDefault="00346471" w:rsidP="00827908">
            <w:pPr>
              <w:pStyle w:val="TableParagraph"/>
              <w:ind w:right="-14"/>
              <w:rPr>
                <w:sz w:val="20"/>
                <w:szCs w:val="20"/>
              </w:rPr>
            </w:pPr>
            <w:r w:rsidRPr="00827908">
              <w:rPr>
                <w:sz w:val="20"/>
                <w:szCs w:val="20"/>
              </w:rPr>
              <w:t>608- 267‐7729</w:t>
            </w:r>
          </w:p>
          <w:p w14:paraId="2871F021" w14:textId="7D9DF5CC" w:rsidR="0074695C" w:rsidRPr="00827908" w:rsidRDefault="0074695C" w:rsidP="00827908">
            <w:pPr>
              <w:pStyle w:val="TableParagraph"/>
              <w:ind w:right="-14"/>
              <w:rPr>
                <w:sz w:val="20"/>
                <w:szCs w:val="20"/>
              </w:rPr>
            </w:pPr>
          </w:p>
        </w:tc>
      </w:tr>
      <w:tr w:rsidR="0074695C" w14:paraId="2AFBF663" w14:textId="77777777" w:rsidTr="0074695C">
        <w:trPr>
          <w:trHeight w:val="2240"/>
        </w:trPr>
        <w:tc>
          <w:tcPr>
            <w:tcW w:w="744" w:type="pct"/>
            <w:tcBorders>
              <w:top w:val="single" w:sz="4" w:space="0" w:color="000000"/>
              <w:left w:val="single" w:sz="4" w:space="0" w:color="000000"/>
              <w:bottom w:val="single" w:sz="4" w:space="0" w:color="000000"/>
              <w:right w:val="single" w:sz="4" w:space="0" w:color="000000"/>
            </w:tcBorders>
          </w:tcPr>
          <w:p w14:paraId="7D9E9562" w14:textId="77777777" w:rsidR="00346471" w:rsidRPr="00346471" w:rsidRDefault="00346471" w:rsidP="00346471">
            <w:pPr>
              <w:pStyle w:val="TableParagraph"/>
              <w:ind w:left="107" w:right="492"/>
              <w:rPr>
                <w:spacing w:val="-2"/>
                <w:sz w:val="20"/>
              </w:rPr>
            </w:pPr>
            <w:r>
              <w:rPr>
                <w:spacing w:val="-2"/>
                <w:sz w:val="20"/>
              </w:rPr>
              <w:t>interChange</w:t>
            </w:r>
            <w:r w:rsidRPr="00346471">
              <w:rPr>
                <w:spacing w:val="-2"/>
                <w:sz w:val="20"/>
              </w:rPr>
              <w:t xml:space="preserve"> </w:t>
            </w:r>
            <w:r>
              <w:rPr>
                <w:spacing w:val="-2"/>
                <w:sz w:val="20"/>
              </w:rPr>
              <w:t>Access</w:t>
            </w:r>
          </w:p>
        </w:tc>
        <w:tc>
          <w:tcPr>
            <w:tcW w:w="2332" w:type="pct"/>
            <w:tcBorders>
              <w:top w:val="single" w:sz="4" w:space="0" w:color="000000"/>
              <w:left w:val="single" w:sz="4" w:space="0" w:color="000000"/>
              <w:bottom w:val="single" w:sz="4" w:space="0" w:color="000000"/>
              <w:right w:val="single" w:sz="4" w:space="0" w:color="000000"/>
            </w:tcBorders>
          </w:tcPr>
          <w:p w14:paraId="6DBB183F" w14:textId="77777777" w:rsidR="00346471" w:rsidRDefault="00346471" w:rsidP="00346471">
            <w:pPr>
              <w:pStyle w:val="TableParagraph"/>
              <w:ind w:left="208" w:right="387"/>
              <w:rPr>
                <w:sz w:val="20"/>
              </w:rPr>
            </w:pPr>
            <w:r>
              <w:rPr>
                <w:sz w:val="20"/>
              </w:rPr>
              <w:t>DHS contracts with DXC Technology to provide Medicaid Management Information System (MMIS) and fiscal agent services.</w:t>
            </w:r>
            <w:r w:rsidRPr="00346471">
              <w:rPr>
                <w:sz w:val="20"/>
              </w:rPr>
              <w:t xml:space="preserve"> </w:t>
            </w:r>
            <w:r>
              <w:rPr>
                <w:sz w:val="20"/>
              </w:rPr>
              <w:t>DXC provides MMIS system support, claims processing and payment, financial services, federal reporting, Wisconsin Immunization Registry, managed care, provider and member enrollment, member services call center, pharmacy benefits and point of sale, premium payment,</w:t>
            </w:r>
            <w:r w:rsidRPr="00346471">
              <w:rPr>
                <w:sz w:val="20"/>
              </w:rPr>
              <w:t xml:space="preserve"> </w:t>
            </w:r>
            <w:r>
              <w:rPr>
                <w:sz w:val="20"/>
              </w:rPr>
              <w:t>SeniorCare</w:t>
            </w:r>
            <w:r w:rsidRPr="00346471">
              <w:rPr>
                <w:sz w:val="20"/>
              </w:rPr>
              <w:t xml:space="preserve"> </w:t>
            </w:r>
            <w:r>
              <w:rPr>
                <w:sz w:val="20"/>
              </w:rPr>
              <w:t>application</w:t>
            </w:r>
            <w:r w:rsidRPr="00346471">
              <w:rPr>
                <w:sz w:val="20"/>
              </w:rPr>
              <w:t xml:space="preserve"> </w:t>
            </w:r>
            <w:r>
              <w:rPr>
                <w:sz w:val="20"/>
              </w:rPr>
              <w:t>processing,</w:t>
            </w:r>
            <w:r w:rsidRPr="00346471">
              <w:rPr>
                <w:sz w:val="20"/>
              </w:rPr>
              <w:t xml:space="preserve"> </w:t>
            </w:r>
            <w:r>
              <w:rPr>
                <w:sz w:val="20"/>
              </w:rPr>
              <w:t>and</w:t>
            </w:r>
            <w:r w:rsidRPr="00346471">
              <w:rPr>
                <w:sz w:val="20"/>
              </w:rPr>
              <w:t xml:space="preserve"> </w:t>
            </w:r>
            <w:r>
              <w:rPr>
                <w:sz w:val="20"/>
              </w:rPr>
              <w:t>drug rebate administration.</w:t>
            </w:r>
            <w:r w:rsidRPr="00346471">
              <w:rPr>
                <w:sz w:val="20"/>
              </w:rPr>
              <w:t xml:space="preserve"> </w:t>
            </w:r>
            <w:r>
              <w:rPr>
                <w:sz w:val="20"/>
              </w:rPr>
              <w:t xml:space="preserve">DXC Technology is located independent of 1 W Wilson and could maintain operations under the direction of Bureau of Systems </w:t>
            </w:r>
            <w:r w:rsidRPr="00346471">
              <w:rPr>
                <w:sz w:val="20"/>
              </w:rPr>
              <w:t>Management.</w:t>
            </w:r>
          </w:p>
          <w:p w14:paraId="47D5DC7E" w14:textId="44CFAA0A" w:rsidR="0074695C" w:rsidRDefault="0074695C" w:rsidP="00346471">
            <w:pPr>
              <w:pStyle w:val="TableParagraph"/>
              <w:ind w:left="208" w:right="387"/>
              <w:rPr>
                <w:sz w:val="20"/>
              </w:rPr>
            </w:pPr>
          </w:p>
        </w:tc>
        <w:tc>
          <w:tcPr>
            <w:tcW w:w="529" w:type="pct"/>
            <w:tcBorders>
              <w:top w:val="single" w:sz="4" w:space="0" w:color="000000"/>
              <w:left w:val="single" w:sz="4" w:space="0" w:color="000000"/>
              <w:bottom w:val="single" w:sz="4" w:space="0" w:color="000000"/>
              <w:right w:val="single" w:sz="4" w:space="0" w:color="000000"/>
            </w:tcBorders>
          </w:tcPr>
          <w:p w14:paraId="7278AC68" w14:textId="77777777" w:rsidR="00346471" w:rsidRDefault="00346471" w:rsidP="00346471">
            <w:pPr>
              <w:pStyle w:val="TableParagraph"/>
              <w:ind w:left="106" w:right="87"/>
              <w:rPr>
                <w:sz w:val="20"/>
              </w:rPr>
            </w:pPr>
            <w:r>
              <w:rPr>
                <w:sz w:val="20"/>
              </w:rPr>
              <w:t>Bureau</w:t>
            </w:r>
            <w:r w:rsidRPr="00346471">
              <w:rPr>
                <w:sz w:val="20"/>
              </w:rPr>
              <w:t xml:space="preserve"> </w:t>
            </w:r>
            <w:r>
              <w:rPr>
                <w:sz w:val="20"/>
              </w:rPr>
              <w:t>of</w:t>
            </w:r>
            <w:r w:rsidRPr="00346471">
              <w:rPr>
                <w:sz w:val="20"/>
              </w:rPr>
              <w:t xml:space="preserve"> </w:t>
            </w:r>
            <w:r>
              <w:rPr>
                <w:sz w:val="20"/>
              </w:rPr>
              <w:t xml:space="preserve">Systems </w:t>
            </w:r>
            <w:r w:rsidRPr="00346471">
              <w:rPr>
                <w:sz w:val="20"/>
              </w:rPr>
              <w:t>Management</w:t>
            </w:r>
          </w:p>
        </w:tc>
        <w:tc>
          <w:tcPr>
            <w:tcW w:w="529" w:type="pct"/>
            <w:tcBorders>
              <w:top w:val="single" w:sz="4" w:space="0" w:color="000000"/>
              <w:left w:val="single" w:sz="4" w:space="0" w:color="000000"/>
              <w:bottom w:val="single" w:sz="4" w:space="0" w:color="000000"/>
              <w:right w:val="single" w:sz="4" w:space="0" w:color="000000"/>
            </w:tcBorders>
          </w:tcPr>
          <w:p w14:paraId="1A7AFB6F" w14:textId="77777777" w:rsidR="00346471" w:rsidRDefault="00346471" w:rsidP="00912EC5">
            <w:pPr>
              <w:pStyle w:val="TableParagraph"/>
              <w:rPr>
                <w:sz w:val="20"/>
              </w:rPr>
            </w:pPr>
            <w:r w:rsidRPr="00346471">
              <w:rPr>
                <w:sz w:val="20"/>
              </w:rPr>
              <w:t>Nicholas</w:t>
            </w:r>
            <w:r>
              <w:rPr>
                <w:sz w:val="20"/>
              </w:rPr>
              <w:t xml:space="preserve"> </w:t>
            </w:r>
            <w:r w:rsidRPr="00346471">
              <w:rPr>
                <w:sz w:val="20"/>
              </w:rPr>
              <w:t>Havens</w:t>
            </w:r>
          </w:p>
        </w:tc>
        <w:tc>
          <w:tcPr>
            <w:tcW w:w="865" w:type="pct"/>
            <w:tcBorders>
              <w:top w:val="single" w:sz="4" w:space="0" w:color="000000"/>
              <w:left w:val="single" w:sz="4" w:space="0" w:color="000000"/>
              <w:bottom w:val="single" w:sz="4" w:space="0" w:color="000000"/>
              <w:right w:val="single" w:sz="4" w:space="0" w:color="000000"/>
            </w:tcBorders>
          </w:tcPr>
          <w:p w14:paraId="6B24DEDD" w14:textId="77777777" w:rsidR="00827908" w:rsidRPr="00827908" w:rsidRDefault="00A826A3" w:rsidP="00827908">
            <w:pPr>
              <w:pStyle w:val="TableParagraph"/>
              <w:ind w:right="-14"/>
              <w:rPr>
                <w:rStyle w:val="Hyperlink"/>
                <w:sz w:val="20"/>
                <w:szCs w:val="20"/>
              </w:rPr>
            </w:pPr>
            <w:hyperlink r:id="rId51">
              <w:r w:rsidR="00346471" w:rsidRPr="00827908">
                <w:rPr>
                  <w:rStyle w:val="Hyperlink"/>
                  <w:sz w:val="20"/>
                  <w:szCs w:val="20"/>
                </w:rPr>
                <w:t>Nicholas.Havens@dhs.wisconsin.gov</w:t>
              </w:r>
            </w:hyperlink>
          </w:p>
          <w:p w14:paraId="7B0C894B" w14:textId="4A599E90" w:rsidR="00346471" w:rsidRPr="00827908" w:rsidRDefault="00346471" w:rsidP="00827908">
            <w:pPr>
              <w:pStyle w:val="TableParagraph"/>
              <w:ind w:right="-14"/>
              <w:rPr>
                <w:sz w:val="20"/>
                <w:szCs w:val="20"/>
              </w:rPr>
            </w:pPr>
            <w:r w:rsidRPr="00827908">
              <w:rPr>
                <w:sz w:val="20"/>
                <w:szCs w:val="20"/>
              </w:rPr>
              <w:t>608-267‐7729</w:t>
            </w:r>
          </w:p>
        </w:tc>
      </w:tr>
      <w:tr w:rsidR="0074695C" w14:paraId="12AE791B" w14:textId="77777777" w:rsidTr="0074695C">
        <w:trPr>
          <w:trHeight w:val="3770"/>
        </w:trPr>
        <w:tc>
          <w:tcPr>
            <w:tcW w:w="744" w:type="pct"/>
            <w:tcBorders>
              <w:top w:val="single" w:sz="4" w:space="0" w:color="000000"/>
              <w:left w:val="single" w:sz="4" w:space="0" w:color="000000"/>
              <w:bottom w:val="single" w:sz="4" w:space="0" w:color="000000"/>
              <w:right w:val="single" w:sz="4" w:space="0" w:color="000000"/>
            </w:tcBorders>
          </w:tcPr>
          <w:p w14:paraId="1F27FC6C" w14:textId="77777777" w:rsidR="00346471" w:rsidRPr="00346471" w:rsidRDefault="00346471" w:rsidP="00346471">
            <w:pPr>
              <w:pStyle w:val="TableParagraph"/>
              <w:ind w:left="107" w:right="492"/>
              <w:rPr>
                <w:spacing w:val="-2"/>
                <w:sz w:val="20"/>
              </w:rPr>
            </w:pPr>
            <w:r>
              <w:rPr>
                <w:spacing w:val="-2"/>
                <w:sz w:val="20"/>
              </w:rPr>
              <w:lastRenderedPageBreak/>
              <w:t>Genesys</w:t>
            </w:r>
          </w:p>
        </w:tc>
        <w:tc>
          <w:tcPr>
            <w:tcW w:w="2332" w:type="pct"/>
            <w:tcBorders>
              <w:top w:val="single" w:sz="4" w:space="0" w:color="000000"/>
              <w:left w:val="single" w:sz="4" w:space="0" w:color="000000"/>
              <w:bottom w:val="single" w:sz="4" w:space="0" w:color="000000"/>
              <w:right w:val="single" w:sz="4" w:space="0" w:color="000000"/>
            </w:tcBorders>
          </w:tcPr>
          <w:p w14:paraId="5C0B8783" w14:textId="77777777" w:rsidR="00346471" w:rsidRDefault="00346471" w:rsidP="00346471">
            <w:pPr>
              <w:pStyle w:val="TableParagraph"/>
              <w:ind w:left="208" w:right="387"/>
              <w:rPr>
                <w:sz w:val="20"/>
              </w:rPr>
            </w:pPr>
            <w:r>
              <w:rPr>
                <w:sz w:val="20"/>
              </w:rPr>
              <w:t>The Genesys Systems team is the initial point of contact</w:t>
            </w:r>
            <w:r w:rsidRPr="00346471">
              <w:rPr>
                <w:sz w:val="20"/>
              </w:rPr>
              <w:t xml:space="preserve"> </w:t>
            </w:r>
            <w:r>
              <w:rPr>
                <w:sz w:val="20"/>
              </w:rPr>
              <w:t>for</w:t>
            </w:r>
            <w:r w:rsidRPr="00346471">
              <w:rPr>
                <w:sz w:val="20"/>
              </w:rPr>
              <w:t xml:space="preserve"> </w:t>
            </w:r>
            <w:r>
              <w:rPr>
                <w:sz w:val="20"/>
              </w:rPr>
              <w:t>all</w:t>
            </w:r>
            <w:r w:rsidRPr="00346471">
              <w:rPr>
                <w:sz w:val="20"/>
              </w:rPr>
              <w:t xml:space="preserve"> </w:t>
            </w:r>
            <w:r>
              <w:rPr>
                <w:sz w:val="20"/>
              </w:rPr>
              <w:t>issues</w:t>
            </w:r>
            <w:r w:rsidRPr="00346471">
              <w:rPr>
                <w:sz w:val="20"/>
              </w:rPr>
              <w:t xml:space="preserve"> </w:t>
            </w:r>
            <w:r>
              <w:rPr>
                <w:sz w:val="20"/>
              </w:rPr>
              <w:t>related</w:t>
            </w:r>
            <w:r w:rsidRPr="00346471">
              <w:rPr>
                <w:sz w:val="20"/>
              </w:rPr>
              <w:t xml:space="preserve"> </w:t>
            </w:r>
            <w:r>
              <w:rPr>
                <w:sz w:val="20"/>
              </w:rPr>
              <w:t>to</w:t>
            </w:r>
            <w:r w:rsidRPr="00346471">
              <w:rPr>
                <w:sz w:val="20"/>
              </w:rPr>
              <w:t xml:space="preserve"> </w:t>
            </w:r>
            <w:r>
              <w:rPr>
                <w:sz w:val="20"/>
              </w:rPr>
              <w:t>Genesys.</w:t>
            </w:r>
            <w:r w:rsidRPr="00346471">
              <w:rPr>
                <w:sz w:val="20"/>
              </w:rPr>
              <w:t xml:space="preserve"> </w:t>
            </w:r>
            <w:r>
              <w:rPr>
                <w:sz w:val="20"/>
              </w:rPr>
              <w:t>Call</w:t>
            </w:r>
            <w:r w:rsidRPr="00346471">
              <w:rPr>
                <w:sz w:val="20"/>
              </w:rPr>
              <w:t xml:space="preserve"> </w:t>
            </w:r>
            <w:r>
              <w:rPr>
                <w:sz w:val="20"/>
              </w:rPr>
              <w:t xml:space="preserve">centers may contact the Genesys Systems team by phone or </w:t>
            </w:r>
            <w:r w:rsidRPr="00346471">
              <w:rPr>
                <w:sz w:val="20"/>
              </w:rPr>
              <w:t>email.</w:t>
            </w:r>
          </w:p>
          <w:p w14:paraId="415A82FB" w14:textId="77777777" w:rsidR="00346471" w:rsidRDefault="00346471" w:rsidP="00346471">
            <w:pPr>
              <w:pStyle w:val="TableParagraph"/>
              <w:ind w:left="208" w:right="387"/>
              <w:rPr>
                <w:sz w:val="20"/>
              </w:rPr>
            </w:pPr>
            <w:r>
              <w:rPr>
                <w:sz w:val="20"/>
              </w:rPr>
              <w:t>During</w:t>
            </w:r>
            <w:r w:rsidRPr="00346471">
              <w:rPr>
                <w:sz w:val="20"/>
              </w:rPr>
              <w:t xml:space="preserve"> </w:t>
            </w:r>
            <w:r>
              <w:rPr>
                <w:sz w:val="20"/>
              </w:rPr>
              <w:t>a</w:t>
            </w:r>
            <w:r w:rsidRPr="00346471">
              <w:rPr>
                <w:sz w:val="20"/>
              </w:rPr>
              <w:t xml:space="preserve"> </w:t>
            </w:r>
            <w:r>
              <w:rPr>
                <w:sz w:val="20"/>
              </w:rPr>
              <w:t>coop</w:t>
            </w:r>
            <w:r w:rsidRPr="00346471">
              <w:rPr>
                <w:sz w:val="20"/>
              </w:rPr>
              <w:t xml:space="preserve"> </w:t>
            </w:r>
            <w:r>
              <w:rPr>
                <w:sz w:val="20"/>
              </w:rPr>
              <w:t>event,</w:t>
            </w:r>
            <w:r w:rsidRPr="00346471">
              <w:rPr>
                <w:sz w:val="20"/>
              </w:rPr>
              <w:t xml:space="preserve"> </w:t>
            </w:r>
            <w:r>
              <w:rPr>
                <w:sz w:val="20"/>
              </w:rPr>
              <w:t>the</w:t>
            </w:r>
            <w:r w:rsidRPr="00346471">
              <w:rPr>
                <w:sz w:val="20"/>
              </w:rPr>
              <w:t xml:space="preserve"> </w:t>
            </w:r>
            <w:r>
              <w:rPr>
                <w:sz w:val="20"/>
              </w:rPr>
              <w:t>Genesys</w:t>
            </w:r>
            <w:r w:rsidRPr="00346471">
              <w:rPr>
                <w:sz w:val="20"/>
              </w:rPr>
              <w:t xml:space="preserve"> </w:t>
            </w:r>
            <w:r>
              <w:rPr>
                <w:sz w:val="20"/>
              </w:rPr>
              <w:t>Systems</w:t>
            </w:r>
            <w:r w:rsidRPr="00346471">
              <w:rPr>
                <w:sz w:val="20"/>
              </w:rPr>
              <w:t xml:space="preserve"> </w:t>
            </w:r>
            <w:r>
              <w:rPr>
                <w:sz w:val="20"/>
              </w:rPr>
              <w:t>team</w:t>
            </w:r>
            <w:r w:rsidRPr="00346471">
              <w:rPr>
                <w:sz w:val="20"/>
              </w:rPr>
              <w:t xml:space="preserve"> may:</w:t>
            </w:r>
          </w:p>
          <w:p w14:paraId="485FC195" w14:textId="77777777" w:rsidR="00346471" w:rsidRDefault="00346471" w:rsidP="00341243">
            <w:pPr>
              <w:pStyle w:val="TableParagraph"/>
              <w:numPr>
                <w:ilvl w:val="0"/>
                <w:numId w:val="12"/>
              </w:numPr>
              <w:tabs>
                <w:tab w:val="left" w:pos="824"/>
              </w:tabs>
              <w:autoSpaceDE w:val="0"/>
              <w:autoSpaceDN w:val="0"/>
              <w:spacing w:before="1" w:line="244" w:lineRule="exact"/>
              <w:ind w:left="824" w:hanging="359"/>
              <w:rPr>
                <w:sz w:val="20"/>
              </w:rPr>
            </w:pPr>
            <w:r>
              <w:rPr>
                <w:sz w:val="20"/>
              </w:rPr>
              <w:t>Assess</w:t>
            </w:r>
            <w:r w:rsidRPr="00346471">
              <w:rPr>
                <w:sz w:val="20"/>
              </w:rPr>
              <w:t xml:space="preserve"> </w:t>
            </w:r>
            <w:r>
              <w:rPr>
                <w:sz w:val="20"/>
              </w:rPr>
              <w:t>the</w:t>
            </w:r>
            <w:r w:rsidRPr="00346471">
              <w:rPr>
                <w:sz w:val="20"/>
              </w:rPr>
              <w:t xml:space="preserve"> </w:t>
            </w:r>
            <w:r>
              <w:rPr>
                <w:sz w:val="20"/>
              </w:rPr>
              <w:t>scope</w:t>
            </w:r>
            <w:r w:rsidRPr="00346471">
              <w:rPr>
                <w:sz w:val="20"/>
              </w:rPr>
              <w:t xml:space="preserve"> </w:t>
            </w:r>
            <w:r>
              <w:rPr>
                <w:sz w:val="20"/>
              </w:rPr>
              <w:t>of</w:t>
            </w:r>
            <w:r w:rsidRPr="00346471">
              <w:rPr>
                <w:sz w:val="20"/>
              </w:rPr>
              <w:t xml:space="preserve"> </w:t>
            </w:r>
            <w:r>
              <w:rPr>
                <w:sz w:val="20"/>
              </w:rPr>
              <w:t>the</w:t>
            </w:r>
            <w:r w:rsidRPr="00346471">
              <w:rPr>
                <w:sz w:val="20"/>
              </w:rPr>
              <w:t xml:space="preserve"> </w:t>
            </w:r>
            <w:r>
              <w:rPr>
                <w:sz w:val="20"/>
              </w:rPr>
              <w:t>event’s</w:t>
            </w:r>
            <w:r w:rsidRPr="00346471">
              <w:rPr>
                <w:sz w:val="20"/>
              </w:rPr>
              <w:t xml:space="preserve"> </w:t>
            </w:r>
            <w:r>
              <w:rPr>
                <w:sz w:val="20"/>
              </w:rPr>
              <w:t>impact</w:t>
            </w:r>
            <w:r w:rsidRPr="00346471">
              <w:rPr>
                <w:sz w:val="20"/>
              </w:rPr>
              <w:t xml:space="preserve"> on</w:t>
            </w:r>
          </w:p>
          <w:p w14:paraId="1C924846" w14:textId="77777777" w:rsidR="00346471" w:rsidRDefault="00346471" w:rsidP="00346471">
            <w:pPr>
              <w:pStyle w:val="TableParagraph"/>
              <w:ind w:left="208" w:right="387"/>
              <w:rPr>
                <w:sz w:val="20"/>
              </w:rPr>
            </w:pPr>
            <w:r w:rsidRPr="00346471">
              <w:rPr>
                <w:sz w:val="20"/>
              </w:rPr>
              <w:t>Genesys</w:t>
            </w:r>
          </w:p>
          <w:p w14:paraId="32EB626C" w14:textId="77777777" w:rsidR="00346471" w:rsidRDefault="00346471" w:rsidP="00341243">
            <w:pPr>
              <w:pStyle w:val="TableParagraph"/>
              <w:numPr>
                <w:ilvl w:val="0"/>
                <w:numId w:val="12"/>
              </w:numPr>
              <w:tabs>
                <w:tab w:val="left" w:pos="824"/>
              </w:tabs>
              <w:autoSpaceDE w:val="0"/>
              <w:autoSpaceDN w:val="0"/>
              <w:spacing w:line="245" w:lineRule="exact"/>
              <w:ind w:left="824" w:hanging="359"/>
              <w:rPr>
                <w:sz w:val="20"/>
              </w:rPr>
            </w:pPr>
            <w:r>
              <w:rPr>
                <w:sz w:val="20"/>
              </w:rPr>
              <w:t>Assist</w:t>
            </w:r>
            <w:r w:rsidRPr="00346471">
              <w:rPr>
                <w:sz w:val="20"/>
              </w:rPr>
              <w:t xml:space="preserve"> </w:t>
            </w:r>
            <w:r>
              <w:rPr>
                <w:sz w:val="20"/>
              </w:rPr>
              <w:t>call</w:t>
            </w:r>
            <w:r w:rsidRPr="00346471">
              <w:rPr>
                <w:sz w:val="20"/>
              </w:rPr>
              <w:t xml:space="preserve"> </w:t>
            </w:r>
            <w:r>
              <w:rPr>
                <w:sz w:val="20"/>
              </w:rPr>
              <w:t>center</w:t>
            </w:r>
            <w:r w:rsidRPr="00346471">
              <w:rPr>
                <w:sz w:val="20"/>
              </w:rPr>
              <w:t xml:space="preserve"> </w:t>
            </w:r>
            <w:r>
              <w:rPr>
                <w:sz w:val="20"/>
              </w:rPr>
              <w:t>admin</w:t>
            </w:r>
            <w:r w:rsidRPr="00346471">
              <w:rPr>
                <w:sz w:val="20"/>
              </w:rPr>
              <w:t xml:space="preserve"> </w:t>
            </w:r>
            <w:r>
              <w:rPr>
                <w:sz w:val="20"/>
              </w:rPr>
              <w:t>functions,</w:t>
            </w:r>
            <w:r w:rsidRPr="00346471">
              <w:rPr>
                <w:sz w:val="20"/>
              </w:rPr>
              <w:t xml:space="preserve"> including:</w:t>
            </w:r>
          </w:p>
          <w:p w14:paraId="0B2B9D88" w14:textId="77777777" w:rsidR="00346471" w:rsidRDefault="00346471" w:rsidP="00341243">
            <w:pPr>
              <w:pStyle w:val="TableParagraph"/>
              <w:numPr>
                <w:ilvl w:val="1"/>
                <w:numId w:val="12"/>
              </w:numPr>
              <w:tabs>
                <w:tab w:val="left" w:pos="1545"/>
              </w:tabs>
              <w:autoSpaceDE w:val="0"/>
              <w:autoSpaceDN w:val="0"/>
              <w:spacing w:before="5" w:line="232" w:lineRule="auto"/>
              <w:ind w:right="246"/>
              <w:rPr>
                <w:sz w:val="20"/>
              </w:rPr>
            </w:pPr>
            <w:r>
              <w:rPr>
                <w:sz w:val="20"/>
              </w:rPr>
              <w:t>Setting</w:t>
            </w:r>
            <w:r w:rsidRPr="00346471">
              <w:rPr>
                <w:sz w:val="20"/>
              </w:rPr>
              <w:t xml:space="preserve"> </w:t>
            </w:r>
            <w:r>
              <w:rPr>
                <w:sz w:val="20"/>
              </w:rPr>
              <w:t>business</w:t>
            </w:r>
            <w:r w:rsidRPr="00346471">
              <w:rPr>
                <w:sz w:val="20"/>
              </w:rPr>
              <w:t xml:space="preserve"> </w:t>
            </w:r>
            <w:r>
              <w:rPr>
                <w:sz w:val="20"/>
              </w:rPr>
              <w:t>events</w:t>
            </w:r>
            <w:r w:rsidRPr="00346471">
              <w:rPr>
                <w:sz w:val="20"/>
              </w:rPr>
              <w:t xml:space="preserve"> </w:t>
            </w:r>
            <w:r>
              <w:rPr>
                <w:sz w:val="20"/>
              </w:rPr>
              <w:t>in</w:t>
            </w:r>
            <w:r w:rsidRPr="00346471">
              <w:rPr>
                <w:sz w:val="20"/>
              </w:rPr>
              <w:t xml:space="preserve"> </w:t>
            </w:r>
            <w:r>
              <w:rPr>
                <w:sz w:val="20"/>
              </w:rPr>
              <w:t>Genesys which close the call center and provide the customer with additional information</w:t>
            </w:r>
          </w:p>
          <w:p w14:paraId="23472B25" w14:textId="77777777" w:rsidR="00346471" w:rsidRDefault="00346471" w:rsidP="00341243">
            <w:pPr>
              <w:pStyle w:val="TableParagraph"/>
              <w:numPr>
                <w:ilvl w:val="1"/>
                <w:numId w:val="12"/>
              </w:numPr>
              <w:tabs>
                <w:tab w:val="left" w:pos="1545"/>
              </w:tabs>
              <w:autoSpaceDE w:val="0"/>
              <w:autoSpaceDN w:val="0"/>
              <w:spacing w:before="17" w:line="223" w:lineRule="auto"/>
              <w:ind w:right="265"/>
              <w:rPr>
                <w:sz w:val="20"/>
              </w:rPr>
            </w:pPr>
            <w:r>
              <w:rPr>
                <w:sz w:val="20"/>
              </w:rPr>
              <w:t>Making</w:t>
            </w:r>
            <w:r w:rsidRPr="00346471">
              <w:rPr>
                <w:sz w:val="20"/>
              </w:rPr>
              <w:t xml:space="preserve"> </w:t>
            </w:r>
            <w:r>
              <w:rPr>
                <w:sz w:val="20"/>
              </w:rPr>
              <w:t>changes</w:t>
            </w:r>
            <w:r w:rsidRPr="00346471">
              <w:rPr>
                <w:sz w:val="20"/>
              </w:rPr>
              <w:t xml:space="preserve"> </w:t>
            </w:r>
            <w:r>
              <w:rPr>
                <w:sz w:val="20"/>
              </w:rPr>
              <w:t>to</w:t>
            </w:r>
            <w:r w:rsidRPr="00346471">
              <w:rPr>
                <w:sz w:val="20"/>
              </w:rPr>
              <w:t xml:space="preserve"> </w:t>
            </w:r>
            <w:r>
              <w:rPr>
                <w:sz w:val="20"/>
              </w:rPr>
              <w:t>user</w:t>
            </w:r>
            <w:r w:rsidRPr="00346471">
              <w:rPr>
                <w:sz w:val="20"/>
              </w:rPr>
              <w:t xml:space="preserve"> </w:t>
            </w:r>
            <w:r>
              <w:rPr>
                <w:sz w:val="20"/>
              </w:rPr>
              <w:t>profiles</w:t>
            </w:r>
            <w:r w:rsidRPr="00346471">
              <w:rPr>
                <w:sz w:val="20"/>
              </w:rPr>
              <w:t xml:space="preserve"> </w:t>
            </w:r>
            <w:r>
              <w:rPr>
                <w:sz w:val="20"/>
              </w:rPr>
              <w:t>to better handle calls</w:t>
            </w:r>
          </w:p>
          <w:p w14:paraId="7C4F01E1" w14:textId="77777777" w:rsidR="00346471" w:rsidRDefault="00346471" w:rsidP="00341243">
            <w:pPr>
              <w:pStyle w:val="TableParagraph"/>
              <w:numPr>
                <w:ilvl w:val="0"/>
                <w:numId w:val="12"/>
              </w:numPr>
              <w:tabs>
                <w:tab w:val="left" w:pos="825"/>
              </w:tabs>
              <w:autoSpaceDE w:val="0"/>
              <w:autoSpaceDN w:val="0"/>
              <w:spacing w:before="4"/>
              <w:ind w:right="345"/>
              <w:rPr>
                <w:sz w:val="20"/>
              </w:rPr>
            </w:pPr>
            <w:r>
              <w:rPr>
                <w:sz w:val="20"/>
              </w:rPr>
              <w:t>Redirect</w:t>
            </w:r>
            <w:r w:rsidRPr="00346471">
              <w:rPr>
                <w:sz w:val="20"/>
              </w:rPr>
              <w:t xml:space="preserve"> </w:t>
            </w:r>
            <w:r>
              <w:rPr>
                <w:sz w:val="20"/>
              </w:rPr>
              <w:t>toll</w:t>
            </w:r>
            <w:r w:rsidRPr="00346471">
              <w:rPr>
                <w:sz w:val="20"/>
              </w:rPr>
              <w:t xml:space="preserve"> </w:t>
            </w:r>
            <w:r>
              <w:rPr>
                <w:sz w:val="20"/>
              </w:rPr>
              <w:t>free</w:t>
            </w:r>
            <w:r w:rsidRPr="00346471">
              <w:rPr>
                <w:sz w:val="20"/>
              </w:rPr>
              <w:t xml:space="preserve"> </w:t>
            </w:r>
            <w:r>
              <w:rPr>
                <w:sz w:val="20"/>
              </w:rPr>
              <w:t>number(s)</w:t>
            </w:r>
            <w:r w:rsidRPr="00346471">
              <w:rPr>
                <w:sz w:val="20"/>
              </w:rPr>
              <w:t xml:space="preserve"> </w:t>
            </w:r>
            <w:r>
              <w:rPr>
                <w:sz w:val="20"/>
              </w:rPr>
              <w:t>to</w:t>
            </w:r>
            <w:r w:rsidRPr="00346471">
              <w:rPr>
                <w:sz w:val="20"/>
              </w:rPr>
              <w:t xml:space="preserve"> </w:t>
            </w:r>
            <w:r>
              <w:rPr>
                <w:sz w:val="20"/>
              </w:rPr>
              <w:t>an</w:t>
            </w:r>
            <w:r w:rsidRPr="00346471">
              <w:rPr>
                <w:sz w:val="20"/>
              </w:rPr>
              <w:t xml:space="preserve"> </w:t>
            </w:r>
            <w:r>
              <w:rPr>
                <w:sz w:val="20"/>
              </w:rPr>
              <w:t>alternate IVR which informs the customer the call center is closed provides information regarding ACCESS</w:t>
            </w:r>
          </w:p>
          <w:p w14:paraId="0AA914E4" w14:textId="77777777" w:rsidR="00346471" w:rsidRDefault="00346471" w:rsidP="00341243">
            <w:pPr>
              <w:pStyle w:val="TableParagraph"/>
              <w:numPr>
                <w:ilvl w:val="0"/>
                <w:numId w:val="12"/>
              </w:numPr>
              <w:tabs>
                <w:tab w:val="left" w:pos="824"/>
              </w:tabs>
              <w:autoSpaceDE w:val="0"/>
              <w:autoSpaceDN w:val="0"/>
              <w:spacing w:line="230" w:lineRule="exact"/>
              <w:ind w:left="105" w:right="105" w:firstLine="360"/>
              <w:rPr>
                <w:sz w:val="20"/>
              </w:rPr>
            </w:pPr>
            <w:r>
              <w:rPr>
                <w:sz w:val="20"/>
              </w:rPr>
              <w:t>Assist</w:t>
            </w:r>
            <w:r w:rsidRPr="00346471">
              <w:rPr>
                <w:sz w:val="20"/>
              </w:rPr>
              <w:t xml:space="preserve"> </w:t>
            </w:r>
            <w:r>
              <w:rPr>
                <w:sz w:val="20"/>
              </w:rPr>
              <w:t>in</w:t>
            </w:r>
            <w:r w:rsidRPr="00346471">
              <w:rPr>
                <w:sz w:val="20"/>
              </w:rPr>
              <w:t xml:space="preserve"> </w:t>
            </w:r>
            <w:r>
              <w:rPr>
                <w:sz w:val="20"/>
              </w:rPr>
              <w:t>any</w:t>
            </w:r>
            <w:r w:rsidRPr="00346471">
              <w:rPr>
                <w:sz w:val="20"/>
              </w:rPr>
              <w:t xml:space="preserve"> </w:t>
            </w:r>
            <w:r>
              <w:rPr>
                <w:sz w:val="20"/>
              </w:rPr>
              <w:t>local</w:t>
            </w:r>
            <w:r w:rsidRPr="00346471">
              <w:rPr>
                <w:sz w:val="20"/>
              </w:rPr>
              <w:t xml:space="preserve"> </w:t>
            </w:r>
            <w:r>
              <w:rPr>
                <w:sz w:val="20"/>
              </w:rPr>
              <w:t>or</w:t>
            </w:r>
            <w:r w:rsidRPr="00346471">
              <w:rPr>
                <w:sz w:val="20"/>
              </w:rPr>
              <w:t xml:space="preserve"> </w:t>
            </w:r>
            <w:r>
              <w:rPr>
                <w:sz w:val="20"/>
              </w:rPr>
              <w:t>system</w:t>
            </w:r>
            <w:r w:rsidRPr="00346471">
              <w:rPr>
                <w:sz w:val="20"/>
              </w:rPr>
              <w:t xml:space="preserve"> </w:t>
            </w:r>
            <w:r>
              <w:rPr>
                <w:sz w:val="20"/>
              </w:rPr>
              <w:t>troubleshooting. Communications regarding any Genesys impact is</w:t>
            </w:r>
            <w:r w:rsidRPr="00346471">
              <w:rPr>
                <w:sz w:val="20"/>
              </w:rPr>
              <w:t xml:space="preserve"> </w:t>
            </w:r>
            <w:r>
              <w:rPr>
                <w:sz w:val="20"/>
              </w:rPr>
              <w:t>sent directly from the Genesys Systems Team based on the scope of the event.</w:t>
            </w:r>
          </w:p>
          <w:p w14:paraId="7E0813F7" w14:textId="0C8FFB51" w:rsidR="0074695C" w:rsidRDefault="0074695C" w:rsidP="0074695C">
            <w:pPr>
              <w:pStyle w:val="TableParagraph"/>
              <w:tabs>
                <w:tab w:val="left" w:pos="824"/>
              </w:tabs>
              <w:autoSpaceDE w:val="0"/>
              <w:autoSpaceDN w:val="0"/>
              <w:spacing w:line="230" w:lineRule="exact"/>
              <w:ind w:left="465" w:right="105"/>
              <w:rPr>
                <w:sz w:val="20"/>
              </w:rPr>
            </w:pPr>
          </w:p>
        </w:tc>
        <w:tc>
          <w:tcPr>
            <w:tcW w:w="529" w:type="pct"/>
            <w:tcBorders>
              <w:top w:val="single" w:sz="4" w:space="0" w:color="000000"/>
              <w:left w:val="single" w:sz="4" w:space="0" w:color="000000"/>
              <w:bottom w:val="single" w:sz="4" w:space="0" w:color="000000"/>
              <w:right w:val="single" w:sz="4" w:space="0" w:color="000000"/>
            </w:tcBorders>
          </w:tcPr>
          <w:p w14:paraId="16F2D50E" w14:textId="77777777" w:rsidR="00346471" w:rsidRDefault="00346471" w:rsidP="00912EC5">
            <w:pPr>
              <w:pStyle w:val="TableParagraph"/>
              <w:ind w:left="106" w:right="87"/>
              <w:rPr>
                <w:sz w:val="20"/>
              </w:rPr>
            </w:pPr>
            <w:r>
              <w:rPr>
                <w:sz w:val="20"/>
              </w:rPr>
              <w:t>Bureau</w:t>
            </w:r>
            <w:r w:rsidRPr="00346471">
              <w:rPr>
                <w:sz w:val="20"/>
              </w:rPr>
              <w:t xml:space="preserve"> </w:t>
            </w:r>
            <w:r>
              <w:rPr>
                <w:sz w:val="20"/>
              </w:rPr>
              <w:t>of</w:t>
            </w:r>
            <w:r w:rsidRPr="00346471">
              <w:rPr>
                <w:sz w:val="20"/>
              </w:rPr>
              <w:t xml:space="preserve"> </w:t>
            </w:r>
            <w:r>
              <w:rPr>
                <w:sz w:val="20"/>
              </w:rPr>
              <w:t xml:space="preserve">Operations </w:t>
            </w:r>
            <w:r w:rsidRPr="00346471">
              <w:rPr>
                <w:sz w:val="20"/>
              </w:rPr>
              <w:t>Management</w:t>
            </w:r>
          </w:p>
        </w:tc>
        <w:tc>
          <w:tcPr>
            <w:tcW w:w="529" w:type="pct"/>
            <w:tcBorders>
              <w:top w:val="single" w:sz="4" w:space="0" w:color="000000"/>
              <w:left w:val="single" w:sz="4" w:space="0" w:color="000000"/>
              <w:bottom w:val="single" w:sz="4" w:space="0" w:color="000000"/>
              <w:right w:val="single" w:sz="4" w:space="0" w:color="000000"/>
            </w:tcBorders>
          </w:tcPr>
          <w:p w14:paraId="7CE44A55" w14:textId="77777777" w:rsidR="00346471" w:rsidRDefault="00346471" w:rsidP="00912EC5">
            <w:pPr>
              <w:pStyle w:val="TableParagraph"/>
              <w:rPr>
                <w:sz w:val="20"/>
              </w:rPr>
            </w:pPr>
            <w:r w:rsidRPr="00346471">
              <w:rPr>
                <w:sz w:val="20"/>
              </w:rPr>
              <w:t>Paul Michael</w:t>
            </w:r>
          </w:p>
        </w:tc>
        <w:tc>
          <w:tcPr>
            <w:tcW w:w="865" w:type="pct"/>
            <w:tcBorders>
              <w:top w:val="single" w:sz="4" w:space="0" w:color="000000"/>
              <w:left w:val="single" w:sz="4" w:space="0" w:color="000000"/>
              <w:bottom w:val="single" w:sz="4" w:space="0" w:color="000000"/>
              <w:right w:val="single" w:sz="4" w:space="0" w:color="000000"/>
            </w:tcBorders>
          </w:tcPr>
          <w:p w14:paraId="3B6C853B" w14:textId="77777777" w:rsidR="00827908" w:rsidRPr="00827908" w:rsidRDefault="00A826A3" w:rsidP="00827908">
            <w:pPr>
              <w:pStyle w:val="TableParagraph"/>
              <w:ind w:right="-14"/>
              <w:rPr>
                <w:rStyle w:val="Hyperlink"/>
                <w:sz w:val="20"/>
                <w:szCs w:val="20"/>
              </w:rPr>
            </w:pPr>
            <w:hyperlink r:id="rId52">
              <w:r w:rsidR="00346471" w:rsidRPr="00827908">
                <w:rPr>
                  <w:rStyle w:val="Hyperlink"/>
                  <w:sz w:val="20"/>
                  <w:szCs w:val="20"/>
                </w:rPr>
                <w:t>Paul.Michael@dhs.wisconsin.gov</w:t>
              </w:r>
            </w:hyperlink>
          </w:p>
          <w:p w14:paraId="5D048D52" w14:textId="4BCE10EF" w:rsidR="00346471" w:rsidRPr="00827908" w:rsidRDefault="00346471" w:rsidP="00827908">
            <w:pPr>
              <w:pStyle w:val="TableParagraph"/>
              <w:ind w:right="-14"/>
              <w:rPr>
                <w:sz w:val="20"/>
                <w:szCs w:val="20"/>
              </w:rPr>
            </w:pPr>
            <w:r w:rsidRPr="00827908">
              <w:rPr>
                <w:sz w:val="20"/>
                <w:szCs w:val="20"/>
              </w:rPr>
              <w:t>608-264‐8552</w:t>
            </w:r>
          </w:p>
        </w:tc>
      </w:tr>
      <w:tr w:rsidR="0074695C" w14:paraId="1E9A6ACB" w14:textId="77777777" w:rsidTr="0074695C">
        <w:trPr>
          <w:trHeight w:val="5120"/>
        </w:trPr>
        <w:tc>
          <w:tcPr>
            <w:tcW w:w="744" w:type="pct"/>
            <w:tcBorders>
              <w:top w:val="single" w:sz="4" w:space="0" w:color="000000"/>
              <w:left w:val="single" w:sz="4" w:space="0" w:color="000000"/>
              <w:bottom w:val="single" w:sz="4" w:space="0" w:color="000000"/>
              <w:right w:val="single" w:sz="4" w:space="0" w:color="000000"/>
            </w:tcBorders>
          </w:tcPr>
          <w:p w14:paraId="7B2991DA" w14:textId="77777777" w:rsidR="00346471" w:rsidRPr="00346471" w:rsidRDefault="00346471" w:rsidP="00346471">
            <w:pPr>
              <w:pStyle w:val="TableParagraph"/>
              <w:ind w:left="107" w:right="492"/>
              <w:rPr>
                <w:spacing w:val="-2"/>
                <w:sz w:val="20"/>
              </w:rPr>
            </w:pPr>
            <w:r w:rsidRPr="00346471">
              <w:rPr>
                <w:spacing w:val="-2"/>
                <w:sz w:val="20"/>
              </w:rPr>
              <w:t xml:space="preserve">Forms and Policy </w:t>
            </w:r>
            <w:r>
              <w:rPr>
                <w:spacing w:val="-2"/>
                <w:sz w:val="20"/>
              </w:rPr>
              <w:t>Documents</w:t>
            </w:r>
          </w:p>
        </w:tc>
        <w:tc>
          <w:tcPr>
            <w:tcW w:w="2332" w:type="pct"/>
            <w:tcBorders>
              <w:top w:val="single" w:sz="4" w:space="0" w:color="000000"/>
              <w:left w:val="single" w:sz="4" w:space="0" w:color="000000"/>
              <w:bottom w:val="single" w:sz="4" w:space="0" w:color="000000"/>
              <w:right w:val="single" w:sz="4" w:space="0" w:color="000000"/>
            </w:tcBorders>
          </w:tcPr>
          <w:p w14:paraId="04CD4392" w14:textId="2A25FB02" w:rsidR="00346471" w:rsidRDefault="00346471" w:rsidP="00346471">
            <w:pPr>
              <w:pStyle w:val="TableParagraph"/>
              <w:ind w:left="208" w:right="387"/>
              <w:rPr>
                <w:sz w:val="20"/>
              </w:rPr>
            </w:pPr>
            <w:r>
              <w:rPr>
                <w:sz w:val="20"/>
              </w:rPr>
              <w:t>DCTM</w:t>
            </w:r>
            <w:r w:rsidRPr="00346471">
              <w:rPr>
                <w:sz w:val="20"/>
              </w:rPr>
              <w:t xml:space="preserve"> </w:t>
            </w:r>
            <w:r>
              <w:rPr>
                <w:sz w:val="20"/>
              </w:rPr>
              <w:t>is</w:t>
            </w:r>
            <w:r w:rsidRPr="00346471">
              <w:rPr>
                <w:sz w:val="20"/>
              </w:rPr>
              <w:t xml:space="preserve"> </w:t>
            </w:r>
            <w:r>
              <w:rPr>
                <w:sz w:val="20"/>
              </w:rPr>
              <w:t>responsible</w:t>
            </w:r>
            <w:r w:rsidRPr="00346471">
              <w:rPr>
                <w:sz w:val="20"/>
              </w:rPr>
              <w:t xml:space="preserve"> </w:t>
            </w:r>
            <w:r>
              <w:rPr>
                <w:sz w:val="20"/>
              </w:rPr>
              <w:t>for</w:t>
            </w:r>
            <w:r w:rsidRPr="00346471">
              <w:rPr>
                <w:sz w:val="20"/>
              </w:rPr>
              <w:t xml:space="preserve"> </w:t>
            </w:r>
            <w:r w:rsidR="00827908">
              <w:rPr>
                <w:sz w:val="20"/>
              </w:rPr>
              <w:t>ensuring</w:t>
            </w:r>
            <w:r w:rsidRPr="00346471">
              <w:rPr>
                <w:sz w:val="20"/>
              </w:rPr>
              <w:t xml:space="preserve"> </w:t>
            </w:r>
            <w:r>
              <w:rPr>
                <w:sz w:val="20"/>
              </w:rPr>
              <w:t>that</w:t>
            </w:r>
            <w:r w:rsidRPr="00346471">
              <w:rPr>
                <w:sz w:val="20"/>
              </w:rPr>
              <w:t xml:space="preserve"> </w:t>
            </w:r>
            <w:r>
              <w:rPr>
                <w:sz w:val="20"/>
              </w:rPr>
              <w:t>IM</w:t>
            </w:r>
            <w:r w:rsidRPr="00346471">
              <w:rPr>
                <w:sz w:val="20"/>
              </w:rPr>
              <w:t xml:space="preserve"> </w:t>
            </w:r>
            <w:r>
              <w:rPr>
                <w:sz w:val="20"/>
              </w:rPr>
              <w:t>agencies have access to paper applications, change reports and</w:t>
            </w:r>
            <w:r w:rsidRPr="00346471">
              <w:rPr>
                <w:sz w:val="20"/>
              </w:rPr>
              <w:t xml:space="preserve"> </w:t>
            </w:r>
            <w:r>
              <w:rPr>
                <w:sz w:val="20"/>
              </w:rPr>
              <w:t>other critical forms to support members and applicants. These forms include:</w:t>
            </w:r>
          </w:p>
          <w:p w14:paraId="51A5F6C1" w14:textId="77777777" w:rsidR="00346471" w:rsidRDefault="00346471" w:rsidP="00341243">
            <w:pPr>
              <w:pStyle w:val="TableParagraph"/>
              <w:numPr>
                <w:ilvl w:val="0"/>
                <w:numId w:val="15"/>
              </w:numPr>
              <w:tabs>
                <w:tab w:val="left" w:pos="825"/>
              </w:tabs>
              <w:autoSpaceDE w:val="0"/>
              <w:autoSpaceDN w:val="0"/>
              <w:ind w:right="191"/>
              <w:rPr>
                <w:sz w:val="20"/>
              </w:rPr>
            </w:pPr>
            <w:r w:rsidRPr="00346471">
              <w:rPr>
                <w:sz w:val="20"/>
              </w:rPr>
              <w:t xml:space="preserve">F‐16019A FoodShare Registration/Important </w:t>
            </w:r>
            <w:r>
              <w:rPr>
                <w:sz w:val="20"/>
              </w:rPr>
              <w:t>Information Application Form</w:t>
            </w:r>
          </w:p>
          <w:p w14:paraId="66F82539" w14:textId="77777777" w:rsidR="00346471" w:rsidRDefault="00346471" w:rsidP="00341243">
            <w:pPr>
              <w:pStyle w:val="TableParagraph"/>
              <w:numPr>
                <w:ilvl w:val="1"/>
                <w:numId w:val="15"/>
              </w:numPr>
              <w:tabs>
                <w:tab w:val="left" w:pos="928"/>
              </w:tabs>
              <w:autoSpaceDE w:val="0"/>
              <w:autoSpaceDN w:val="0"/>
              <w:spacing w:line="237" w:lineRule="auto"/>
              <w:ind w:right="1166"/>
              <w:rPr>
                <w:sz w:val="20"/>
              </w:rPr>
            </w:pPr>
            <w:r>
              <w:rPr>
                <w:sz w:val="20"/>
              </w:rPr>
              <w:t>F‐16019B</w:t>
            </w:r>
            <w:r w:rsidRPr="00346471">
              <w:rPr>
                <w:sz w:val="20"/>
              </w:rPr>
              <w:t xml:space="preserve"> </w:t>
            </w:r>
            <w:r>
              <w:rPr>
                <w:sz w:val="20"/>
              </w:rPr>
              <w:t>FoodShare Application/Registration</w:t>
            </w:r>
            <w:r w:rsidRPr="00346471">
              <w:rPr>
                <w:sz w:val="20"/>
              </w:rPr>
              <w:t xml:space="preserve"> </w:t>
            </w:r>
            <w:r>
              <w:rPr>
                <w:sz w:val="20"/>
              </w:rPr>
              <w:t>Form</w:t>
            </w:r>
          </w:p>
          <w:p w14:paraId="58B8F71D" w14:textId="77777777" w:rsidR="00346471" w:rsidRDefault="00346471" w:rsidP="00341243">
            <w:pPr>
              <w:pStyle w:val="TableParagraph"/>
              <w:numPr>
                <w:ilvl w:val="1"/>
                <w:numId w:val="15"/>
              </w:numPr>
              <w:tabs>
                <w:tab w:val="left" w:pos="928"/>
              </w:tabs>
              <w:autoSpaceDE w:val="0"/>
              <w:autoSpaceDN w:val="0"/>
              <w:spacing w:line="242" w:lineRule="exact"/>
              <w:rPr>
                <w:sz w:val="20"/>
              </w:rPr>
            </w:pPr>
            <w:r w:rsidRPr="00346471">
              <w:rPr>
                <w:sz w:val="20"/>
              </w:rPr>
              <w:t>F‐16006 FoodShare Change Report Form</w:t>
            </w:r>
          </w:p>
          <w:p w14:paraId="4AECF398" w14:textId="77777777" w:rsidR="00346471" w:rsidRDefault="00346471" w:rsidP="00341243">
            <w:pPr>
              <w:pStyle w:val="TableParagraph"/>
              <w:numPr>
                <w:ilvl w:val="1"/>
                <w:numId w:val="15"/>
              </w:numPr>
              <w:tabs>
                <w:tab w:val="left" w:pos="928"/>
              </w:tabs>
              <w:autoSpaceDE w:val="0"/>
              <w:autoSpaceDN w:val="0"/>
              <w:spacing w:line="241" w:lineRule="exact"/>
              <w:rPr>
                <w:sz w:val="20"/>
              </w:rPr>
            </w:pPr>
            <w:r w:rsidRPr="00346471">
              <w:rPr>
                <w:sz w:val="20"/>
              </w:rPr>
              <w:t>F‐16066 FoodShare Income Change Form</w:t>
            </w:r>
          </w:p>
          <w:p w14:paraId="7F49E2CF" w14:textId="77777777" w:rsidR="00346471" w:rsidRDefault="00346471" w:rsidP="00341243">
            <w:pPr>
              <w:pStyle w:val="TableParagraph"/>
              <w:numPr>
                <w:ilvl w:val="1"/>
                <w:numId w:val="15"/>
              </w:numPr>
              <w:tabs>
                <w:tab w:val="left" w:pos="928"/>
              </w:tabs>
              <w:autoSpaceDE w:val="0"/>
              <w:autoSpaceDN w:val="0"/>
              <w:spacing w:before="1" w:line="237" w:lineRule="auto"/>
              <w:ind w:right="381"/>
              <w:rPr>
                <w:sz w:val="20"/>
              </w:rPr>
            </w:pPr>
            <w:r>
              <w:rPr>
                <w:sz w:val="20"/>
              </w:rPr>
              <w:t>F‐10182 BadgerCare Plus Application (also</w:t>
            </w:r>
            <w:r w:rsidRPr="00346471">
              <w:rPr>
                <w:sz w:val="20"/>
              </w:rPr>
              <w:t xml:space="preserve"> </w:t>
            </w:r>
            <w:r>
              <w:rPr>
                <w:sz w:val="20"/>
              </w:rPr>
              <w:t>for</w:t>
            </w:r>
            <w:r w:rsidRPr="00346471">
              <w:rPr>
                <w:sz w:val="20"/>
              </w:rPr>
              <w:t xml:space="preserve"> </w:t>
            </w:r>
            <w:r>
              <w:rPr>
                <w:sz w:val="20"/>
              </w:rPr>
              <w:t>Family</w:t>
            </w:r>
            <w:r w:rsidRPr="00346471">
              <w:rPr>
                <w:sz w:val="20"/>
              </w:rPr>
              <w:t xml:space="preserve"> </w:t>
            </w:r>
            <w:r>
              <w:rPr>
                <w:sz w:val="20"/>
              </w:rPr>
              <w:t>Planning</w:t>
            </w:r>
            <w:r w:rsidRPr="00346471">
              <w:rPr>
                <w:sz w:val="20"/>
              </w:rPr>
              <w:t xml:space="preserve"> </w:t>
            </w:r>
            <w:r>
              <w:rPr>
                <w:sz w:val="20"/>
              </w:rPr>
              <w:t>Only</w:t>
            </w:r>
            <w:r w:rsidRPr="00346471">
              <w:rPr>
                <w:sz w:val="20"/>
              </w:rPr>
              <w:t xml:space="preserve"> </w:t>
            </w:r>
            <w:r>
              <w:rPr>
                <w:sz w:val="20"/>
              </w:rPr>
              <w:t>Services)</w:t>
            </w:r>
          </w:p>
          <w:p w14:paraId="508F222C" w14:textId="77777777" w:rsidR="00346471" w:rsidRDefault="00346471" w:rsidP="00341243">
            <w:pPr>
              <w:pStyle w:val="TableParagraph"/>
              <w:numPr>
                <w:ilvl w:val="1"/>
                <w:numId w:val="15"/>
              </w:numPr>
              <w:tabs>
                <w:tab w:val="left" w:pos="925"/>
              </w:tabs>
              <w:autoSpaceDE w:val="0"/>
              <w:autoSpaceDN w:val="0"/>
              <w:spacing w:before="1" w:line="237" w:lineRule="auto"/>
              <w:ind w:left="925" w:right="608" w:hanging="358"/>
              <w:rPr>
                <w:sz w:val="20"/>
              </w:rPr>
            </w:pPr>
            <w:r w:rsidRPr="00346471">
              <w:rPr>
                <w:sz w:val="20"/>
              </w:rPr>
              <w:t xml:space="preserve">F‐10183 BadgerCare Plus Information </w:t>
            </w:r>
            <w:r>
              <w:rPr>
                <w:sz w:val="20"/>
              </w:rPr>
              <w:t>Change</w:t>
            </w:r>
            <w:r w:rsidRPr="00346471">
              <w:rPr>
                <w:sz w:val="20"/>
              </w:rPr>
              <w:t xml:space="preserve"> </w:t>
            </w:r>
            <w:r>
              <w:rPr>
                <w:sz w:val="20"/>
              </w:rPr>
              <w:t>Report</w:t>
            </w:r>
          </w:p>
          <w:p w14:paraId="1E1EDF4F" w14:textId="77777777" w:rsidR="00346471" w:rsidRDefault="00346471" w:rsidP="00341243">
            <w:pPr>
              <w:pStyle w:val="TableParagraph"/>
              <w:numPr>
                <w:ilvl w:val="1"/>
                <w:numId w:val="15"/>
              </w:numPr>
              <w:tabs>
                <w:tab w:val="left" w:pos="925"/>
              </w:tabs>
              <w:autoSpaceDE w:val="0"/>
              <w:autoSpaceDN w:val="0"/>
              <w:ind w:left="925" w:right="554"/>
              <w:rPr>
                <w:sz w:val="20"/>
              </w:rPr>
            </w:pPr>
            <w:r>
              <w:rPr>
                <w:sz w:val="20"/>
              </w:rPr>
              <w:t>F‐10101 Wisconsin Medicaid for the Elderly,</w:t>
            </w:r>
            <w:r w:rsidRPr="00346471">
              <w:rPr>
                <w:sz w:val="20"/>
              </w:rPr>
              <w:t xml:space="preserve"> </w:t>
            </w:r>
            <w:r>
              <w:rPr>
                <w:sz w:val="20"/>
              </w:rPr>
              <w:t>Blind</w:t>
            </w:r>
            <w:r w:rsidRPr="00346471">
              <w:rPr>
                <w:sz w:val="20"/>
              </w:rPr>
              <w:t xml:space="preserve"> </w:t>
            </w:r>
            <w:r>
              <w:rPr>
                <w:sz w:val="20"/>
              </w:rPr>
              <w:t>or</w:t>
            </w:r>
            <w:r w:rsidRPr="00346471">
              <w:rPr>
                <w:sz w:val="20"/>
              </w:rPr>
              <w:t xml:space="preserve"> </w:t>
            </w:r>
            <w:r>
              <w:rPr>
                <w:sz w:val="20"/>
              </w:rPr>
              <w:t>Disabled</w:t>
            </w:r>
            <w:r w:rsidRPr="00346471">
              <w:rPr>
                <w:sz w:val="20"/>
              </w:rPr>
              <w:t xml:space="preserve"> </w:t>
            </w:r>
            <w:r>
              <w:rPr>
                <w:sz w:val="20"/>
              </w:rPr>
              <w:t>Application (Also for MAPP)</w:t>
            </w:r>
          </w:p>
          <w:p w14:paraId="21698DB4" w14:textId="77777777" w:rsidR="00346471" w:rsidRDefault="00346471" w:rsidP="00341243">
            <w:pPr>
              <w:pStyle w:val="TableParagraph"/>
              <w:numPr>
                <w:ilvl w:val="0"/>
                <w:numId w:val="14"/>
              </w:numPr>
              <w:tabs>
                <w:tab w:val="left" w:pos="956"/>
              </w:tabs>
              <w:autoSpaceDE w:val="0"/>
              <w:autoSpaceDN w:val="0"/>
              <w:spacing w:line="267" w:lineRule="exact"/>
              <w:ind w:left="956" w:hanging="451"/>
              <w:rPr>
                <w:sz w:val="20"/>
              </w:rPr>
            </w:pPr>
            <w:r>
              <w:rPr>
                <w:sz w:val="20"/>
              </w:rPr>
              <w:t>Paper</w:t>
            </w:r>
            <w:r w:rsidRPr="00346471">
              <w:rPr>
                <w:sz w:val="20"/>
              </w:rPr>
              <w:t xml:space="preserve"> </w:t>
            </w:r>
            <w:r>
              <w:rPr>
                <w:sz w:val="20"/>
              </w:rPr>
              <w:t>forms</w:t>
            </w:r>
            <w:r w:rsidRPr="00346471">
              <w:rPr>
                <w:sz w:val="20"/>
              </w:rPr>
              <w:t xml:space="preserve"> </w:t>
            </w:r>
            <w:r>
              <w:rPr>
                <w:sz w:val="20"/>
              </w:rPr>
              <w:t>can</w:t>
            </w:r>
            <w:r w:rsidRPr="00346471">
              <w:rPr>
                <w:sz w:val="20"/>
              </w:rPr>
              <w:t xml:space="preserve"> </w:t>
            </w:r>
            <w:r>
              <w:rPr>
                <w:sz w:val="20"/>
              </w:rPr>
              <w:t>be</w:t>
            </w:r>
            <w:r w:rsidRPr="00346471">
              <w:rPr>
                <w:sz w:val="20"/>
              </w:rPr>
              <w:t xml:space="preserve"> </w:t>
            </w:r>
            <w:r>
              <w:rPr>
                <w:sz w:val="20"/>
              </w:rPr>
              <w:t>requested</w:t>
            </w:r>
            <w:r w:rsidRPr="00346471">
              <w:rPr>
                <w:sz w:val="20"/>
              </w:rPr>
              <w:t xml:space="preserve"> </w:t>
            </w:r>
            <w:r>
              <w:rPr>
                <w:sz w:val="20"/>
              </w:rPr>
              <w:t>by</w:t>
            </w:r>
            <w:r w:rsidRPr="00346471">
              <w:rPr>
                <w:sz w:val="20"/>
              </w:rPr>
              <w:t xml:space="preserve"> e‐mail</w:t>
            </w:r>
          </w:p>
          <w:p w14:paraId="696DE81D" w14:textId="77777777" w:rsidR="00346471" w:rsidRDefault="00346471" w:rsidP="00346471">
            <w:pPr>
              <w:pStyle w:val="TableParagraph"/>
              <w:ind w:left="208" w:right="387"/>
              <w:rPr>
                <w:sz w:val="20"/>
              </w:rPr>
            </w:pPr>
            <w:r>
              <w:rPr>
                <w:sz w:val="20"/>
              </w:rPr>
              <w:t>(Use</w:t>
            </w:r>
            <w:r w:rsidRPr="00346471">
              <w:rPr>
                <w:sz w:val="20"/>
              </w:rPr>
              <w:t xml:space="preserve"> </w:t>
            </w:r>
            <w:r>
              <w:rPr>
                <w:sz w:val="20"/>
              </w:rPr>
              <w:t>form</w:t>
            </w:r>
            <w:r w:rsidRPr="00346471">
              <w:rPr>
                <w:sz w:val="20"/>
              </w:rPr>
              <w:t xml:space="preserve"> F‐80025A) </w:t>
            </w:r>
            <w:r>
              <w:rPr>
                <w:sz w:val="20"/>
              </w:rPr>
              <w:t>and</w:t>
            </w:r>
            <w:r w:rsidRPr="00346471">
              <w:rPr>
                <w:sz w:val="20"/>
              </w:rPr>
              <w:t xml:space="preserve"> e‐mail</w:t>
            </w:r>
          </w:p>
          <w:p w14:paraId="386E8371" w14:textId="77777777" w:rsidR="00346471" w:rsidRDefault="00A826A3" w:rsidP="00346471">
            <w:pPr>
              <w:pStyle w:val="TableParagraph"/>
              <w:ind w:left="208" w:right="387"/>
              <w:rPr>
                <w:sz w:val="20"/>
              </w:rPr>
            </w:pPr>
            <w:hyperlink r:id="rId53">
              <w:r w:rsidR="00346471" w:rsidRPr="00346471">
                <w:rPr>
                  <w:rStyle w:val="Hyperlink"/>
                  <w:sz w:val="20"/>
                </w:rPr>
                <w:t>:dhsfmhcfphc@wisconsin.gov.</w:t>
              </w:r>
            </w:hyperlink>
            <w:r w:rsidR="00346471" w:rsidRPr="00346471">
              <w:rPr>
                <w:sz w:val="20"/>
              </w:rPr>
              <w:t xml:space="preserve"> The Forms </w:t>
            </w:r>
            <w:r w:rsidR="00346471">
              <w:rPr>
                <w:sz w:val="20"/>
              </w:rPr>
              <w:t>Center</w:t>
            </w:r>
            <w:r w:rsidR="00346471" w:rsidRPr="00346471">
              <w:rPr>
                <w:sz w:val="20"/>
              </w:rPr>
              <w:t xml:space="preserve"> </w:t>
            </w:r>
            <w:r w:rsidR="00346471">
              <w:rPr>
                <w:sz w:val="20"/>
              </w:rPr>
              <w:t>will</w:t>
            </w:r>
            <w:r w:rsidR="00346471" w:rsidRPr="00346471">
              <w:rPr>
                <w:sz w:val="20"/>
              </w:rPr>
              <w:t xml:space="preserve"> </w:t>
            </w:r>
            <w:r w:rsidR="00346471">
              <w:rPr>
                <w:sz w:val="20"/>
              </w:rPr>
              <w:t>mail</w:t>
            </w:r>
            <w:r w:rsidR="00346471" w:rsidRPr="00346471">
              <w:rPr>
                <w:sz w:val="20"/>
              </w:rPr>
              <w:t xml:space="preserve"> </w:t>
            </w:r>
            <w:r w:rsidR="00346471">
              <w:rPr>
                <w:sz w:val="20"/>
              </w:rPr>
              <w:t>the</w:t>
            </w:r>
            <w:r w:rsidR="00346471" w:rsidRPr="00346471">
              <w:rPr>
                <w:sz w:val="20"/>
              </w:rPr>
              <w:t xml:space="preserve"> </w:t>
            </w:r>
            <w:r w:rsidR="00346471">
              <w:rPr>
                <w:sz w:val="20"/>
              </w:rPr>
              <w:t>paper applications</w:t>
            </w:r>
            <w:r w:rsidR="00346471" w:rsidRPr="00346471">
              <w:rPr>
                <w:sz w:val="20"/>
              </w:rPr>
              <w:t xml:space="preserve"> </w:t>
            </w:r>
            <w:r w:rsidR="00346471">
              <w:rPr>
                <w:sz w:val="20"/>
              </w:rPr>
              <w:t xml:space="preserve">to </w:t>
            </w:r>
            <w:r w:rsidR="00346471" w:rsidRPr="00346471">
              <w:rPr>
                <w:sz w:val="20"/>
              </w:rPr>
              <w:t>requesters.</w:t>
            </w:r>
          </w:p>
          <w:p w14:paraId="02B556E7" w14:textId="77777777" w:rsidR="00346471" w:rsidRPr="00346471" w:rsidRDefault="00346471" w:rsidP="00341243">
            <w:pPr>
              <w:pStyle w:val="TableParagraph"/>
              <w:numPr>
                <w:ilvl w:val="0"/>
                <w:numId w:val="13"/>
              </w:numPr>
              <w:tabs>
                <w:tab w:val="left" w:pos="568"/>
              </w:tabs>
              <w:autoSpaceDE w:val="0"/>
              <w:autoSpaceDN w:val="0"/>
              <w:spacing w:before="3" w:line="235" w:lineRule="auto"/>
              <w:ind w:right="1007"/>
              <w:rPr>
                <w:sz w:val="20"/>
              </w:rPr>
            </w:pPr>
            <w:r>
              <w:rPr>
                <w:sz w:val="20"/>
              </w:rPr>
              <w:t>Paper</w:t>
            </w:r>
            <w:r w:rsidRPr="00346471">
              <w:rPr>
                <w:sz w:val="20"/>
              </w:rPr>
              <w:t xml:space="preserve"> </w:t>
            </w:r>
            <w:r>
              <w:rPr>
                <w:sz w:val="20"/>
              </w:rPr>
              <w:t>forms</w:t>
            </w:r>
            <w:r w:rsidRPr="00346471">
              <w:rPr>
                <w:sz w:val="20"/>
              </w:rPr>
              <w:t xml:space="preserve"> </w:t>
            </w:r>
            <w:r>
              <w:rPr>
                <w:sz w:val="20"/>
              </w:rPr>
              <w:t>can</w:t>
            </w:r>
            <w:r w:rsidRPr="00346471">
              <w:rPr>
                <w:sz w:val="20"/>
              </w:rPr>
              <w:t xml:space="preserve"> </w:t>
            </w:r>
            <w:r>
              <w:rPr>
                <w:sz w:val="20"/>
              </w:rPr>
              <w:t>also</w:t>
            </w:r>
            <w:r w:rsidRPr="00346471">
              <w:rPr>
                <w:sz w:val="20"/>
              </w:rPr>
              <w:t xml:space="preserve"> </w:t>
            </w:r>
            <w:r>
              <w:rPr>
                <w:sz w:val="20"/>
              </w:rPr>
              <w:t>be</w:t>
            </w:r>
            <w:r w:rsidRPr="00346471">
              <w:rPr>
                <w:sz w:val="20"/>
              </w:rPr>
              <w:t xml:space="preserve"> </w:t>
            </w:r>
            <w:r>
              <w:rPr>
                <w:sz w:val="20"/>
              </w:rPr>
              <w:t>accessed</w:t>
            </w:r>
            <w:r w:rsidRPr="00346471">
              <w:rPr>
                <w:sz w:val="20"/>
              </w:rPr>
              <w:t xml:space="preserve"> </w:t>
            </w:r>
            <w:r>
              <w:rPr>
                <w:sz w:val="20"/>
              </w:rPr>
              <w:t>and printed</w:t>
            </w:r>
            <w:r w:rsidRPr="00346471">
              <w:rPr>
                <w:sz w:val="20"/>
              </w:rPr>
              <w:t xml:space="preserve"> </w:t>
            </w:r>
            <w:r>
              <w:rPr>
                <w:sz w:val="20"/>
              </w:rPr>
              <w:t>from</w:t>
            </w:r>
            <w:r w:rsidRPr="00346471">
              <w:rPr>
                <w:sz w:val="20"/>
              </w:rPr>
              <w:t xml:space="preserve"> </w:t>
            </w:r>
            <w:r>
              <w:rPr>
                <w:sz w:val="20"/>
              </w:rPr>
              <w:t>the</w:t>
            </w:r>
            <w:r w:rsidRPr="00346471">
              <w:rPr>
                <w:sz w:val="20"/>
              </w:rPr>
              <w:t xml:space="preserve"> DHS Forms Library</w:t>
            </w:r>
            <w:r>
              <w:rPr>
                <w:sz w:val="20"/>
              </w:rPr>
              <w:t>.</w:t>
            </w:r>
          </w:p>
          <w:p w14:paraId="01D38F06" w14:textId="77777777" w:rsidR="00346471" w:rsidRDefault="00346471" w:rsidP="00346471">
            <w:pPr>
              <w:pStyle w:val="TableParagraph"/>
              <w:ind w:left="208" w:right="387"/>
              <w:rPr>
                <w:sz w:val="20"/>
              </w:rPr>
            </w:pPr>
            <w:r>
              <w:rPr>
                <w:sz w:val="20"/>
              </w:rPr>
              <w:t>The</w:t>
            </w:r>
            <w:r w:rsidRPr="00346471">
              <w:rPr>
                <w:sz w:val="20"/>
              </w:rPr>
              <w:t xml:space="preserve"> </w:t>
            </w:r>
            <w:r>
              <w:rPr>
                <w:sz w:val="20"/>
              </w:rPr>
              <w:t>DTCM</w:t>
            </w:r>
            <w:r w:rsidRPr="00346471">
              <w:rPr>
                <w:sz w:val="20"/>
              </w:rPr>
              <w:t xml:space="preserve"> </w:t>
            </w:r>
            <w:r>
              <w:rPr>
                <w:sz w:val="20"/>
              </w:rPr>
              <w:t>will</w:t>
            </w:r>
            <w:r w:rsidRPr="00346471">
              <w:rPr>
                <w:sz w:val="20"/>
              </w:rPr>
              <w:t xml:space="preserve"> also:</w:t>
            </w:r>
          </w:p>
          <w:p w14:paraId="2C228804" w14:textId="77777777" w:rsidR="00346471" w:rsidRPr="00346471" w:rsidRDefault="00346471" w:rsidP="00341243">
            <w:pPr>
              <w:pStyle w:val="TableParagraph"/>
              <w:numPr>
                <w:ilvl w:val="0"/>
                <w:numId w:val="13"/>
              </w:numPr>
              <w:tabs>
                <w:tab w:val="left" w:pos="568"/>
              </w:tabs>
              <w:autoSpaceDE w:val="0"/>
              <w:autoSpaceDN w:val="0"/>
              <w:spacing w:before="2" w:line="237" w:lineRule="auto"/>
              <w:ind w:right="435"/>
              <w:rPr>
                <w:sz w:val="20"/>
              </w:rPr>
            </w:pPr>
            <w:r>
              <w:rPr>
                <w:sz w:val="20"/>
              </w:rPr>
              <w:t>Explore</w:t>
            </w:r>
            <w:r w:rsidRPr="00346471">
              <w:rPr>
                <w:sz w:val="20"/>
              </w:rPr>
              <w:t xml:space="preserve"> </w:t>
            </w:r>
            <w:r>
              <w:rPr>
                <w:sz w:val="20"/>
              </w:rPr>
              <w:t>the</w:t>
            </w:r>
            <w:r w:rsidRPr="00346471">
              <w:rPr>
                <w:sz w:val="20"/>
              </w:rPr>
              <w:t xml:space="preserve"> </w:t>
            </w:r>
            <w:r>
              <w:rPr>
                <w:sz w:val="20"/>
              </w:rPr>
              <w:t>creation</w:t>
            </w:r>
            <w:r w:rsidRPr="00346471">
              <w:rPr>
                <w:sz w:val="20"/>
              </w:rPr>
              <w:t xml:space="preserve"> </w:t>
            </w:r>
            <w:r>
              <w:rPr>
                <w:sz w:val="20"/>
              </w:rPr>
              <w:t>and</w:t>
            </w:r>
            <w:r w:rsidRPr="00346471">
              <w:rPr>
                <w:sz w:val="20"/>
              </w:rPr>
              <w:t xml:space="preserve"> </w:t>
            </w:r>
            <w:r>
              <w:rPr>
                <w:sz w:val="20"/>
              </w:rPr>
              <w:t>use</w:t>
            </w:r>
            <w:r w:rsidRPr="00346471">
              <w:rPr>
                <w:sz w:val="20"/>
              </w:rPr>
              <w:t xml:space="preserve"> </w:t>
            </w:r>
            <w:r>
              <w:rPr>
                <w:sz w:val="20"/>
              </w:rPr>
              <w:t>of</w:t>
            </w:r>
            <w:r w:rsidRPr="00346471">
              <w:rPr>
                <w:sz w:val="20"/>
              </w:rPr>
              <w:t xml:space="preserve"> </w:t>
            </w:r>
            <w:r>
              <w:rPr>
                <w:sz w:val="20"/>
              </w:rPr>
              <w:t>a</w:t>
            </w:r>
            <w:r w:rsidRPr="00346471">
              <w:rPr>
                <w:sz w:val="20"/>
              </w:rPr>
              <w:t xml:space="preserve"> </w:t>
            </w:r>
            <w:r>
              <w:rPr>
                <w:sz w:val="20"/>
              </w:rPr>
              <w:t>Consortium SharePoint site for storage of the current versions</w:t>
            </w:r>
            <w:r w:rsidRPr="00346471">
              <w:rPr>
                <w:sz w:val="20"/>
              </w:rPr>
              <w:t xml:space="preserve"> </w:t>
            </w:r>
            <w:r>
              <w:rPr>
                <w:sz w:val="20"/>
              </w:rPr>
              <w:t>of forms identified above</w:t>
            </w:r>
          </w:p>
          <w:p w14:paraId="43C8B9B8" w14:textId="77777777" w:rsidR="00346471" w:rsidRPr="00346471" w:rsidRDefault="00346471" w:rsidP="00341243">
            <w:pPr>
              <w:pStyle w:val="TableParagraph"/>
              <w:numPr>
                <w:ilvl w:val="0"/>
                <w:numId w:val="13"/>
              </w:numPr>
              <w:tabs>
                <w:tab w:val="left" w:pos="505"/>
              </w:tabs>
              <w:autoSpaceDE w:val="0"/>
              <w:autoSpaceDN w:val="0"/>
              <w:spacing w:line="244" w:lineRule="exact"/>
              <w:ind w:left="505"/>
              <w:rPr>
                <w:sz w:val="20"/>
              </w:rPr>
            </w:pPr>
            <w:r w:rsidRPr="00346471">
              <w:rPr>
                <w:sz w:val="20"/>
              </w:rPr>
              <w:t>Explore the efficacy of populating thumb drive</w:t>
            </w:r>
          </w:p>
          <w:p w14:paraId="7778AAA7" w14:textId="77777777" w:rsidR="00346471" w:rsidRDefault="00346471" w:rsidP="00346471">
            <w:pPr>
              <w:pStyle w:val="TableParagraph"/>
              <w:ind w:left="208" w:right="387"/>
              <w:rPr>
                <w:sz w:val="20"/>
              </w:rPr>
            </w:pPr>
            <w:r>
              <w:rPr>
                <w:sz w:val="20"/>
              </w:rPr>
              <w:t>technology</w:t>
            </w:r>
            <w:r w:rsidRPr="00346471">
              <w:rPr>
                <w:sz w:val="20"/>
              </w:rPr>
              <w:t xml:space="preserve"> </w:t>
            </w:r>
            <w:r>
              <w:rPr>
                <w:sz w:val="20"/>
              </w:rPr>
              <w:t>with</w:t>
            </w:r>
            <w:r w:rsidRPr="00346471">
              <w:rPr>
                <w:sz w:val="20"/>
              </w:rPr>
              <w:t xml:space="preserve"> </w:t>
            </w:r>
            <w:r>
              <w:rPr>
                <w:sz w:val="20"/>
              </w:rPr>
              <w:t>current</w:t>
            </w:r>
            <w:r w:rsidRPr="00346471">
              <w:rPr>
                <w:sz w:val="20"/>
              </w:rPr>
              <w:t xml:space="preserve"> </w:t>
            </w:r>
            <w:r>
              <w:rPr>
                <w:sz w:val="20"/>
              </w:rPr>
              <w:t>versions</w:t>
            </w:r>
            <w:r w:rsidRPr="00346471">
              <w:rPr>
                <w:sz w:val="20"/>
              </w:rPr>
              <w:t xml:space="preserve"> </w:t>
            </w:r>
            <w:r>
              <w:rPr>
                <w:sz w:val="20"/>
              </w:rPr>
              <w:t>of</w:t>
            </w:r>
            <w:r w:rsidRPr="00346471">
              <w:rPr>
                <w:sz w:val="20"/>
              </w:rPr>
              <w:t xml:space="preserve"> </w:t>
            </w:r>
            <w:r>
              <w:rPr>
                <w:sz w:val="20"/>
              </w:rPr>
              <w:t>the</w:t>
            </w:r>
            <w:r w:rsidRPr="00346471">
              <w:rPr>
                <w:sz w:val="20"/>
              </w:rPr>
              <w:t xml:space="preserve"> </w:t>
            </w:r>
            <w:r>
              <w:rPr>
                <w:sz w:val="20"/>
              </w:rPr>
              <w:t>forms identified</w:t>
            </w:r>
            <w:r w:rsidRPr="00346471">
              <w:rPr>
                <w:sz w:val="20"/>
              </w:rPr>
              <w:t xml:space="preserve"> </w:t>
            </w:r>
            <w:r>
              <w:rPr>
                <w:sz w:val="20"/>
              </w:rPr>
              <w:t>above</w:t>
            </w:r>
          </w:p>
          <w:p w14:paraId="0689A9DB" w14:textId="3D9E2831" w:rsidR="0074695C" w:rsidRDefault="0074695C" w:rsidP="0074695C">
            <w:pPr>
              <w:pStyle w:val="TableParagraph"/>
              <w:ind w:right="387"/>
              <w:rPr>
                <w:sz w:val="20"/>
              </w:rPr>
            </w:pPr>
          </w:p>
        </w:tc>
        <w:tc>
          <w:tcPr>
            <w:tcW w:w="529" w:type="pct"/>
            <w:tcBorders>
              <w:top w:val="single" w:sz="4" w:space="0" w:color="000000"/>
              <w:left w:val="single" w:sz="4" w:space="0" w:color="000000"/>
              <w:bottom w:val="single" w:sz="4" w:space="0" w:color="000000"/>
              <w:right w:val="single" w:sz="4" w:space="0" w:color="000000"/>
            </w:tcBorders>
          </w:tcPr>
          <w:p w14:paraId="6A45DA26" w14:textId="77777777" w:rsidR="00346471" w:rsidRDefault="00346471" w:rsidP="00346471">
            <w:pPr>
              <w:pStyle w:val="TableParagraph"/>
              <w:ind w:left="106" w:right="87"/>
              <w:rPr>
                <w:sz w:val="20"/>
              </w:rPr>
            </w:pPr>
            <w:r>
              <w:rPr>
                <w:sz w:val="20"/>
              </w:rPr>
              <w:t>Office</w:t>
            </w:r>
            <w:r w:rsidRPr="00346471">
              <w:rPr>
                <w:sz w:val="20"/>
              </w:rPr>
              <w:t xml:space="preserve"> </w:t>
            </w:r>
            <w:r>
              <w:rPr>
                <w:sz w:val="20"/>
              </w:rPr>
              <w:t>of</w:t>
            </w:r>
            <w:r w:rsidRPr="00346471">
              <w:rPr>
                <w:sz w:val="20"/>
              </w:rPr>
              <w:t xml:space="preserve"> </w:t>
            </w:r>
            <w:r>
              <w:rPr>
                <w:sz w:val="20"/>
              </w:rPr>
              <w:t>the</w:t>
            </w:r>
            <w:r w:rsidRPr="00346471">
              <w:rPr>
                <w:sz w:val="20"/>
              </w:rPr>
              <w:t xml:space="preserve"> Secretary</w:t>
            </w:r>
          </w:p>
        </w:tc>
        <w:tc>
          <w:tcPr>
            <w:tcW w:w="529" w:type="pct"/>
            <w:tcBorders>
              <w:top w:val="single" w:sz="4" w:space="0" w:color="000000"/>
              <w:left w:val="single" w:sz="4" w:space="0" w:color="000000"/>
              <w:bottom w:val="single" w:sz="4" w:space="0" w:color="000000"/>
              <w:right w:val="single" w:sz="4" w:space="0" w:color="000000"/>
            </w:tcBorders>
          </w:tcPr>
          <w:p w14:paraId="14CEC85D" w14:textId="77777777" w:rsidR="00346471" w:rsidRDefault="00346471" w:rsidP="00912EC5">
            <w:pPr>
              <w:pStyle w:val="TableParagraph"/>
              <w:rPr>
                <w:sz w:val="20"/>
              </w:rPr>
            </w:pPr>
            <w:r>
              <w:rPr>
                <w:sz w:val="20"/>
              </w:rPr>
              <w:t>Lisa</w:t>
            </w:r>
            <w:r w:rsidRPr="00346471">
              <w:rPr>
                <w:sz w:val="20"/>
              </w:rPr>
              <w:t xml:space="preserve"> Strawn</w:t>
            </w:r>
          </w:p>
        </w:tc>
        <w:tc>
          <w:tcPr>
            <w:tcW w:w="865" w:type="pct"/>
            <w:tcBorders>
              <w:top w:val="single" w:sz="4" w:space="0" w:color="000000"/>
              <w:left w:val="single" w:sz="4" w:space="0" w:color="000000"/>
              <w:bottom w:val="single" w:sz="4" w:space="0" w:color="000000"/>
              <w:right w:val="single" w:sz="4" w:space="0" w:color="000000"/>
            </w:tcBorders>
          </w:tcPr>
          <w:p w14:paraId="383C3847" w14:textId="77777777" w:rsidR="00827908" w:rsidRDefault="00A826A3" w:rsidP="00827908">
            <w:pPr>
              <w:pStyle w:val="TableParagraph"/>
              <w:rPr>
                <w:rStyle w:val="Hyperlink"/>
                <w:sz w:val="20"/>
                <w:szCs w:val="20"/>
              </w:rPr>
            </w:pPr>
            <w:hyperlink r:id="rId54">
              <w:r w:rsidR="00346471" w:rsidRPr="00827908">
                <w:rPr>
                  <w:rStyle w:val="Hyperlink"/>
                  <w:sz w:val="20"/>
                  <w:szCs w:val="20"/>
                </w:rPr>
                <w:t>Lisa.Strawn@dhs.wisconsin.gov</w:t>
              </w:r>
            </w:hyperlink>
          </w:p>
          <w:p w14:paraId="5BE9421E" w14:textId="62D8F502" w:rsidR="00346471" w:rsidRPr="00827908" w:rsidRDefault="00346471" w:rsidP="00827908">
            <w:pPr>
              <w:pStyle w:val="TableParagraph"/>
              <w:rPr>
                <w:sz w:val="20"/>
                <w:szCs w:val="20"/>
              </w:rPr>
            </w:pPr>
            <w:r w:rsidRPr="00827908">
              <w:rPr>
                <w:sz w:val="20"/>
                <w:szCs w:val="20"/>
              </w:rPr>
              <w:t>(608) 264‐6751</w:t>
            </w:r>
          </w:p>
        </w:tc>
      </w:tr>
      <w:tr w:rsidR="0074695C" w14:paraId="4D0DE36F" w14:textId="77777777" w:rsidTr="0074695C">
        <w:trPr>
          <w:trHeight w:val="3230"/>
        </w:trPr>
        <w:tc>
          <w:tcPr>
            <w:tcW w:w="744" w:type="pct"/>
            <w:tcBorders>
              <w:top w:val="single" w:sz="4" w:space="0" w:color="000000"/>
              <w:left w:val="single" w:sz="4" w:space="0" w:color="000000"/>
              <w:right w:val="single" w:sz="4" w:space="0" w:color="000000"/>
            </w:tcBorders>
          </w:tcPr>
          <w:p w14:paraId="24FFA4D2" w14:textId="77777777" w:rsidR="0074695C" w:rsidRPr="00346471" w:rsidRDefault="0074695C" w:rsidP="00346471">
            <w:pPr>
              <w:pStyle w:val="TableParagraph"/>
              <w:ind w:left="107" w:right="492"/>
              <w:rPr>
                <w:spacing w:val="-2"/>
                <w:sz w:val="20"/>
              </w:rPr>
            </w:pPr>
            <w:r w:rsidRPr="00346471">
              <w:rPr>
                <w:spacing w:val="-2"/>
                <w:sz w:val="20"/>
              </w:rPr>
              <w:lastRenderedPageBreak/>
              <w:t xml:space="preserve">EBT </w:t>
            </w:r>
            <w:r>
              <w:rPr>
                <w:spacing w:val="-2"/>
                <w:sz w:val="20"/>
              </w:rPr>
              <w:t>Cards</w:t>
            </w:r>
          </w:p>
        </w:tc>
        <w:tc>
          <w:tcPr>
            <w:tcW w:w="2332" w:type="pct"/>
            <w:tcBorders>
              <w:top w:val="single" w:sz="4" w:space="0" w:color="000000"/>
              <w:left w:val="single" w:sz="4" w:space="0" w:color="000000"/>
              <w:right w:val="single" w:sz="4" w:space="0" w:color="000000"/>
            </w:tcBorders>
          </w:tcPr>
          <w:p w14:paraId="7E62D32B" w14:textId="77777777" w:rsidR="0074695C" w:rsidRDefault="0074695C" w:rsidP="00346471">
            <w:pPr>
              <w:pStyle w:val="TableParagraph"/>
              <w:ind w:left="208" w:right="387"/>
              <w:rPr>
                <w:sz w:val="20"/>
              </w:rPr>
            </w:pPr>
            <w:r>
              <w:rPr>
                <w:sz w:val="20"/>
              </w:rPr>
              <w:t>For</w:t>
            </w:r>
            <w:r w:rsidRPr="00346471">
              <w:rPr>
                <w:sz w:val="20"/>
              </w:rPr>
              <w:t xml:space="preserve"> </w:t>
            </w:r>
            <w:r>
              <w:rPr>
                <w:sz w:val="20"/>
              </w:rPr>
              <w:t>requests</w:t>
            </w:r>
            <w:r w:rsidRPr="00346471">
              <w:rPr>
                <w:sz w:val="20"/>
              </w:rPr>
              <w:t xml:space="preserve"> </w:t>
            </w:r>
            <w:r>
              <w:rPr>
                <w:sz w:val="20"/>
              </w:rPr>
              <w:t>resulting</w:t>
            </w:r>
            <w:r w:rsidRPr="00346471">
              <w:rPr>
                <w:sz w:val="20"/>
              </w:rPr>
              <w:t xml:space="preserve"> </w:t>
            </w:r>
            <w:r>
              <w:rPr>
                <w:sz w:val="20"/>
              </w:rPr>
              <w:t>from</w:t>
            </w:r>
            <w:r w:rsidRPr="00346471">
              <w:rPr>
                <w:sz w:val="20"/>
              </w:rPr>
              <w:t xml:space="preserve"> </w:t>
            </w:r>
            <w:r>
              <w:rPr>
                <w:sz w:val="20"/>
              </w:rPr>
              <w:t>a</w:t>
            </w:r>
            <w:r w:rsidRPr="00346471">
              <w:rPr>
                <w:sz w:val="20"/>
              </w:rPr>
              <w:t xml:space="preserve"> </w:t>
            </w:r>
            <w:r>
              <w:rPr>
                <w:sz w:val="20"/>
              </w:rPr>
              <w:t>COOP</w:t>
            </w:r>
            <w:r w:rsidRPr="00346471">
              <w:rPr>
                <w:sz w:val="20"/>
              </w:rPr>
              <w:t xml:space="preserve"> </w:t>
            </w:r>
            <w:r>
              <w:rPr>
                <w:sz w:val="20"/>
              </w:rPr>
              <w:t>event,</w:t>
            </w:r>
            <w:r w:rsidRPr="00346471">
              <w:rPr>
                <w:sz w:val="20"/>
              </w:rPr>
              <w:t xml:space="preserve"> </w:t>
            </w:r>
            <w:r>
              <w:rPr>
                <w:sz w:val="20"/>
              </w:rPr>
              <w:t>contact</w:t>
            </w:r>
            <w:r w:rsidRPr="00346471">
              <w:rPr>
                <w:sz w:val="20"/>
              </w:rPr>
              <w:t xml:space="preserve"> </w:t>
            </w:r>
            <w:r>
              <w:rPr>
                <w:sz w:val="20"/>
              </w:rPr>
              <w:t xml:space="preserve">the DHS EBT Unit to obtain additional vault cards by email: </w:t>
            </w:r>
            <w:hyperlink r:id="rId55">
              <w:r w:rsidRPr="00346471">
                <w:rPr>
                  <w:rStyle w:val="Hyperlink"/>
                  <w:sz w:val="20"/>
                </w:rPr>
                <w:t>DHSFSEBT@dhs.wisconsin.gov;</w:t>
              </w:r>
            </w:hyperlink>
            <w:r>
              <w:rPr>
                <w:sz w:val="20"/>
              </w:rPr>
              <w:t xml:space="preserve"> we will</w:t>
            </w:r>
          </w:p>
          <w:p w14:paraId="7B25DBF8" w14:textId="77777777" w:rsidR="0074695C" w:rsidRDefault="0074695C" w:rsidP="00346471">
            <w:pPr>
              <w:pStyle w:val="TableParagraph"/>
              <w:ind w:left="208" w:right="387"/>
              <w:rPr>
                <w:sz w:val="20"/>
              </w:rPr>
            </w:pPr>
            <w:r>
              <w:rPr>
                <w:sz w:val="20"/>
              </w:rPr>
              <w:t>expedite</w:t>
            </w:r>
            <w:r w:rsidRPr="00346471">
              <w:rPr>
                <w:sz w:val="20"/>
              </w:rPr>
              <w:t xml:space="preserve"> </w:t>
            </w:r>
            <w:r>
              <w:rPr>
                <w:sz w:val="20"/>
              </w:rPr>
              <w:t>the</w:t>
            </w:r>
            <w:r w:rsidRPr="00346471">
              <w:rPr>
                <w:sz w:val="20"/>
              </w:rPr>
              <w:t xml:space="preserve"> </w:t>
            </w:r>
            <w:r>
              <w:rPr>
                <w:sz w:val="20"/>
              </w:rPr>
              <w:t>request.</w:t>
            </w:r>
            <w:r w:rsidRPr="00346471">
              <w:rPr>
                <w:sz w:val="20"/>
              </w:rPr>
              <w:t xml:space="preserve"> </w:t>
            </w:r>
            <w:r>
              <w:rPr>
                <w:sz w:val="20"/>
              </w:rPr>
              <w:t>If</w:t>
            </w:r>
            <w:r w:rsidRPr="00346471">
              <w:rPr>
                <w:sz w:val="20"/>
              </w:rPr>
              <w:t xml:space="preserve"> </w:t>
            </w:r>
            <w:r>
              <w:rPr>
                <w:sz w:val="20"/>
              </w:rPr>
              <w:t>unable</w:t>
            </w:r>
            <w:r w:rsidRPr="00346471">
              <w:rPr>
                <w:sz w:val="20"/>
              </w:rPr>
              <w:t xml:space="preserve"> </w:t>
            </w:r>
            <w:r>
              <w:rPr>
                <w:sz w:val="20"/>
              </w:rPr>
              <w:t>to</w:t>
            </w:r>
            <w:r w:rsidRPr="00346471">
              <w:rPr>
                <w:sz w:val="20"/>
              </w:rPr>
              <w:t xml:space="preserve"> </w:t>
            </w:r>
            <w:r>
              <w:rPr>
                <w:sz w:val="20"/>
              </w:rPr>
              <w:t>use</w:t>
            </w:r>
            <w:r w:rsidRPr="00346471">
              <w:rPr>
                <w:sz w:val="20"/>
              </w:rPr>
              <w:t xml:space="preserve"> </w:t>
            </w:r>
            <w:r>
              <w:rPr>
                <w:sz w:val="20"/>
              </w:rPr>
              <w:t>email</w:t>
            </w:r>
            <w:r w:rsidRPr="00346471">
              <w:rPr>
                <w:sz w:val="20"/>
              </w:rPr>
              <w:t xml:space="preserve"> </w:t>
            </w:r>
            <w:r>
              <w:rPr>
                <w:sz w:val="20"/>
              </w:rPr>
              <w:t>contact Julie Taylor or Bruce Kress.</w:t>
            </w:r>
          </w:p>
          <w:p w14:paraId="753C0A78" w14:textId="77777777" w:rsidR="0074695C" w:rsidRDefault="0074695C" w:rsidP="00346471">
            <w:pPr>
              <w:pStyle w:val="TableParagraph"/>
              <w:ind w:left="208" w:right="387"/>
              <w:rPr>
                <w:sz w:val="20"/>
              </w:rPr>
            </w:pPr>
          </w:p>
          <w:p w14:paraId="7674B5B2" w14:textId="533D6442" w:rsidR="0074695C" w:rsidRDefault="0074695C" w:rsidP="00346471">
            <w:pPr>
              <w:pStyle w:val="TableParagraph"/>
              <w:ind w:left="208" w:right="387"/>
              <w:rPr>
                <w:sz w:val="20"/>
              </w:rPr>
            </w:pPr>
            <w:r>
              <w:rPr>
                <w:sz w:val="20"/>
              </w:rPr>
              <w:t>For non-COOP, requests will be processed per Process</w:t>
            </w:r>
            <w:r w:rsidRPr="00346471">
              <w:rPr>
                <w:sz w:val="20"/>
              </w:rPr>
              <w:t xml:space="preserve"> </w:t>
            </w:r>
            <w:r>
              <w:rPr>
                <w:sz w:val="20"/>
              </w:rPr>
              <w:t>Help:</w:t>
            </w:r>
            <w:r w:rsidRPr="00346471">
              <w:rPr>
                <w:sz w:val="20"/>
              </w:rPr>
              <w:t xml:space="preserve"> </w:t>
            </w:r>
            <w:r>
              <w:rPr>
                <w:sz w:val="20"/>
              </w:rPr>
              <w:t>80.12.1</w:t>
            </w:r>
            <w:r w:rsidRPr="00346471">
              <w:rPr>
                <w:sz w:val="20"/>
              </w:rPr>
              <w:t xml:space="preserve"> </w:t>
            </w:r>
            <w:r>
              <w:rPr>
                <w:sz w:val="20"/>
              </w:rPr>
              <w:t>Vault</w:t>
            </w:r>
            <w:r w:rsidRPr="00346471">
              <w:rPr>
                <w:sz w:val="20"/>
              </w:rPr>
              <w:t xml:space="preserve"> </w:t>
            </w:r>
            <w:r>
              <w:rPr>
                <w:sz w:val="20"/>
              </w:rPr>
              <w:t>Card</w:t>
            </w:r>
            <w:r w:rsidRPr="00346471">
              <w:rPr>
                <w:sz w:val="20"/>
              </w:rPr>
              <w:t xml:space="preserve"> </w:t>
            </w:r>
            <w:r>
              <w:rPr>
                <w:sz w:val="20"/>
              </w:rPr>
              <w:t>Inventory;</w:t>
            </w:r>
            <w:r w:rsidRPr="00346471">
              <w:rPr>
                <w:sz w:val="20"/>
              </w:rPr>
              <w:t xml:space="preserve"> </w:t>
            </w:r>
            <w:r>
              <w:rPr>
                <w:sz w:val="20"/>
              </w:rPr>
              <w:t xml:space="preserve">as </w:t>
            </w:r>
            <w:r w:rsidRPr="00346471">
              <w:rPr>
                <w:sz w:val="20"/>
              </w:rPr>
              <w:t>follows:</w:t>
            </w:r>
          </w:p>
          <w:p w14:paraId="766B7090" w14:textId="77777777" w:rsidR="0074695C" w:rsidRDefault="0074695C" w:rsidP="00341243">
            <w:pPr>
              <w:pStyle w:val="TableParagraph"/>
              <w:numPr>
                <w:ilvl w:val="0"/>
                <w:numId w:val="16"/>
              </w:numPr>
              <w:tabs>
                <w:tab w:val="left" w:pos="465"/>
              </w:tabs>
              <w:autoSpaceDE w:val="0"/>
              <w:autoSpaceDN w:val="0"/>
              <w:ind w:right="238"/>
              <w:rPr>
                <w:sz w:val="20"/>
              </w:rPr>
            </w:pPr>
            <w:r>
              <w:rPr>
                <w:sz w:val="20"/>
              </w:rPr>
              <w:t>Contact</w:t>
            </w:r>
            <w:r w:rsidRPr="00346471">
              <w:rPr>
                <w:sz w:val="20"/>
              </w:rPr>
              <w:t xml:space="preserve"> </w:t>
            </w:r>
            <w:r>
              <w:rPr>
                <w:sz w:val="20"/>
              </w:rPr>
              <w:t>the</w:t>
            </w:r>
            <w:r w:rsidRPr="00346471">
              <w:rPr>
                <w:sz w:val="20"/>
              </w:rPr>
              <w:t xml:space="preserve"> </w:t>
            </w:r>
            <w:r>
              <w:rPr>
                <w:sz w:val="20"/>
              </w:rPr>
              <w:t>DHS</w:t>
            </w:r>
            <w:r w:rsidRPr="00346471">
              <w:rPr>
                <w:sz w:val="20"/>
              </w:rPr>
              <w:t xml:space="preserve"> </w:t>
            </w:r>
            <w:r>
              <w:rPr>
                <w:sz w:val="20"/>
              </w:rPr>
              <w:t>EBT</w:t>
            </w:r>
            <w:r w:rsidRPr="00346471">
              <w:rPr>
                <w:sz w:val="20"/>
              </w:rPr>
              <w:t xml:space="preserve"> </w:t>
            </w:r>
            <w:r>
              <w:rPr>
                <w:sz w:val="20"/>
              </w:rPr>
              <w:t>Unit</w:t>
            </w:r>
            <w:r w:rsidRPr="00346471">
              <w:rPr>
                <w:sz w:val="20"/>
              </w:rPr>
              <w:t xml:space="preserve"> </w:t>
            </w:r>
            <w:r>
              <w:rPr>
                <w:sz w:val="20"/>
              </w:rPr>
              <w:t>to</w:t>
            </w:r>
            <w:r w:rsidRPr="00346471">
              <w:rPr>
                <w:sz w:val="20"/>
              </w:rPr>
              <w:t xml:space="preserve"> </w:t>
            </w:r>
            <w:r>
              <w:rPr>
                <w:sz w:val="20"/>
              </w:rPr>
              <w:t>obtain</w:t>
            </w:r>
            <w:r w:rsidRPr="00346471">
              <w:rPr>
                <w:sz w:val="20"/>
              </w:rPr>
              <w:t xml:space="preserve"> </w:t>
            </w:r>
            <w:r>
              <w:rPr>
                <w:sz w:val="20"/>
              </w:rPr>
              <w:t>vault</w:t>
            </w:r>
            <w:r w:rsidRPr="00346471">
              <w:rPr>
                <w:sz w:val="20"/>
              </w:rPr>
              <w:t xml:space="preserve"> </w:t>
            </w:r>
            <w:r>
              <w:rPr>
                <w:sz w:val="20"/>
              </w:rPr>
              <w:t xml:space="preserve">cards by email at: </w:t>
            </w:r>
            <w:hyperlink r:id="rId56">
              <w:r w:rsidRPr="00346471">
                <w:rPr>
                  <w:rStyle w:val="Hyperlink"/>
                  <w:sz w:val="20"/>
                </w:rPr>
                <w:t>DHSFSEBT@dhs.wisconsin.gov.</w:t>
              </w:r>
            </w:hyperlink>
          </w:p>
          <w:p w14:paraId="12CA2ABE" w14:textId="77777777" w:rsidR="0074695C" w:rsidRDefault="0074695C" w:rsidP="00341243">
            <w:pPr>
              <w:pStyle w:val="TableParagraph"/>
              <w:numPr>
                <w:ilvl w:val="0"/>
                <w:numId w:val="16"/>
              </w:numPr>
              <w:tabs>
                <w:tab w:val="left" w:pos="465"/>
              </w:tabs>
              <w:autoSpaceDE w:val="0"/>
              <w:autoSpaceDN w:val="0"/>
              <w:ind w:right="599"/>
              <w:rPr>
                <w:sz w:val="20"/>
              </w:rPr>
            </w:pPr>
            <w:r>
              <w:rPr>
                <w:sz w:val="20"/>
              </w:rPr>
              <w:t>A</w:t>
            </w:r>
            <w:r w:rsidRPr="00346471">
              <w:rPr>
                <w:sz w:val="20"/>
              </w:rPr>
              <w:t xml:space="preserve"> </w:t>
            </w:r>
            <w:r>
              <w:rPr>
                <w:sz w:val="20"/>
              </w:rPr>
              <w:t>replacement</w:t>
            </w:r>
            <w:r w:rsidRPr="00346471">
              <w:rPr>
                <w:sz w:val="20"/>
              </w:rPr>
              <w:t xml:space="preserve"> </w:t>
            </w:r>
            <w:r>
              <w:rPr>
                <w:sz w:val="20"/>
              </w:rPr>
              <w:t>quantity</w:t>
            </w:r>
            <w:r w:rsidRPr="00346471">
              <w:rPr>
                <w:sz w:val="20"/>
              </w:rPr>
              <w:t xml:space="preserve"> </w:t>
            </w:r>
            <w:r>
              <w:rPr>
                <w:sz w:val="20"/>
              </w:rPr>
              <w:t>will</w:t>
            </w:r>
            <w:r w:rsidRPr="00346471">
              <w:rPr>
                <w:sz w:val="20"/>
              </w:rPr>
              <w:t xml:space="preserve"> </w:t>
            </w:r>
            <w:r>
              <w:rPr>
                <w:sz w:val="20"/>
              </w:rPr>
              <w:t>be</w:t>
            </w:r>
            <w:r w:rsidRPr="00346471">
              <w:rPr>
                <w:sz w:val="20"/>
              </w:rPr>
              <w:t xml:space="preserve"> </w:t>
            </w:r>
            <w:r>
              <w:rPr>
                <w:sz w:val="20"/>
              </w:rPr>
              <w:t>made</w:t>
            </w:r>
            <w:r w:rsidRPr="00346471">
              <w:rPr>
                <w:sz w:val="20"/>
              </w:rPr>
              <w:t xml:space="preserve"> </w:t>
            </w:r>
            <w:r>
              <w:rPr>
                <w:sz w:val="20"/>
              </w:rPr>
              <w:t>in</w:t>
            </w:r>
            <w:r w:rsidRPr="00346471">
              <w:rPr>
                <w:sz w:val="20"/>
              </w:rPr>
              <w:t xml:space="preserve"> </w:t>
            </w:r>
            <w:r>
              <w:rPr>
                <w:sz w:val="20"/>
              </w:rPr>
              <w:t xml:space="preserve">two </w:t>
            </w:r>
            <w:r w:rsidRPr="00346471">
              <w:rPr>
                <w:sz w:val="20"/>
              </w:rPr>
              <w:t>weeks.</w:t>
            </w:r>
          </w:p>
          <w:p w14:paraId="70D67A2F" w14:textId="77777777" w:rsidR="0074695C" w:rsidRDefault="0074695C" w:rsidP="00341243">
            <w:pPr>
              <w:pStyle w:val="TableParagraph"/>
              <w:numPr>
                <w:ilvl w:val="0"/>
                <w:numId w:val="16"/>
              </w:numPr>
              <w:tabs>
                <w:tab w:val="left" w:pos="465"/>
              </w:tabs>
              <w:autoSpaceDE w:val="0"/>
              <w:autoSpaceDN w:val="0"/>
              <w:ind w:right="268"/>
              <w:rPr>
                <w:sz w:val="20"/>
              </w:rPr>
            </w:pPr>
            <w:r>
              <w:rPr>
                <w:sz w:val="20"/>
              </w:rPr>
              <w:t>Provide the name of the individual at the IM agency and street address for card delivery. IM agencies must email a copy of the Emergency Vault</w:t>
            </w:r>
            <w:r w:rsidRPr="00346471">
              <w:rPr>
                <w:sz w:val="20"/>
              </w:rPr>
              <w:t xml:space="preserve"> </w:t>
            </w:r>
            <w:r>
              <w:rPr>
                <w:sz w:val="20"/>
              </w:rPr>
              <w:t>EBT</w:t>
            </w:r>
            <w:r w:rsidRPr="00346471">
              <w:rPr>
                <w:sz w:val="20"/>
              </w:rPr>
              <w:t xml:space="preserve"> </w:t>
            </w:r>
            <w:r>
              <w:rPr>
                <w:sz w:val="20"/>
              </w:rPr>
              <w:t>Card</w:t>
            </w:r>
            <w:r w:rsidRPr="00346471">
              <w:rPr>
                <w:sz w:val="20"/>
              </w:rPr>
              <w:t xml:space="preserve"> </w:t>
            </w:r>
            <w:r>
              <w:rPr>
                <w:sz w:val="20"/>
              </w:rPr>
              <w:t>Log</w:t>
            </w:r>
            <w:r w:rsidRPr="00346471">
              <w:rPr>
                <w:sz w:val="20"/>
              </w:rPr>
              <w:t xml:space="preserve"> </w:t>
            </w:r>
            <w:r>
              <w:rPr>
                <w:sz w:val="20"/>
              </w:rPr>
              <w:t>indicating</w:t>
            </w:r>
            <w:r w:rsidRPr="00346471">
              <w:rPr>
                <w:sz w:val="20"/>
              </w:rPr>
              <w:t xml:space="preserve"> </w:t>
            </w:r>
            <w:r>
              <w:rPr>
                <w:sz w:val="20"/>
              </w:rPr>
              <w:t>the</w:t>
            </w:r>
            <w:r w:rsidRPr="00346471">
              <w:rPr>
                <w:sz w:val="20"/>
              </w:rPr>
              <w:t xml:space="preserve"> </w:t>
            </w:r>
            <w:r>
              <w:rPr>
                <w:sz w:val="20"/>
              </w:rPr>
              <w:t>cards</w:t>
            </w:r>
            <w:r w:rsidRPr="00346471">
              <w:rPr>
                <w:sz w:val="20"/>
              </w:rPr>
              <w:t xml:space="preserve"> </w:t>
            </w:r>
            <w:r>
              <w:rPr>
                <w:sz w:val="20"/>
              </w:rPr>
              <w:t>issued and remaining cards in inventory to the DHS EBT Unit (</w:t>
            </w:r>
            <w:hyperlink r:id="rId57">
              <w:r w:rsidRPr="00346471">
                <w:rPr>
                  <w:rStyle w:val="Hyperlink"/>
                  <w:sz w:val="20"/>
                </w:rPr>
                <w:t>DHSFSEBT@dhs.wisconsin.gov</w:t>
              </w:r>
            </w:hyperlink>
            <w:r>
              <w:rPr>
                <w:sz w:val="20"/>
              </w:rPr>
              <w:t>)</w:t>
            </w:r>
          </w:p>
          <w:p w14:paraId="6F1A61FF" w14:textId="77777777" w:rsidR="0074695C" w:rsidRDefault="0074695C" w:rsidP="00346471">
            <w:pPr>
              <w:pStyle w:val="TableParagraph"/>
              <w:ind w:left="208" w:right="387"/>
              <w:rPr>
                <w:sz w:val="20"/>
              </w:rPr>
            </w:pPr>
            <w:r>
              <w:rPr>
                <w:sz w:val="20"/>
              </w:rPr>
              <w:t>before</w:t>
            </w:r>
            <w:r w:rsidRPr="00346471">
              <w:rPr>
                <w:sz w:val="20"/>
              </w:rPr>
              <w:t xml:space="preserve"> </w:t>
            </w:r>
            <w:r>
              <w:rPr>
                <w:sz w:val="20"/>
              </w:rPr>
              <w:t>receiving</w:t>
            </w:r>
            <w:r w:rsidRPr="00346471">
              <w:rPr>
                <w:sz w:val="20"/>
              </w:rPr>
              <w:t xml:space="preserve"> </w:t>
            </w:r>
            <w:r>
              <w:rPr>
                <w:sz w:val="20"/>
              </w:rPr>
              <w:t>a</w:t>
            </w:r>
            <w:r w:rsidRPr="00346471">
              <w:rPr>
                <w:sz w:val="20"/>
              </w:rPr>
              <w:t xml:space="preserve"> </w:t>
            </w:r>
            <w:r>
              <w:rPr>
                <w:sz w:val="20"/>
              </w:rPr>
              <w:t>new</w:t>
            </w:r>
            <w:r w:rsidRPr="00346471">
              <w:rPr>
                <w:sz w:val="20"/>
              </w:rPr>
              <w:t xml:space="preserve"> </w:t>
            </w:r>
            <w:r>
              <w:rPr>
                <w:sz w:val="20"/>
              </w:rPr>
              <w:t>supply</w:t>
            </w:r>
            <w:r w:rsidRPr="00346471">
              <w:rPr>
                <w:sz w:val="20"/>
              </w:rPr>
              <w:t xml:space="preserve"> </w:t>
            </w:r>
            <w:r>
              <w:rPr>
                <w:sz w:val="20"/>
              </w:rPr>
              <w:t>of</w:t>
            </w:r>
            <w:r w:rsidRPr="00346471">
              <w:rPr>
                <w:sz w:val="20"/>
              </w:rPr>
              <w:t xml:space="preserve"> cards.</w:t>
            </w:r>
          </w:p>
          <w:p w14:paraId="304C1261" w14:textId="77777777" w:rsidR="0074695C" w:rsidRDefault="0074695C" w:rsidP="00346471">
            <w:pPr>
              <w:pStyle w:val="TableParagraph"/>
              <w:ind w:left="208" w:right="387"/>
              <w:rPr>
                <w:sz w:val="20"/>
              </w:rPr>
            </w:pPr>
          </w:p>
        </w:tc>
        <w:tc>
          <w:tcPr>
            <w:tcW w:w="529" w:type="pct"/>
            <w:tcBorders>
              <w:top w:val="single" w:sz="4" w:space="0" w:color="000000"/>
              <w:left w:val="single" w:sz="4" w:space="0" w:color="000000"/>
              <w:right w:val="single" w:sz="4" w:space="0" w:color="000000"/>
            </w:tcBorders>
          </w:tcPr>
          <w:p w14:paraId="7169F385" w14:textId="77777777" w:rsidR="0074695C" w:rsidRDefault="0074695C" w:rsidP="00346471">
            <w:pPr>
              <w:pStyle w:val="TableParagraph"/>
              <w:ind w:left="106" w:right="87"/>
              <w:rPr>
                <w:sz w:val="20"/>
              </w:rPr>
            </w:pPr>
            <w:r>
              <w:rPr>
                <w:sz w:val="20"/>
              </w:rPr>
              <w:t>Bureau of Eligibility and Enrollment</w:t>
            </w:r>
            <w:r w:rsidRPr="00346471">
              <w:rPr>
                <w:sz w:val="20"/>
              </w:rPr>
              <w:t xml:space="preserve"> </w:t>
            </w:r>
            <w:r>
              <w:rPr>
                <w:sz w:val="20"/>
              </w:rPr>
              <w:t>Policy</w:t>
            </w:r>
          </w:p>
        </w:tc>
        <w:tc>
          <w:tcPr>
            <w:tcW w:w="529" w:type="pct"/>
            <w:tcBorders>
              <w:top w:val="single" w:sz="4" w:space="0" w:color="000000"/>
              <w:left w:val="single" w:sz="4" w:space="0" w:color="000000"/>
              <w:right w:val="single" w:sz="4" w:space="0" w:color="000000"/>
            </w:tcBorders>
          </w:tcPr>
          <w:p w14:paraId="08B01ED2" w14:textId="77777777" w:rsidR="0074695C" w:rsidRDefault="0074695C" w:rsidP="00912EC5">
            <w:pPr>
              <w:pStyle w:val="TableParagraph"/>
              <w:rPr>
                <w:sz w:val="20"/>
              </w:rPr>
            </w:pPr>
            <w:r>
              <w:rPr>
                <w:sz w:val="20"/>
              </w:rPr>
              <w:t>Julie</w:t>
            </w:r>
            <w:r w:rsidRPr="00346471">
              <w:rPr>
                <w:sz w:val="20"/>
              </w:rPr>
              <w:t xml:space="preserve"> Taylor</w:t>
            </w:r>
          </w:p>
          <w:p w14:paraId="679B082C" w14:textId="77777777" w:rsidR="0074695C" w:rsidRDefault="0074695C" w:rsidP="00912EC5">
            <w:pPr>
              <w:pStyle w:val="TableParagraph"/>
              <w:rPr>
                <w:sz w:val="20"/>
              </w:rPr>
            </w:pPr>
          </w:p>
          <w:p w14:paraId="41956E6E" w14:textId="77777777" w:rsidR="0074695C" w:rsidRDefault="0074695C" w:rsidP="00346471">
            <w:pPr>
              <w:pStyle w:val="TableParagraph"/>
              <w:rPr>
                <w:sz w:val="20"/>
              </w:rPr>
            </w:pPr>
          </w:p>
          <w:p w14:paraId="13046827" w14:textId="3FBB92B4" w:rsidR="0074695C" w:rsidRDefault="0074695C" w:rsidP="00912EC5">
            <w:pPr>
              <w:pStyle w:val="TableParagraph"/>
              <w:rPr>
                <w:sz w:val="20"/>
              </w:rPr>
            </w:pPr>
            <w:r>
              <w:rPr>
                <w:sz w:val="20"/>
              </w:rPr>
              <w:t>Bruce</w:t>
            </w:r>
            <w:r w:rsidRPr="00346471">
              <w:rPr>
                <w:sz w:val="20"/>
              </w:rPr>
              <w:t xml:space="preserve"> Kress</w:t>
            </w:r>
          </w:p>
          <w:p w14:paraId="19F7CE52" w14:textId="52B2EBD7" w:rsidR="0074695C" w:rsidRDefault="0074695C" w:rsidP="00912EC5">
            <w:pPr>
              <w:pStyle w:val="TableParagraph"/>
              <w:rPr>
                <w:sz w:val="20"/>
              </w:rPr>
            </w:pPr>
          </w:p>
          <w:p w14:paraId="350E7EF5" w14:textId="77777777" w:rsidR="0074695C" w:rsidRDefault="0074695C" w:rsidP="00912EC5">
            <w:pPr>
              <w:pStyle w:val="TableParagraph"/>
              <w:rPr>
                <w:sz w:val="20"/>
              </w:rPr>
            </w:pPr>
          </w:p>
          <w:p w14:paraId="1CBA41C3" w14:textId="2B1C5824" w:rsidR="0074695C" w:rsidRDefault="0074695C" w:rsidP="00912EC5">
            <w:pPr>
              <w:pStyle w:val="TableParagraph"/>
              <w:rPr>
                <w:sz w:val="20"/>
              </w:rPr>
            </w:pPr>
            <w:r>
              <w:rPr>
                <w:sz w:val="20"/>
              </w:rPr>
              <w:t>Cory</w:t>
            </w:r>
            <w:r w:rsidRPr="00346471">
              <w:rPr>
                <w:sz w:val="20"/>
              </w:rPr>
              <w:t xml:space="preserve"> Flynn</w:t>
            </w:r>
          </w:p>
        </w:tc>
        <w:tc>
          <w:tcPr>
            <w:tcW w:w="865" w:type="pct"/>
            <w:tcBorders>
              <w:top w:val="single" w:sz="4" w:space="0" w:color="000000"/>
              <w:left w:val="single" w:sz="4" w:space="0" w:color="000000"/>
              <w:right w:val="single" w:sz="4" w:space="0" w:color="000000"/>
            </w:tcBorders>
          </w:tcPr>
          <w:p w14:paraId="193420F0" w14:textId="77777777" w:rsidR="0074695C" w:rsidRDefault="00A826A3" w:rsidP="00827908">
            <w:pPr>
              <w:pStyle w:val="TableParagraph"/>
              <w:rPr>
                <w:rStyle w:val="Hyperlink"/>
                <w:sz w:val="20"/>
                <w:szCs w:val="20"/>
              </w:rPr>
            </w:pPr>
            <w:hyperlink r:id="rId58">
              <w:r w:rsidR="0074695C" w:rsidRPr="00827908">
                <w:rPr>
                  <w:rStyle w:val="Hyperlink"/>
                  <w:sz w:val="20"/>
                  <w:szCs w:val="20"/>
                </w:rPr>
                <w:t>Julie.Taylor@dhs.wisconsin.gov</w:t>
              </w:r>
            </w:hyperlink>
          </w:p>
          <w:p w14:paraId="30799A7A" w14:textId="402DE3C2" w:rsidR="0074695C" w:rsidRDefault="0074695C" w:rsidP="00827908">
            <w:pPr>
              <w:pStyle w:val="TableParagraph"/>
              <w:rPr>
                <w:sz w:val="20"/>
                <w:szCs w:val="20"/>
              </w:rPr>
            </w:pPr>
            <w:r w:rsidRPr="00827908">
              <w:rPr>
                <w:sz w:val="20"/>
                <w:szCs w:val="20"/>
              </w:rPr>
              <w:t>(608) 266-8471</w:t>
            </w:r>
          </w:p>
          <w:p w14:paraId="3B8770A7" w14:textId="77777777" w:rsidR="0074695C" w:rsidRPr="00827908" w:rsidRDefault="0074695C" w:rsidP="00827908">
            <w:pPr>
              <w:pStyle w:val="TableParagraph"/>
              <w:rPr>
                <w:sz w:val="20"/>
                <w:szCs w:val="20"/>
              </w:rPr>
            </w:pPr>
          </w:p>
          <w:p w14:paraId="62BE78D1" w14:textId="77777777" w:rsidR="0074695C" w:rsidRDefault="00A826A3" w:rsidP="00827908">
            <w:pPr>
              <w:pStyle w:val="TableParagraph"/>
              <w:rPr>
                <w:rStyle w:val="Hyperlink"/>
                <w:sz w:val="20"/>
                <w:szCs w:val="20"/>
              </w:rPr>
            </w:pPr>
            <w:hyperlink r:id="rId59">
              <w:r w:rsidR="0074695C" w:rsidRPr="00827908">
                <w:rPr>
                  <w:rStyle w:val="Hyperlink"/>
                  <w:sz w:val="20"/>
                  <w:szCs w:val="20"/>
                </w:rPr>
                <w:t>Bruce.Kress@dhs.wisconson.gov</w:t>
              </w:r>
            </w:hyperlink>
          </w:p>
          <w:p w14:paraId="4740FFEB" w14:textId="08294D68" w:rsidR="0074695C" w:rsidRDefault="0074695C" w:rsidP="00827908">
            <w:pPr>
              <w:pStyle w:val="TableParagraph"/>
              <w:rPr>
                <w:sz w:val="20"/>
                <w:szCs w:val="20"/>
              </w:rPr>
            </w:pPr>
            <w:r w:rsidRPr="00827908">
              <w:rPr>
                <w:sz w:val="20"/>
                <w:szCs w:val="20"/>
              </w:rPr>
              <w:t>(608) 267-4573</w:t>
            </w:r>
          </w:p>
          <w:p w14:paraId="338B3E70" w14:textId="77777777" w:rsidR="0074695C" w:rsidRDefault="0074695C" w:rsidP="00827908">
            <w:pPr>
              <w:pStyle w:val="TableParagraph"/>
              <w:rPr>
                <w:sz w:val="20"/>
                <w:szCs w:val="20"/>
              </w:rPr>
            </w:pPr>
          </w:p>
          <w:p w14:paraId="000CD0ED" w14:textId="77777777" w:rsidR="0074695C" w:rsidRDefault="00A826A3" w:rsidP="00827908">
            <w:pPr>
              <w:pStyle w:val="TableParagraph"/>
              <w:ind w:right="-14"/>
              <w:rPr>
                <w:rStyle w:val="Hyperlink"/>
                <w:sz w:val="20"/>
                <w:szCs w:val="20"/>
              </w:rPr>
            </w:pPr>
            <w:hyperlink r:id="rId60">
              <w:r w:rsidR="0074695C" w:rsidRPr="00827908">
                <w:rPr>
                  <w:rStyle w:val="Hyperlink"/>
                  <w:sz w:val="20"/>
                  <w:szCs w:val="20"/>
                </w:rPr>
                <w:t>cory.flynn@dhs.wisconsin.gov</w:t>
              </w:r>
            </w:hyperlink>
          </w:p>
          <w:p w14:paraId="4427FC7B" w14:textId="06B7C1E2" w:rsidR="0074695C" w:rsidRPr="00827908" w:rsidRDefault="0074695C" w:rsidP="00827908">
            <w:pPr>
              <w:pStyle w:val="TableParagraph"/>
              <w:ind w:right="-14"/>
              <w:rPr>
                <w:sz w:val="20"/>
                <w:szCs w:val="20"/>
              </w:rPr>
            </w:pPr>
            <w:r w:rsidRPr="00827908">
              <w:rPr>
                <w:sz w:val="20"/>
                <w:szCs w:val="20"/>
              </w:rPr>
              <w:t>(608) 266-1334</w:t>
            </w:r>
          </w:p>
        </w:tc>
      </w:tr>
    </w:tbl>
    <w:p w14:paraId="2D0A2049" w14:textId="77777777" w:rsidR="00DE2FC6" w:rsidRDefault="00DE2FC6" w:rsidP="00DE2FC6"/>
    <w:p w14:paraId="090075AB" w14:textId="0D10EE07" w:rsidR="0074695C" w:rsidRDefault="0074695C">
      <w:pPr>
        <w:rPr>
          <w:b/>
          <w:sz w:val="36"/>
          <w:szCs w:val="36"/>
        </w:rPr>
      </w:pPr>
      <w:r>
        <w:rPr>
          <w:b/>
          <w:sz w:val="36"/>
          <w:szCs w:val="36"/>
        </w:rPr>
        <w:br w:type="page"/>
      </w:r>
    </w:p>
    <w:p w14:paraId="5D88411B" w14:textId="77777777" w:rsidR="00DE2FC6" w:rsidRDefault="00DE2FC6" w:rsidP="002C51EB">
      <w:pPr>
        <w:jc w:val="center"/>
        <w:rPr>
          <w:rFonts w:eastAsia="Times New Roman" w:cs="Times New Roman"/>
          <w:b/>
          <w:sz w:val="32"/>
          <w:szCs w:val="36"/>
        </w:rPr>
      </w:pPr>
    </w:p>
    <w:p w14:paraId="71AEC9CE" w14:textId="77777777" w:rsidR="0016743A" w:rsidRPr="0016743A" w:rsidRDefault="0016743A" w:rsidP="0074695C">
      <w:pPr>
        <w:pStyle w:val="Heading1"/>
        <w:spacing w:after="240"/>
      </w:pPr>
      <w:bookmarkStart w:id="9" w:name="_Toc204156920"/>
      <w:r w:rsidRPr="0016743A">
        <w:t>Consortium Call Tree Page</w:t>
      </w:r>
      <w:bookmarkEnd w:id="9"/>
    </w:p>
    <w:tbl>
      <w:tblPr>
        <w:tblStyle w:val="TableGrid"/>
        <w:tblW w:w="0" w:type="auto"/>
        <w:jc w:val="center"/>
        <w:tblLook w:val="04A0" w:firstRow="1" w:lastRow="0" w:firstColumn="1" w:lastColumn="0" w:noHBand="0" w:noVBand="1"/>
      </w:tblPr>
      <w:tblGrid>
        <w:gridCol w:w="4278"/>
        <w:gridCol w:w="4279"/>
        <w:gridCol w:w="4260"/>
        <w:gridCol w:w="4453"/>
      </w:tblGrid>
      <w:tr w:rsidR="0016743A" w:rsidRPr="00BC546E" w14:paraId="3E99DDE6" w14:textId="77777777" w:rsidTr="00BC546E">
        <w:trPr>
          <w:jc w:val="center"/>
        </w:trPr>
        <w:tc>
          <w:tcPr>
            <w:tcW w:w="17270" w:type="dxa"/>
            <w:gridSpan w:val="4"/>
            <w:shd w:val="clear" w:color="auto" w:fill="C6D9F1" w:themeFill="text2" w:themeFillTint="33"/>
          </w:tcPr>
          <w:p w14:paraId="5980D5E0" w14:textId="7C27D020" w:rsidR="0016743A" w:rsidRPr="00BC546E" w:rsidRDefault="0016743A" w:rsidP="0016743A">
            <w:pPr>
              <w:jc w:val="center"/>
              <w:rPr>
                <w:rFonts w:eastAsia="Times New Roman" w:cs="Times New Roman"/>
                <w:b/>
                <w:sz w:val="28"/>
                <w:szCs w:val="32"/>
              </w:rPr>
            </w:pPr>
            <w:r w:rsidRPr="00BC546E">
              <w:rPr>
                <w:rFonts w:ascii="Calibri" w:eastAsia="Times New Roman" w:hAnsi="Calibri" w:cs="Times New Roman"/>
                <w:b/>
                <w:bCs/>
                <w:color w:val="000000"/>
                <w:sz w:val="28"/>
                <w:szCs w:val="32"/>
              </w:rPr>
              <w:t>EMERGENCY CONTACT-MOBILE PHONE AND PERSONAL EMAIL</w:t>
            </w:r>
            <w:r w:rsidR="00D40013" w:rsidRPr="00BC546E">
              <w:rPr>
                <w:rFonts w:ascii="Calibri" w:eastAsia="Times New Roman" w:hAnsi="Calibri" w:cs="Times New Roman"/>
                <w:b/>
                <w:bCs/>
                <w:color w:val="000000"/>
                <w:sz w:val="28"/>
                <w:szCs w:val="32"/>
              </w:rPr>
              <w:t xml:space="preserve"> </w:t>
            </w:r>
          </w:p>
        </w:tc>
      </w:tr>
      <w:tr w:rsidR="009B72E1" w:rsidRPr="00BC546E" w14:paraId="465E15D8" w14:textId="77777777" w:rsidTr="00BC546E">
        <w:trPr>
          <w:jc w:val="center"/>
        </w:trPr>
        <w:tc>
          <w:tcPr>
            <w:tcW w:w="4278" w:type="dxa"/>
            <w:vAlign w:val="bottom"/>
          </w:tcPr>
          <w:p w14:paraId="2FE28D22" w14:textId="77777777" w:rsidR="00737106" w:rsidRPr="00BC546E" w:rsidRDefault="00737106" w:rsidP="00737106">
            <w:pPr>
              <w:rPr>
                <w:rFonts w:ascii="Calibri" w:eastAsia="Times New Roman" w:hAnsi="Calibri" w:cs="Times New Roman"/>
                <w:b/>
                <w:bCs/>
                <w:color w:val="000000"/>
                <w:sz w:val="25"/>
                <w:szCs w:val="28"/>
              </w:rPr>
            </w:pPr>
            <w:r w:rsidRPr="00BC546E">
              <w:rPr>
                <w:rFonts w:ascii="Calibri" w:eastAsia="Times New Roman" w:hAnsi="Calibri" w:cs="Times New Roman"/>
                <w:b/>
                <w:bCs/>
                <w:color w:val="000000"/>
                <w:sz w:val="25"/>
                <w:szCs w:val="28"/>
              </w:rPr>
              <w:t>Dane County</w:t>
            </w:r>
          </w:p>
        </w:tc>
        <w:tc>
          <w:tcPr>
            <w:tcW w:w="4279" w:type="dxa"/>
            <w:vAlign w:val="bottom"/>
          </w:tcPr>
          <w:p w14:paraId="214D1D42" w14:textId="1E056711" w:rsidR="00737106" w:rsidRPr="00BC546E" w:rsidRDefault="00737106" w:rsidP="00737106">
            <w:pPr>
              <w:rPr>
                <w:rFonts w:ascii="Calibri" w:eastAsia="Times New Roman" w:hAnsi="Calibri" w:cs="Times New Roman"/>
                <w:b/>
                <w:bCs/>
                <w:color w:val="000000"/>
                <w:sz w:val="25"/>
                <w:szCs w:val="28"/>
              </w:rPr>
            </w:pPr>
            <w:r w:rsidRPr="00BC546E">
              <w:rPr>
                <w:rFonts w:ascii="Calibri" w:eastAsia="Times New Roman" w:hAnsi="Calibri" w:cs="Times New Roman"/>
                <w:b/>
                <w:bCs/>
                <w:color w:val="000000"/>
                <w:sz w:val="25"/>
                <w:szCs w:val="28"/>
              </w:rPr>
              <w:t xml:space="preserve">Emergency </w:t>
            </w:r>
            <w:r w:rsidR="00BC546E" w:rsidRPr="00BC546E">
              <w:rPr>
                <w:rFonts w:ascii="Calibri" w:eastAsia="Times New Roman" w:hAnsi="Calibri" w:cs="Times New Roman"/>
                <w:b/>
                <w:bCs/>
                <w:color w:val="000000"/>
                <w:sz w:val="25"/>
                <w:szCs w:val="28"/>
              </w:rPr>
              <w:t>N</w:t>
            </w:r>
            <w:r w:rsidRPr="00BC546E">
              <w:rPr>
                <w:rFonts w:ascii="Calibri" w:eastAsia="Times New Roman" w:hAnsi="Calibri" w:cs="Times New Roman"/>
                <w:b/>
                <w:bCs/>
                <w:color w:val="000000"/>
                <w:sz w:val="25"/>
                <w:szCs w:val="28"/>
              </w:rPr>
              <w:t xml:space="preserve">umber for </w:t>
            </w:r>
            <w:r w:rsidR="00BC546E" w:rsidRPr="00BC546E">
              <w:rPr>
                <w:rFonts w:ascii="Calibri" w:eastAsia="Times New Roman" w:hAnsi="Calibri" w:cs="Times New Roman"/>
                <w:b/>
                <w:bCs/>
                <w:color w:val="000000"/>
                <w:sz w:val="25"/>
                <w:szCs w:val="28"/>
              </w:rPr>
              <w:t>D</w:t>
            </w:r>
            <w:r w:rsidRPr="00BC546E">
              <w:rPr>
                <w:rFonts w:ascii="Calibri" w:eastAsia="Times New Roman" w:hAnsi="Calibri" w:cs="Times New Roman"/>
                <w:b/>
                <w:bCs/>
                <w:color w:val="000000"/>
                <w:sz w:val="25"/>
                <w:szCs w:val="28"/>
              </w:rPr>
              <w:t>irections</w:t>
            </w:r>
          </w:p>
        </w:tc>
        <w:tc>
          <w:tcPr>
            <w:tcW w:w="4260" w:type="dxa"/>
            <w:vAlign w:val="bottom"/>
          </w:tcPr>
          <w:p w14:paraId="26682087" w14:textId="77777777" w:rsidR="00737106" w:rsidRPr="00BC546E" w:rsidRDefault="00737106" w:rsidP="00737106">
            <w:pPr>
              <w:jc w:val="right"/>
              <w:rPr>
                <w:rFonts w:ascii="Calibri" w:eastAsia="Times New Roman" w:hAnsi="Calibri" w:cs="Times New Roman"/>
                <w:b/>
                <w:bCs/>
                <w:color w:val="000000"/>
                <w:sz w:val="23"/>
                <w:szCs w:val="26"/>
              </w:rPr>
            </w:pPr>
            <w:r w:rsidRPr="00BC546E">
              <w:rPr>
                <w:rFonts w:ascii="Calibri" w:eastAsia="Times New Roman" w:hAnsi="Calibri" w:cs="Times New Roman"/>
                <w:b/>
                <w:bCs/>
                <w:color w:val="000000"/>
                <w:sz w:val="23"/>
                <w:szCs w:val="26"/>
              </w:rPr>
              <w:t>608-263-6300</w:t>
            </w:r>
          </w:p>
        </w:tc>
        <w:tc>
          <w:tcPr>
            <w:tcW w:w="4453" w:type="dxa"/>
            <w:vAlign w:val="bottom"/>
          </w:tcPr>
          <w:p w14:paraId="03B4B3B0" w14:textId="77777777" w:rsidR="00737106" w:rsidRPr="00BC546E" w:rsidRDefault="00737106" w:rsidP="00737106">
            <w:pPr>
              <w:rPr>
                <w:rFonts w:ascii="Calibri" w:eastAsia="Times New Roman" w:hAnsi="Calibri" w:cs="Times New Roman"/>
                <w:b/>
                <w:bCs/>
                <w:color w:val="000000"/>
                <w:sz w:val="23"/>
                <w:szCs w:val="26"/>
              </w:rPr>
            </w:pPr>
          </w:p>
        </w:tc>
      </w:tr>
      <w:tr w:rsidR="009B72E1" w:rsidRPr="00BC546E" w14:paraId="3B8E4FD8" w14:textId="77777777" w:rsidTr="00BC546E">
        <w:trPr>
          <w:jc w:val="center"/>
        </w:trPr>
        <w:tc>
          <w:tcPr>
            <w:tcW w:w="4278" w:type="dxa"/>
            <w:shd w:val="clear" w:color="auto" w:fill="D9D9D9" w:themeFill="background1" w:themeFillShade="D9"/>
            <w:vAlign w:val="bottom"/>
          </w:tcPr>
          <w:p w14:paraId="2278CE12"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Adams County</w:t>
            </w:r>
          </w:p>
        </w:tc>
        <w:tc>
          <w:tcPr>
            <w:tcW w:w="4279" w:type="dxa"/>
            <w:shd w:val="clear" w:color="auto" w:fill="D9D9D9" w:themeFill="background1" w:themeFillShade="D9"/>
            <w:vAlign w:val="bottom"/>
          </w:tcPr>
          <w:p w14:paraId="0F8650C6" w14:textId="77777777" w:rsidR="00737106" w:rsidRPr="00BC546E" w:rsidRDefault="00432AD0" w:rsidP="00BC546E">
            <w:pPr>
              <w:rPr>
                <w:rFonts w:eastAsia="Times New Roman" w:cstheme="minorHAnsi"/>
                <w:color w:val="000000"/>
                <w:sz w:val="24"/>
                <w:szCs w:val="24"/>
              </w:rPr>
            </w:pPr>
            <w:r w:rsidRPr="00BC546E">
              <w:rPr>
                <w:rFonts w:eastAsia="Times New Roman" w:cstheme="minorHAnsi"/>
                <w:color w:val="000000"/>
                <w:sz w:val="24"/>
                <w:szCs w:val="24"/>
              </w:rPr>
              <w:t>Amber Taylor</w:t>
            </w:r>
          </w:p>
        </w:tc>
        <w:tc>
          <w:tcPr>
            <w:tcW w:w="4260" w:type="dxa"/>
            <w:shd w:val="clear" w:color="auto" w:fill="D9D9D9" w:themeFill="background1" w:themeFillShade="D9"/>
            <w:vAlign w:val="bottom"/>
          </w:tcPr>
          <w:p w14:paraId="2ED5734E" w14:textId="77777777" w:rsidR="00737106" w:rsidRPr="00BC546E" w:rsidRDefault="00C31D27" w:rsidP="00BC546E">
            <w:pPr>
              <w:rPr>
                <w:rFonts w:eastAsia="Times New Roman" w:cstheme="minorHAnsi"/>
                <w:color w:val="000000"/>
                <w:sz w:val="24"/>
                <w:szCs w:val="24"/>
              </w:rPr>
            </w:pPr>
            <w:r w:rsidRPr="00BC546E">
              <w:rPr>
                <w:rFonts w:cstheme="minorHAnsi"/>
                <w:sz w:val="24"/>
                <w:szCs w:val="24"/>
              </w:rPr>
              <w:t>715-213-9595</w:t>
            </w:r>
          </w:p>
        </w:tc>
        <w:tc>
          <w:tcPr>
            <w:tcW w:w="4453" w:type="dxa"/>
            <w:shd w:val="clear" w:color="auto" w:fill="D9D9D9" w:themeFill="background1" w:themeFillShade="D9"/>
            <w:vAlign w:val="bottom"/>
          </w:tcPr>
          <w:p w14:paraId="4DB533BA" w14:textId="77777777" w:rsidR="00EA7157" w:rsidRPr="00BC546E" w:rsidRDefault="00A826A3" w:rsidP="00BC546E">
            <w:pPr>
              <w:rPr>
                <w:rFonts w:eastAsia="Times New Roman" w:cstheme="minorHAnsi"/>
                <w:color w:val="000000"/>
                <w:sz w:val="24"/>
                <w:szCs w:val="24"/>
              </w:rPr>
            </w:pPr>
            <w:hyperlink r:id="rId61" w:history="1">
              <w:r w:rsidR="00EA7157" w:rsidRPr="00BC546E">
                <w:rPr>
                  <w:rStyle w:val="Hyperlink"/>
                  <w:rFonts w:eastAsia="Times New Roman" w:cstheme="minorHAnsi"/>
                  <w:sz w:val="24"/>
                  <w:szCs w:val="24"/>
                </w:rPr>
                <w:t>ayeske@gmail.com</w:t>
              </w:r>
            </w:hyperlink>
          </w:p>
        </w:tc>
      </w:tr>
      <w:tr w:rsidR="009B72E1" w:rsidRPr="00BC546E" w14:paraId="2A0848AE" w14:textId="77777777" w:rsidTr="00BC546E">
        <w:trPr>
          <w:jc w:val="center"/>
        </w:trPr>
        <w:tc>
          <w:tcPr>
            <w:tcW w:w="4278" w:type="dxa"/>
            <w:vAlign w:val="bottom"/>
          </w:tcPr>
          <w:p w14:paraId="5D99F32C"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Columbia County</w:t>
            </w:r>
          </w:p>
        </w:tc>
        <w:tc>
          <w:tcPr>
            <w:tcW w:w="4279" w:type="dxa"/>
            <w:vAlign w:val="bottom"/>
          </w:tcPr>
          <w:p w14:paraId="7612D9CA" w14:textId="77777777" w:rsidR="00737106" w:rsidRPr="00BC546E" w:rsidRDefault="00241843" w:rsidP="00BC546E">
            <w:pPr>
              <w:rPr>
                <w:rFonts w:eastAsia="Times New Roman" w:cstheme="minorHAnsi"/>
                <w:color w:val="000000"/>
                <w:sz w:val="24"/>
                <w:szCs w:val="24"/>
              </w:rPr>
            </w:pPr>
            <w:r w:rsidRPr="00BC546E">
              <w:rPr>
                <w:rFonts w:eastAsia="Times New Roman" w:cstheme="minorHAnsi"/>
                <w:color w:val="000000"/>
                <w:sz w:val="24"/>
                <w:szCs w:val="24"/>
              </w:rPr>
              <w:t>Carol Sjoblom</w:t>
            </w:r>
          </w:p>
        </w:tc>
        <w:tc>
          <w:tcPr>
            <w:tcW w:w="4260" w:type="dxa"/>
            <w:vAlign w:val="bottom"/>
          </w:tcPr>
          <w:p w14:paraId="4C3A0F6C" w14:textId="1BC28825" w:rsidR="00737106" w:rsidRPr="00BC546E" w:rsidRDefault="00241843" w:rsidP="00BC546E">
            <w:pPr>
              <w:rPr>
                <w:rFonts w:eastAsia="Times New Roman" w:cstheme="minorHAnsi"/>
                <w:color w:val="000000"/>
                <w:sz w:val="24"/>
                <w:szCs w:val="24"/>
              </w:rPr>
            </w:pPr>
            <w:r w:rsidRPr="00BC546E">
              <w:rPr>
                <w:rFonts w:eastAsia="Times New Roman" w:cstheme="minorHAnsi"/>
                <w:color w:val="000000"/>
                <w:sz w:val="24"/>
                <w:szCs w:val="24"/>
              </w:rPr>
              <w:t>608-697-8031</w:t>
            </w:r>
          </w:p>
        </w:tc>
        <w:tc>
          <w:tcPr>
            <w:tcW w:w="4453" w:type="dxa"/>
            <w:vAlign w:val="bottom"/>
          </w:tcPr>
          <w:p w14:paraId="6A6E7195" w14:textId="77777777" w:rsidR="00737106" w:rsidRPr="00BC546E" w:rsidRDefault="00A826A3" w:rsidP="00BC546E">
            <w:pPr>
              <w:rPr>
                <w:rFonts w:eastAsia="Times New Roman" w:cstheme="minorHAnsi"/>
                <w:color w:val="000000"/>
                <w:sz w:val="24"/>
                <w:szCs w:val="24"/>
              </w:rPr>
            </w:pPr>
            <w:hyperlink r:id="rId62" w:history="1">
              <w:r w:rsidR="00241843" w:rsidRPr="00BC546E">
                <w:rPr>
                  <w:rStyle w:val="Hyperlink"/>
                  <w:rFonts w:cstheme="minorHAnsi"/>
                  <w:sz w:val="24"/>
                  <w:szCs w:val="24"/>
                </w:rPr>
                <w:t>carol_bride@yahoo.com</w:t>
              </w:r>
            </w:hyperlink>
          </w:p>
        </w:tc>
      </w:tr>
      <w:tr w:rsidR="009B72E1" w:rsidRPr="00BC546E" w14:paraId="1FF2807B" w14:textId="77777777" w:rsidTr="00BC546E">
        <w:trPr>
          <w:jc w:val="center"/>
        </w:trPr>
        <w:tc>
          <w:tcPr>
            <w:tcW w:w="4278" w:type="dxa"/>
            <w:shd w:val="clear" w:color="auto" w:fill="D9D9D9" w:themeFill="background1" w:themeFillShade="D9"/>
            <w:vAlign w:val="bottom"/>
          </w:tcPr>
          <w:p w14:paraId="1AD9161A" w14:textId="77777777" w:rsidR="00737106" w:rsidRPr="00BC546E" w:rsidRDefault="00737106" w:rsidP="00BC546E">
            <w:pPr>
              <w:rPr>
                <w:rFonts w:eastAsia="Times New Roman" w:cstheme="minorHAnsi"/>
                <w:sz w:val="24"/>
                <w:szCs w:val="24"/>
              </w:rPr>
            </w:pPr>
            <w:r w:rsidRPr="00BC546E">
              <w:rPr>
                <w:rFonts w:eastAsia="Times New Roman" w:cstheme="minorHAnsi"/>
                <w:sz w:val="24"/>
                <w:szCs w:val="24"/>
              </w:rPr>
              <w:t>Dodge County</w:t>
            </w:r>
          </w:p>
        </w:tc>
        <w:tc>
          <w:tcPr>
            <w:tcW w:w="4279" w:type="dxa"/>
            <w:shd w:val="clear" w:color="auto" w:fill="D9D9D9" w:themeFill="background1" w:themeFillShade="D9"/>
            <w:vAlign w:val="bottom"/>
          </w:tcPr>
          <w:p w14:paraId="1531A396" w14:textId="77777777" w:rsidR="00737106" w:rsidRPr="00BC546E" w:rsidRDefault="00737106" w:rsidP="00BC546E">
            <w:pPr>
              <w:rPr>
                <w:rFonts w:eastAsia="Times New Roman" w:cstheme="minorHAnsi"/>
                <w:sz w:val="24"/>
                <w:szCs w:val="24"/>
              </w:rPr>
            </w:pPr>
            <w:r w:rsidRPr="00BC546E">
              <w:rPr>
                <w:rFonts w:eastAsia="Times New Roman" w:cstheme="minorHAnsi"/>
                <w:sz w:val="24"/>
                <w:szCs w:val="24"/>
              </w:rPr>
              <w:t>Amy Beranek</w:t>
            </w:r>
          </w:p>
        </w:tc>
        <w:tc>
          <w:tcPr>
            <w:tcW w:w="4260" w:type="dxa"/>
            <w:shd w:val="clear" w:color="auto" w:fill="D9D9D9" w:themeFill="background1" w:themeFillShade="D9"/>
            <w:vAlign w:val="bottom"/>
          </w:tcPr>
          <w:p w14:paraId="2C5D778D"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920-763-2268</w:t>
            </w:r>
          </w:p>
        </w:tc>
        <w:tc>
          <w:tcPr>
            <w:tcW w:w="4453" w:type="dxa"/>
            <w:shd w:val="clear" w:color="auto" w:fill="D9D9D9" w:themeFill="background1" w:themeFillShade="D9"/>
            <w:vAlign w:val="bottom"/>
          </w:tcPr>
          <w:p w14:paraId="18C02FB2" w14:textId="77777777" w:rsidR="00737106" w:rsidRPr="00BC546E" w:rsidRDefault="00A826A3" w:rsidP="00BC546E">
            <w:pPr>
              <w:rPr>
                <w:rFonts w:eastAsia="Times New Roman" w:cstheme="minorHAnsi"/>
                <w:color w:val="000000"/>
                <w:sz w:val="24"/>
                <w:szCs w:val="24"/>
              </w:rPr>
            </w:pPr>
            <w:hyperlink r:id="rId63" w:history="1">
              <w:r w:rsidR="00737106" w:rsidRPr="00BC546E">
                <w:rPr>
                  <w:rStyle w:val="Hyperlink"/>
                  <w:rFonts w:eastAsia="Times New Roman" w:cstheme="minorHAnsi"/>
                  <w:sz w:val="24"/>
                  <w:szCs w:val="24"/>
                </w:rPr>
                <w:t>aberanek@ymail.com</w:t>
              </w:r>
            </w:hyperlink>
          </w:p>
        </w:tc>
      </w:tr>
      <w:tr w:rsidR="009B72E1" w:rsidRPr="00BC546E" w14:paraId="3AF182AE" w14:textId="77777777" w:rsidTr="00BC546E">
        <w:trPr>
          <w:jc w:val="center"/>
        </w:trPr>
        <w:tc>
          <w:tcPr>
            <w:tcW w:w="4278" w:type="dxa"/>
            <w:shd w:val="clear" w:color="auto" w:fill="D9D9D9" w:themeFill="background1" w:themeFillShade="D9"/>
            <w:vAlign w:val="bottom"/>
          </w:tcPr>
          <w:p w14:paraId="3537A6BB"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sz w:val="24"/>
                <w:szCs w:val="24"/>
              </w:rPr>
              <w:t>Dodge County</w:t>
            </w:r>
          </w:p>
        </w:tc>
        <w:tc>
          <w:tcPr>
            <w:tcW w:w="4279" w:type="dxa"/>
            <w:shd w:val="clear" w:color="auto" w:fill="D9D9D9" w:themeFill="background1" w:themeFillShade="D9"/>
            <w:vAlign w:val="bottom"/>
          </w:tcPr>
          <w:p w14:paraId="330428AE" w14:textId="77777777" w:rsidR="00737106" w:rsidRPr="00BC546E" w:rsidRDefault="00432AD0" w:rsidP="00BC546E">
            <w:pPr>
              <w:rPr>
                <w:rFonts w:eastAsia="Times New Roman" w:cstheme="minorHAnsi"/>
                <w:color w:val="000000"/>
                <w:sz w:val="24"/>
                <w:szCs w:val="24"/>
              </w:rPr>
            </w:pPr>
            <w:r w:rsidRPr="00BC546E">
              <w:rPr>
                <w:rFonts w:eastAsia="Times New Roman" w:cstheme="minorHAnsi"/>
                <w:color w:val="000000"/>
                <w:sz w:val="24"/>
                <w:szCs w:val="24"/>
              </w:rPr>
              <w:t>Renee Lyman</w:t>
            </w:r>
          </w:p>
        </w:tc>
        <w:tc>
          <w:tcPr>
            <w:tcW w:w="4260" w:type="dxa"/>
            <w:shd w:val="clear" w:color="auto" w:fill="D9D9D9" w:themeFill="background1" w:themeFillShade="D9"/>
            <w:vAlign w:val="bottom"/>
          </w:tcPr>
          <w:p w14:paraId="41995F65" w14:textId="77777777" w:rsidR="00737106" w:rsidRPr="00BC546E" w:rsidRDefault="00216D49" w:rsidP="00BC546E">
            <w:pPr>
              <w:rPr>
                <w:rFonts w:eastAsia="Times New Roman" w:cstheme="minorHAnsi"/>
                <w:color w:val="000000"/>
                <w:sz w:val="24"/>
                <w:szCs w:val="24"/>
              </w:rPr>
            </w:pPr>
            <w:r w:rsidRPr="00BC546E">
              <w:rPr>
                <w:rFonts w:eastAsia="Times New Roman" w:cstheme="minorHAnsi"/>
                <w:color w:val="000000"/>
                <w:sz w:val="24"/>
                <w:szCs w:val="24"/>
              </w:rPr>
              <w:t>920-296-8569</w:t>
            </w:r>
          </w:p>
        </w:tc>
        <w:tc>
          <w:tcPr>
            <w:tcW w:w="4453" w:type="dxa"/>
            <w:shd w:val="clear" w:color="auto" w:fill="D9D9D9" w:themeFill="background1" w:themeFillShade="D9"/>
            <w:vAlign w:val="bottom"/>
          </w:tcPr>
          <w:p w14:paraId="33ED8AC5" w14:textId="504FBEE2" w:rsidR="007A0AE3" w:rsidRPr="00BC546E" w:rsidRDefault="00A826A3" w:rsidP="00BC546E">
            <w:pPr>
              <w:rPr>
                <w:rFonts w:eastAsia="Times New Roman" w:cstheme="minorHAnsi"/>
                <w:color w:val="000000"/>
                <w:sz w:val="24"/>
                <w:szCs w:val="24"/>
              </w:rPr>
            </w:pPr>
            <w:hyperlink r:id="rId64" w:history="1">
              <w:r w:rsidR="00BC546E" w:rsidRPr="00BC546E">
                <w:rPr>
                  <w:rStyle w:val="Hyperlink"/>
                  <w:rFonts w:eastAsia="Times New Roman" w:cstheme="minorHAnsi"/>
                  <w:sz w:val="24"/>
                  <w:szCs w:val="24"/>
                </w:rPr>
                <w:t>rlyman@co.dodge.wi.us</w:t>
              </w:r>
            </w:hyperlink>
          </w:p>
        </w:tc>
      </w:tr>
      <w:tr w:rsidR="009B72E1" w:rsidRPr="00BC546E" w14:paraId="757393B1" w14:textId="77777777" w:rsidTr="00BC546E">
        <w:trPr>
          <w:jc w:val="center"/>
        </w:trPr>
        <w:tc>
          <w:tcPr>
            <w:tcW w:w="4278" w:type="dxa"/>
            <w:vAlign w:val="bottom"/>
          </w:tcPr>
          <w:p w14:paraId="5E2F2241"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Juneau County</w:t>
            </w:r>
          </w:p>
        </w:tc>
        <w:tc>
          <w:tcPr>
            <w:tcW w:w="4279" w:type="dxa"/>
            <w:vAlign w:val="bottom"/>
          </w:tcPr>
          <w:p w14:paraId="5141F7AC" w14:textId="77777777" w:rsidR="00737106" w:rsidRPr="00BC546E" w:rsidRDefault="009C28C0" w:rsidP="00BC546E">
            <w:pPr>
              <w:rPr>
                <w:rFonts w:eastAsia="Times New Roman" w:cstheme="minorHAnsi"/>
                <w:color w:val="000000"/>
                <w:sz w:val="24"/>
                <w:szCs w:val="24"/>
              </w:rPr>
            </w:pPr>
            <w:r w:rsidRPr="00BC546E">
              <w:rPr>
                <w:rFonts w:eastAsia="Times New Roman" w:cstheme="minorHAnsi"/>
                <w:color w:val="000000"/>
                <w:sz w:val="24"/>
                <w:szCs w:val="24"/>
              </w:rPr>
              <w:t>Diana Wood</w:t>
            </w:r>
          </w:p>
        </w:tc>
        <w:tc>
          <w:tcPr>
            <w:tcW w:w="4260" w:type="dxa"/>
            <w:vAlign w:val="bottom"/>
          </w:tcPr>
          <w:p w14:paraId="6AC75613" w14:textId="77777777" w:rsidR="00737106" w:rsidRPr="00BC546E" w:rsidRDefault="009C28C0" w:rsidP="00BC546E">
            <w:pPr>
              <w:rPr>
                <w:rFonts w:eastAsia="Times New Roman" w:cstheme="minorHAnsi"/>
                <w:color w:val="000000"/>
                <w:sz w:val="24"/>
                <w:szCs w:val="24"/>
              </w:rPr>
            </w:pPr>
            <w:r w:rsidRPr="00BC546E">
              <w:rPr>
                <w:rFonts w:eastAsia="Times New Roman" w:cstheme="minorHAnsi"/>
                <w:color w:val="000000"/>
                <w:sz w:val="24"/>
                <w:szCs w:val="24"/>
              </w:rPr>
              <w:t>608-393-4917</w:t>
            </w:r>
          </w:p>
        </w:tc>
        <w:tc>
          <w:tcPr>
            <w:tcW w:w="4453" w:type="dxa"/>
            <w:vAlign w:val="bottom"/>
          </w:tcPr>
          <w:p w14:paraId="7C3E19E0" w14:textId="77777777" w:rsidR="00737106" w:rsidRPr="00BC546E" w:rsidRDefault="00A826A3" w:rsidP="00BC546E">
            <w:pPr>
              <w:rPr>
                <w:rFonts w:eastAsia="Times New Roman" w:cstheme="minorHAnsi"/>
                <w:color w:val="000000"/>
                <w:sz w:val="24"/>
                <w:szCs w:val="24"/>
              </w:rPr>
            </w:pPr>
            <w:hyperlink r:id="rId65" w:history="1">
              <w:r w:rsidR="00B864C2" w:rsidRPr="00BC546E">
                <w:rPr>
                  <w:rStyle w:val="Hyperlink"/>
                  <w:rFonts w:cstheme="minorHAnsi"/>
                  <w:sz w:val="24"/>
                  <w:szCs w:val="24"/>
                </w:rPr>
                <w:t>woody6870@yahoo.com</w:t>
              </w:r>
            </w:hyperlink>
          </w:p>
        </w:tc>
      </w:tr>
      <w:tr w:rsidR="009B72E1" w:rsidRPr="00BC546E" w14:paraId="07E39110" w14:textId="77777777" w:rsidTr="00BC546E">
        <w:trPr>
          <w:jc w:val="center"/>
        </w:trPr>
        <w:tc>
          <w:tcPr>
            <w:tcW w:w="4278" w:type="dxa"/>
            <w:shd w:val="clear" w:color="auto" w:fill="D9D9D9" w:themeFill="background1" w:themeFillShade="D9"/>
            <w:vAlign w:val="bottom"/>
          </w:tcPr>
          <w:p w14:paraId="6DF5EE1A"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Richland County</w:t>
            </w:r>
          </w:p>
        </w:tc>
        <w:tc>
          <w:tcPr>
            <w:tcW w:w="4279" w:type="dxa"/>
            <w:shd w:val="clear" w:color="auto" w:fill="D9D9D9" w:themeFill="background1" w:themeFillShade="D9"/>
            <w:vAlign w:val="bottom"/>
          </w:tcPr>
          <w:p w14:paraId="0EBC3E94" w14:textId="77777777" w:rsidR="00737106" w:rsidRPr="00BC546E" w:rsidRDefault="00D21542" w:rsidP="00BC546E">
            <w:pPr>
              <w:rPr>
                <w:rFonts w:eastAsia="Times New Roman" w:cstheme="minorHAnsi"/>
                <w:color w:val="000000"/>
                <w:sz w:val="24"/>
                <w:szCs w:val="24"/>
              </w:rPr>
            </w:pPr>
            <w:r w:rsidRPr="00BC546E">
              <w:rPr>
                <w:rFonts w:eastAsia="Times New Roman" w:cstheme="minorHAnsi"/>
                <w:color w:val="000000"/>
                <w:sz w:val="24"/>
                <w:szCs w:val="24"/>
              </w:rPr>
              <w:t>Briana Turk</w:t>
            </w:r>
          </w:p>
        </w:tc>
        <w:tc>
          <w:tcPr>
            <w:tcW w:w="4260" w:type="dxa"/>
            <w:shd w:val="clear" w:color="auto" w:fill="D9D9D9" w:themeFill="background1" w:themeFillShade="D9"/>
            <w:vAlign w:val="bottom"/>
          </w:tcPr>
          <w:p w14:paraId="66B9733A" w14:textId="77777777" w:rsidR="00737106" w:rsidRPr="00BC546E" w:rsidRDefault="00D21542" w:rsidP="00BC546E">
            <w:pPr>
              <w:rPr>
                <w:rFonts w:eastAsia="Times New Roman" w:cstheme="minorHAnsi"/>
                <w:color w:val="000000"/>
                <w:sz w:val="24"/>
                <w:szCs w:val="24"/>
              </w:rPr>
            </w:pPr>
            <w:r w:rsidRPr="00BC546E">
              <w:rPr>
                <w:rFonts w:eastAsia="Times New Roman" w:cstheme="minorHAnsi"/>
                <w:color w:val="000000"/>
                <w:sz w:val="24"/>
                <w:szCs w:val="24"/>
              </w:rPr>
              <w:t>608-604-0820</w:t>
            </w:r>
          </w:p>
        </w:tc>
        <w:tc>
          <w:tcPr>
            <w:tcW w:w="4453" w:type="dxa"/>
            <w:shd w:val="clear" w:color="auto" w:fill="D9D9D9" w:themeFill="background1" w:themeFillShade="D9"/>
            <w:vAlign w:val="bottom"/>
          </w:tcPr>
          <w:p w14:paraId="73867280" w14:textId="77777777" w:rsidR="00737106" w:rsidRPr="00BC546E" w:rsidRDefault="00D21542" w:rsidP="00BC546E">
            <w:pPr>
              <w:rPr>
                <w:rFonts w:eastAsia="Times New Roman" w:cstheme="minorHAnsi"/>
                <w:color w:val="000000"/>
                <w:sz w:val="24"/>
                <w:szCs w:val="24"/>
              </w:rPr>
            </w:pPr>
            <w:r w:rsidRPr="00BC546E">
              <w:rPr>
                <w:rFonts w:eastAsia="Times New Roman" w:cstheme="minorHAnsi"/>
                <w:color w:val="0000FF" w:themeColor="hyperlink"/>
                <w:sz w:val="24"/>
                <w:szCs w:val="24"/>
                <w:u w:val="single"/>
              </w:rPr>
              <w:t>Bri.l.turk@gmail.com</w:t>
            </w:r>
          </w:p>
        </w:tc>
      </w:tr>
      <w:tr w:rsidR="009044E6" w:rsidRPr="00BC546E" w14:paraId="0552A5AB" w14:textId="77777777" w:rsidTr="00BC546E">
        <w:trPr>
          <w:jc w:val="center"/>
        </w:trPr>
        <w:tc>
          <w:tcPr>
            <w:tcW w:w="4278" w:type="dxa"/>
            <w:shd w:val="clear" w:color="auto" w:fill="D9D9D9" w:themeFill="background1" w:themeFillShade="D9"/>
            <w:vAlign w:val="bottom"/>
          </w:tcPr>
          <w:p w14:paraId="16EF22D5" w14:textId="32BED3C5" w:rsidR="009044E6" w:rsidRPr="00BC546E" w:rsidRDefault="009044E6" w:rsidP="00BC546E">
            <w:pPr>
              <w:rPr>
                <w:rFonts w:eastAsia="Times New Roman" w:cstheme="minorHAnsi"/>
                <w:color w:val="000000"/>
                <w:sz w:val="24"/>
                <w:szCs w:val="24"/>
              </w:rPr>
            </w:pPr>
            <w:r>
              <w:rPr>
                <w:rFonts w:eastAsia="Times New Roman" w:cstheme="minorHAnsi"/>
                <w:color w:val="000000"/>
                <w:sz w:val="24"/>
                <w:szCs w:val="24"/>
              </w:rPr>
              <w:t>Richland County</w:t>
            </w:r>
          </w:p>
        </w:tc>
        <w:tc>
          <w:tcPr>
            <w:tcW w:w="4279" w:type="dxa"/>
            <w:shd w:val="clear" w:color="auto" w:fill="D9D9D9" w:themeFill="background1" w:themeFillShade="D9"/>
            <w:vAlign w:val="bottom"/>
          </w:tcPr>
          <w:p w14:paraId="6F1806DD" w14:textId="36ACD785" w:rsidR="009044E6" w:rsidRPr="00BC546E" w:rsidRDefault="009044E6" w:rsidP="00BC546E">
            <w:pPr>
              <w:rPr>
                <w:rFonts w:eastAsia="Times New Roman" w:cstheme="minorHAnsi"/>
                <w:color w:val="000000"/>
                <w:sz w:val="24"/>
                <w:szCs w:val="24"/>
              </w:rPr>
            </w:pPr>
            <w:r>
              <w:rPr>
                <w:rFonts w:eastAsia="Times New Roman" w:cstheme="minorHAnsi"/>
                <w:color w:val="000000"/>
                <w:sz w:val="24"/>
                <w:szCs w:val="24"/>
              </w:rPr>
              <w:t>Darin Steinmetz</w:t>
            </w:r>
          </w:p>
        </w:tc>
        <w:tc>
          <w:tcPr>
            <w:tcW w:w="4260" w:type="dxa"/>
            <w:shd w:val="clear" w:color="auto" w:fill="D9D9D9" w:themeFill="background1" w:themeFillShade="D9"/>
            <w:vAlign w:val="bottom"/>
          </w:tcPr>
          <w:p w14:paraId="07CC430D" w14:textId="26A841C8" w:rsidR="009044E6" w:rsidRPr="00BC546E" w:rsidRDefault="009044E6" w:rsidP="00BC546E">
            <w:pPr>
              <w:rPr>
                <w:rFonts w:eastAsia="Times New Roman" w:cstheme="minorHAnsi"/>
                <w:color w:val="000000"/>
                <w:sz w:val="24"/>
                <w:szCs w:val="24"/>
              </w:rPr>
            </w:pPr>
            <w:r>
              <w:rPr>
                <w:rFonts w:eastAsia="Times New Roman" w:cstheme="minorHAnsi"/>
                <w:color w:val="000000"/>
                <w:sz w:val="24"/>
                <w:szCs w:val="24"/>
              </w:rPr>
              <w:t>608-604-0452</w:t>
            </w:r>
          </w:p>
        </w:tc>
        <w:tc>
          <w:tcPr>
            <w:tcW w:w="4453" w:type="dxa"/>
            <w:shd w:val="clear" w:color="auto" w:fill="D9D9D9" w:themeFill="background1" w:themeFillShade="D9"/>
            <w:vAlign w:val="bottom"/>
          </w:tcPr>
          <w:p w14:paraId="4234F974" w14:textId="017A36E7" w:rsidR="009044E6" w:rsidRPr="00BC546E" w:rsidRDefault="00A826A3" w:rsidP="00BC546E">
            <w:pPr>
              <w:rPr>
                <w:rFonts w:eastAsia="Times New Roman" w:cstheme="minorHAnsi"/>
                <w:color w:val="0000FF" w:themeColor="hyperlink"/>
                <w:sz w:val="24"/>
                <w:szCs w:val="24"/>
                <w:u w:val="single"/>
              </w:rPr>
            </w:pPr>
            <w:hyperlink r:id="rId66" w:history="1">
              <w:r w:rsidR="009044E6" w:rsidRPr="00AE6EB3">
                <w:rPr>
                  <w:rStyle w:val="Hyperlink"/>
                  <w:rFonts w:eastAsia="Times New Roman" w:cstheme="minorHAnsi"/>
                  <w:sz w:val="24"/>
                  <w:szCs w:val="24"/>
                </w:rPr>
                <w:t>dsteinmetz@rcfdwi.com</w:t>
              </w:r>
            </w:hyperlink>
            <w:r w:rsidR="009044E6">
              <w:rPr>
                <w:rFonts w:eastAsia="Times New Roman" w:cstheme="minorHAnsi"/>
                <w:color w:val="0000FF" w:themeColor="hyperlink"/>
                <w:sz w:val="24"/>
                <w:szCs w:val="24"/>
                <w:u w:val="single"/>
              </w:rPr>
              <w:t xml:space="preserve"> </w:t>
            </w:r>
          </w:p>
        </w:tc>
      </w:tr>
      <w:tr w:rsidR="009B72E1" w:rsidRPr="00BC546E" w14:paraId="7B6EB28E" w14:textId="77777777" w:rsidTr="00BC546E">
        <w:trPr>
          <w:jc w:val="center"/>
        </w:trPr>
        <w:tc>
          <w:tcPr>
            <w:tcW w:w="4278" w:type="dxa"/>
            <w:vAlign w:val="bottom"/>
          </w:tcPr>
          <w:p w14:paraId="4040D054"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Sauk County</w:t>
            </w:r>
          </w:p>
        </w:tc>
        <w:tc>
          <w:tcPr>
            <w:tcW w:w="4279" w:type="dxa"/>
            <w:vAlign w:val="bottom"/>
          </w:tcPr>
          <w:p w14:paraId="1185053A" w14:textId="77777777" w:rsidR="00737106" w:rsidRPr="00BC546E" w:rsidRDefault="00333A14" w:rsidP="00BC546E">
            <w:pPr>
              <w:rPr>
                <w:rFonts w:eastAsia="Times New Roman" w:cstheme="minorHAnsi"/>
                <w:color w:val="000000"/>
                <w:sz w:val="24"/>
                <w:szCs w:val="24"/>
              </w:rPr>
            </w:pPr>
            <w:r w:rsidRPr="00BC546E">
              <w:rPr>
                <w:rFonts w:eastAsia="Times New Roman" w:cstheme="minorHAnsi"/>
                <w:color w:val="000000"/>
                <w:sz w:val="24"/>
                <w:szCs w:val="24"/>
              </w:rPr>
              <w:t>Jeana Neumaier</w:t>
            </w:r>
          </w:p>
        </w:tc>
        <w:tc>
          <w:tcPr>
            <w:tcW w:w="4260" w:type="dxa"/>
            <w:vAlign w:val="bottom"/>
          </w:tcPr>
          <w:p w14:paraId="37264C53" w14:textId="77777777" w:rsidR="00737106" w:rsidRPr="00BC546E" w:rsidRDefault="00EA5846" w:rsidP="00BC546E">
            <w:pPr>
              <w:rPr>
                <w:rFonts w:eastAsia="Times New Roman" w:cstheme="minorHAnsi"/>
                <w:color w:val="000000"/>
                <w:sz w:val="24"/>
                <w:szCs w:val="24"/>
              </w:rPr>
            </w:pPr>
            <w:r w:rsidRPr="00BC546E">
              <w:rPr>
                <w:rFonts w:cstheme="minorHAnsi"/>
                <w:sz w:val="24"/>
                <w:szCs w:val="24"/>
              </w:rPr>
              <w:t>608-</w:t>
            </w:r>
            <w:r w:rsidR="00820E20" w:rsidRPr="00BC546E">
              <w:rPr>
                <w:rFonts w:cstheme="minorHAnsi"/>
                <w:sz w:val="24"/>
                <w:szCs w:val="24"/>
              </w:rPr>
              <w:t>393-570</w:t>
            </w:r>
            <w:r w:rsidR="00333A14" w:rsidRPr="00BC546E">
              <w:rPr>
                <w:rFonts w:cstheme="minorHAnsi"/>
                <w:sz w:val="24"/>
                <w:szCs w:val="24"/>
              </w:rPr>
              <w:t>9</w:t>
            </w:r>
          </w:p>
        </w:tc>
        <w:tc>
          <w:tcPr>
            <w:tcW w:w="4453" w:type="dxa"/>
            <w:vAlign w:val="bottom"/>
          </w:tcPr>
          <w:p w14:paraId="534AE637" w14:textId="77777777" w:rsidR="00737106" w:rsidRPr="00BC546E" w:rsidRDefault="00A826A3" w:rsidP="00BC546E">
            <w:pPr>
              <w:rPr>
                <w:rFonts w:eastAsia="Times New Roman" w:cstheme="minorHAnsi"/>
                <w:color w:val="000000"/>
                <w:sz w:val="24"/>
                <w:szCs w:val="24"/>
              </w:rPr>
            </w:pPr>
            <w:hyperlink r:id="rId67" w:history="1">
              <w:r w:rsidR="00820E20" w:rsidRPr="00BC546E">
                <w:rPr>
                  <w:rStyle w:val="Hyperlink"/>
                  <w:rFonts w:cstheme="minorHAnsi"/>
                  <w:sz w:val="24"/>
                  <w:szCs w:val="24"/>
                </w:rPr>
                <w:t>jeananeumaier@yahoo.com</w:t>
              </w:r>
            </w:hyperlink>
          </w:p>
        </w:tc>
      </w:tr>
      <w:tr w:rsidR="009B72E1" w:rsidRPr="00BC546E" w14:paraId="7F3BDE40" w14:textId="77777777" w:rsidTr="00BC546E">
        <w:trPr>
          <w:jc w:val="center"/>
        </w:trPr>
        <w:tc>
          <w:tcPr>
            <w:tcW w:w="4278" w:type="dxa"/>
            <w:shd w:val="clear" w:color="auto" w:fill="D9D9D9" w:themeFill="background1" w:themeFillShade="D9"/>
            <w:vAlign w:val="bottom"/>
          </w:tcPr>
          <w:p w14:paraId="60C4E4F9"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Sheboygan County</w:t>
            </w:r>
          </w:p>
        </w:tc>
        <w:tc>
          <w:tcPr>
            <w:tcW w:w="4279" w:type="dxa"/>
            <w:shd w:val="clear" w:color="auto" w:fill="D9D9D9" w:themeFill="background1" w:themeFillShade="D9"/>
            <w:vAlign w:val="bottom"/>
          </w:tcPr>
          <w:p w14:paraId="7C911A2A" w14:textId="15241EA4" w:rsidR="00737106" w:rsidRPr="00BC546E" w:rsidRDefault="00907302" w:rsidP="00BC546E">
            <w:pPr>
              <w:rPr>
                <w:rFonts w:eastAsia="Times New Roman" w:cstheme="minorHAnsi"/>
                <w:color w:val="000000"/>
                <w:sz w:val="24"/>
                <w:szCs w:val="24"/>
              </w:rPr>
            </w:pPr>
            <w:r w:rsidRPr="00BC546E">
              <w:rPr>
                <w:rFonts w:eastAsia="Times New Roman" w:cstheme="minorHAnsi"/>
                <w:color w:val="000000"/>
                <w:sz w:val="24"/>
                <w:szCs w:val="24"/>
              </w:rPr>
              <w:t>Jena Fritz</w:t>
            </w:r>
          </w:p>
        </w:tc>
        <w:tc>
          <w:tcPr>
            <w:tcW w:w="4260" w:type="dxa"/>
            <w:shd w:val="clear" w:color="auto" w:fill="D9D9D9" w:themeFill="background1" w:themeFillShade="D9"/>
            <w:vAlign w:val="bottom"/>
          </w:tcPr>
          <w:p w14:paraId="65A5CB2C" w14:textId="069218E4" w:rsidR="00737106" w:rsidRPr="00BC546E" w:rsidRDefault="00907302" w:rsidP="00BC546E">
            <w:pPr>
              <w:rPr>
                <w:rFonts w:eastAsia="Times New Roman" w:cstheme="minorHAnsi"/>
                <w:color w:val="000000"/>
                <w:sz w:val="24"/>
                <w:szCs w:val="24"/>
              </w:rPr>
            </w:pPr>
            <w:r w:rsidRPr="00BC546E">
              <w:rPr>
                <w:rFonts w:eastAsia="Times New Roman" w:cstheme="minorHAnsi"/>
                <w:color w:val="000000"/>
                <w:sz w:val="24"/>
                <w:szCs w:val="24"/>
              </w:rPr>
              <w:t>920-918-3083</w:t>
            </w:r>
          </w:p>
        </w:tc>
        <w:tc>
          <w:tcPr>
            <w:tcW w:w="4453" w:type="dxa"/>
            <w:shd w:val="clear" w:color="auto" w:fill="D9D9D9" w:themeFill="background1" w:themeFillShade="D9"/>
            <w:vAlign w:val="bottom"/>
          </w:tcPr>
          <w:p w14:paraId="24703206" w14:textId="611F63F7" w:rsidR="00737106" w:rsidRPr="00BC546E" w:rsidRDefault="00A826A3" w:rsidP="00BC546E">
            <w:pPr>
              <w:rPr>
                <w:rFonts w:eastAsia="Times New Roman" w:cstheme="minorHAnsi"/>
                <w:color w:val="000000"/>
                <w:sz w:val="24"/>
                <w:szCs w:val="24"/>
              </w:rPr>
            </w:pPr>
            <w:hyperlink r:id="rId68" w:history="1">
              <w:r w:rsidR="00907302" w:rsidRPr="00BC546E">
                <w:rPr>
                  <w:rStyle w:val="Hyperlink"/>
                  <w:rFonts w:eastAsia="Times New Roman" w:cstheme="minorHAnsi"/>
                  <w:sz w:val="24"/>
                  <w:szCs w:val="24"/>
                </w:rPr>
                <w:t>jenajaeckels@gmail.com</w:t>
              </w:r>
            </w:hyperlink>
          </w:p>
        </w:tc>
      </w:tr>
      <w:tr w:rsidR="009B72E1" w:rsidRPr="00BC546E" w14:paraId="18AA8F87" w14:textId="77777777" w:rsidTr="00BC546E">
        <w:trPr>
          <w:jc w:val="center"/>
        </w:trPr>
        <w:tc>
          <w:tcPr>
            <w:tcW w:w="4278" w:type="dxa"/>
            <w:shd w:val="clear" w:color="auto" w:fill="D9D9D9" w:themeFill="background1" w:themeFillShade="D9"/>
            <w:vAlign w:val="bottom"/>
          </w:tcPr>
          <w:p w14:paraId="36CA47CB"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Sheboygan County</w:t>
            </w:r>
          </w:p>
        </w:tc>
        <w:tc>
          <w:tcPr>
            <w:tcW w:w="4279" w:type="dxa"/>
            <w:shd w:val="clear" w:color="auto" w:fill="D9D9D9" w:themeFill="background1" w:themeFillShade="D9"/>
            <w:vAlign w:val="bottom"/>
          </w:tcPr>
          <w:p w14:paraId="09310B0B" w14:textId="650D0A5B" w:rsidR="00737106" w:rsidRPr="00BC546E" w:rsidRDefault="00907302" w:rsidP="00BC546E">
            <w:pPr>
              <w:rPr>
                <w:rFonts w:eastAsia="Times New Roman" w:cstheme="minorHAnsi"/>
                <w:color w:val="000000"/>
                <w:sz w:val="24"/>
                <w:szCs w:val="24"/>
              </w:rPr>
            </w:pPr>
            <w:r w:rsidRPr="00BC546E">
              <w:rPr>
                <w:rFonts w:eastAsia="Times New Roman" w:cstheme="minorHAnsi"/>
                <w:color w:val="000000"/>
                <w:sz w:val="24"/>
                <w:szCs w:val="24"/>
              </w:rPr>
              <w:t>Cheri Nennig</w:t>
            </w:r>
          </w:p>
        </w:tc>
        <w:tc>
          <w:tcPr>
            <w:tcW w:w="4260" w:type="dxa"/>
            <w:shd w:val="clear" w:color="auto" w:fill="D9D9D9" w:themeFill="background1" w:themeFillShade="D9"/>
            <w:vAlign w:val="bottom"/>
          </w:tcPr>
          <w:p w14:paraId="398165BC" w14:textId="775D0D41"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920-</w:t>
            </w:r>
            <w:r w:rsidR="00907302" w:rsidRPr="00BC546E">
              <w:rPr>
                <w:rFonts w:eastAsia="Times New Roman" w:cstheme="minorHAnsi"/>
                <w:color w:val="000000"/>
                <w:sz w:val="24"/>
                <w:szCs w:val="24"/>
              </w:rPr>
              <w:t>980-9117</w:t>
            </w:r>
          </w:p>
        </w:tc>
        <w:tc>
          <w:tcPr>
            <w:tcW w:w="4453" w:type="dxa"/>
            <w:shd w:val="clear" w:color="auto" w:fill="D9D9D9" w:themeFill="background1" w:themeFillShade="D9"/>
            <w:vAlign w:val="bottom"/>
          </w:tcPr>
          <w:p w14:paraId="3428B4BD" w14:textId="48152DDF" w:rsidR="00737106" w:rsidRPr="00BC546E" w:rsidRDefault="00A826A3" w:rsidP="00BC546E">
            <w:pPr>
              <w:rPr>
                <w:rFonts w:eastAsia="Times New Roman" w:cstheme="minorHAnsi"/>
                <w:color w:val="000000"/>
                <w:sz w:val="24"/>
                <w:szCs w:val="24"/>
              </w:rPr>
            </w:pPr>
            <w:hyperlink r:id="rId69" w:history="1">
              <w:r w:rsidR="00907302" w:rsidRPr="00BC546E">
                <w:rPr>
                  <w:rStyle w:val="Hyperlink"/>
                  <w:rFonts w:eastAsia="Times New Roman" w:cstheme="minorHAnsi"/>
                  <w:sz w:val="24"/>
                  <w:szCs w:val="24"/>
                </w:rPr>
                <w:t>cherin9117@gmail.com</w:t>
              </w:r>
            </w:hyperlink>
          </w:p>
        </w:tc>
      </w:tr>
      <w:tr w:rsidR="009B72E1" w:rsidRPr="00BC546E" w14:paraId="7F3055B8" w14:textId="77777777" w:rsidTr="00BC546E">
        <w:trPr>
          <w:jc w:val="center"/>
        </w:trPr>
        <w:tc>
          <w:tcPr>
            <w:tcW w:w="4278" w:type="dxa"/>
            <w:shd w:val="clear" w:color="auto" w:fill="D9D9D9" w:themeFill="background1" w:themeFillShade="D9"/>
            <w:vAlign w:val="bottom"/>
          </w:tcPr>
          <w:p w14:paraId="6250F1DA"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Sheboygan County</w:t>
            </w:r>
          </w:p>
        </w:tc>
        <w:tc>
          <w:tcPr>
            <w:tcW w:w="4279" w:type="dxa"/>
            <w:shd w:val="clear" w:color="auto" w:fill="D9D9D9" w:themeFill="background1" w:themeFillShade="D9"/>
            <w:vAlign w:val="bottom"/>
          </w:tcPr>
          <w:p w14:paraId="565B20CB" w14:textId="77777777" w:rsidR="00737106" w:rsidRPr="00BC546E" w:rsidRDefault="005715CF" w:rsidP="00BC546E">
            <w:pPr>
              <w:rPr>
                <w:rFonts w:eastAsia="Times New Roman" w:cstheme="minorHAnsi"/>
                <w:color w:val="000000"/>
                <w:sz w:val="24"/>
                <w:szCs w:val="24"/>
              </w:rPr>
            </w:pPr>
            <w:r w:rsidRPr="00BC546E">
              <w:rPr>
                <w:rFonts w:eastAsia="Times New Roman" w:cstheme="minorHAnsi"/>
                <w:color w:val="000000"/>
                <w:sz w:val="24"/>
                <w:szCs w:val="24"/>
              </w:rPr>
              <w:t>Clarissa Roberts</w:t>
            </w:r>
          </w:p>
        </w:tc>
        <w:tc>
          <w:tcPr>
            <w:tcW w:w="4260" w:type="dxa"/>
            <w:shd w:val="clear" w:color="auto" w:fill="D9D9D9" w:themeFill="background1" w:themeFillShade="D9"/>
            <w:vAlign w:val="bottom"/>
          </w:tcPr>
          <w:p w14:paraId="0105FB78" w14:textId="77777777" w:rsidR="00737106" w:rsidRPr="00BC546E" w:rsidRDefault="00EA5846" w:rsidP="00BC546E">
            <w:pPr>
              <w:rPr>
                <w:rFonts w:eastAsia="Times New Roman" w:cstheme="minorHAnsi"/>
                <w:color w:val="000000"/>
                <w:sz w:val="24"/>
                <w:szCs w:val="24"/>
              </w:rPr>
            </w:pPr>
            <w:r w:rsidRPr="00BC546E">
              <w:rPr>
                <w:rFonts w:eastAsia="Times New Roman" w:cstheme="minorHAnsi"/>
                <w:color w:val="000000"/>
                <w:sz w:val="24"/>
                <w:szCs w:val="24"/>
              </w:rPr>
              <w:t>920-208-5920</w:t>
            </w:r>
          </w:p>
        </w:tc>
        <w:tc>
          <w:tcPr>
            <w:tcW w:w="4453" w:type="dxa"/>
            <w:shd w:val="clear" w:color="auto" w:fill="D9D9D9" w:themeFill="background1" w:themeFillShade="D9"/>
            <w:vAlign w:val="bottom"/>
          </w:tcPr>
          <w:p w14:paraId="5D8CD766" w14:textId="35F414E5" w:rsidR="00EA5846" w:rsidRPr="00BC546E" w:rsidRDefault="00A826A3" w:rsidP="00BC546E">
            <w:pPr>
              <w:rPr>
                <w:rFonts w:cstheme="minorHAnsi"/>
                <w:sz w:val="24"/>
                <w:szCs w:val="24"/>
              </w:rPr>
            </w:pPr>
            <w:hyperlink r:id="rId70" w:history="1">
              <w:r w:rsidR="00BC546E" w:rsidRPr="00BC546E">
                <w:rPr>
                  <w:rStyle w:val="Hyperlink"/>
                  <w:rFonts w:eastAsia="Times New Roman" w:cstheme="minorHAnsi"/>
                  <w:sz w:val="24"/>
                  <w:szCs w:val="24"/>
                </w:rPr>
                <w:t>clarissaroberts2@gmail.com</w:t>
              </w:r>
            </w:hyperlink>
          </w:p>
        </w:tc>
      </w:tr>
      <w:tr w:rsidR="00645180" w:rsidRPr="00BC546E" w14:paraId="4603A4DB" w14:textId="77777777" w:rsidTr="00BC546E">
        <w:trPr>
          <w:jc w:val="center"/>
        </w:trPr>
        <w:tc>
          <w:tcPr>
            <w:tcW w:w="4278" w:type="dxa"/>
            <w:shd w:val="clear" w:color="auto" w:fill="D9D9D9" w:themeFill="background1" w:themeFillShade="D9"/>
            <w:vAlign w:val="bottom"/>
          </w:tcPr>
          <w:p w14:paraId="5FF045AB" w14:textId="5C0C1DDB" w:rsidR="00645180" w:rsidRPr="00BC546E" w:rsidRDefault="00645180" w:rsidP="00BC546E">
            <w:pPr>
              <w:rPr>
                <w:rFonts w:eastAsia="Times New Roman" w:cstheme="minorHAnsi"/>
                <w:color w:val="000000"/>
                <w:sz w:val="24"/>
                <w:szCs w:val="24"/>
              </w:rPr>
            </w:pPr>
            <w:r>
              <w:rPr>
                <w:rFonts w:eastAsia="Times New Roman" w:cstheme="minorHAnsi"/>
                <w:color w:val="000000"/>
                <w:sz w:val="24"/>
                <w:szCs w:val="24"/>
              </w:rPr>
              <w:t>Sheboygan County</w:t>
            </w:r>
          </w:p>
        </w:tc>
        <w:tc>
          <w:tcPr>
            <w:tcW w:w="4279" w:type="dxa"/>
            <w:shd w:val="clear" w:color="auto" w:fill="D9D9D9" w:themeFill="background1" w:themeFillShade="D9"/>
            <w:vAlign w:val="bottom"/>
          </w:tcPr>
          <w:p w14:paraId="1FAD91C8" w14:textId="749C3AA5" w:rsidR="00645180" w:rsidRPr="00BC546E" w:rsidRDefault="00645180" w:rsidP="00BC546E">
            <w:pPr>
              <w:rPr>
                <w:rFonts w:eastAsia="Times New Roman" w:cstheme="minorHAnsi"/>
                <w:color w:val="000000"/>
                <w:sz w:val="24"/>
                <w:szCs w:val="24"/>
              </w:rPr>
            </w:pPr>
            <w:r>
              <w:rPr>
                <w:rFonts w:eastAsia="Times New Roman" w:cstheme="minorHAnsi"/>
                <w:color w:val="000000"/>
                <w:sz w:val="24"/>
                <w:szCs w:val="24"/>
              </w:rPr>
              <w:t>Trish Kelly</w:t>
            </w:r>
          </w:p>
        </w:tc>
        <w:tc>
          <w:tcPr>
            <w:tcW w:w="4260" w:type="dxa"/>
            <w:shd w:val="clear" w:color="auto" w:fill="D9D9D9" w:themeFill="background1" w:themeFillShade="D9"/>
            <w:vAlign w:val="bottom"/>
          </w:tcPr>
          <w:p w14:paraId="60BE6545" w14:textId="016B2FB5" w:rsidR="00645180" w:rsidRPr="00BC546E" w:rsidRDefault="00645180" w:rsidP="00BC546E">
            <w:pPr>
              <w:rPr>
                <w:rFonts w:eastAsia="Times New Roman" w:cstheme="minorHAnsi"/>
                <w:color w:val="000000"/>
                <w:sz w:val="24"/>
                <w:szCs w:val="24"/>
              </w:rPr>
            </w:pPr>
            <w:r>
              <w:rPr>
                <w:rFonts w:eastAsia="Times New Roman" w:cstheme="minorHAnsi"/>
                <w:color w:val="000000"/>
                <w:sz w:val="24"/>
                <w:szCs w:val="24"/>
              </w:rPr>
              <w:t>920-207-3460</w:t>
            </w:r>
          </w:p>
        </w:tc>
        <w:tc>
          <w:tcPr>
            <w:tcW w:w="4453" w:type="dxa"/>
            <w:shd w:val="clear" w:color="auto" w:fill="D9D9D9" w:themeFill="background1" w:themeFillShade="D9"/>
            <w:vAlign w:val="bottom"/>
          </w:tcPr>
          <w:p w14:paraId="033FEA14" w14:textId="5AA125CA" w:rsidR="00645180" w:rsidRDefault="00A826A3" w:rsidP="00BC546E">
            <w:hyperlink r:id="rId71" w:history="1">
              <w:r w:rsidR="00645180" w:rsidRPr="00F7061A">
                <w:rPr>
                  <w:rStyle w:val="Hyperlink"/>
                </w:rPr>
                <w:t>lcgtan@yahoo.com</w:t>
              </w:r>
            </w:hyperlink>
            <w:r w:rsidR="00645180">
              <w:t xml:space="preserve"> </w:t>
            </w:r>
          </w:p>
        </w:tc>
      </w:tr>
      <w:tr w:rsidR="009B72E1" w:rsidRPr="00BC546E" w14:paraId="17DCDBAE" w14:textId="77777777" w:rsidTr="00BC546E">
        <w:trPr>
          <w:jc w:val="center"/>
        </w:trPr>
        <w:tc>
          <w:tcPr>
            <w:tcW w:w="4278" w:type="dxa"/>
            <w:vAlign w:val="bottom"/>
          </w:tcPr>
          <w:p w14:paraId="7C556E33" w14:textId="77777777" w:rsidR="00AB5B72" w:rsidRPr="00BC546E" w:rsidRDefault="00AB5B72"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74718C31" w14:textId="77777777" w:rsidR="00AB5B72" w:rsidRPr="00BC546E" w:rsidRDefault="003D4DF7" w:rsidP="00BC546E">
            <w:pPr>
              <w:rPr>
                <w:rFonts w:eastAsia="Times New Roman" w:cstheme="minorHAnsi"/>
                <w:color w:val="000000"/>
                <w:sz w:val="24"/>
                <w:szCs w:val="24"/>
              </w:rPr>
            </w:pPr>
            <w:r w:rsidRPr="00BC546E">
              <w:rPr>
                <w:rFonts w:eastAsia="Times New Roman" w:cstheme="minorHAnsi"/>
                <w:color w:val="000000"/>
                <w:sz w:val="24"/>
                <w:szCs w:val="24"/>
              </w:rPr>
              <w:t>Shawn Tessmann</w:t>
            </w:r>
          </w:p>
        </w:tc>
        <w:tc>
          <w:tcPr>
            <w:tcW w:w="4260" w:type="dxa"/>
            <w:vAlign w:val="bottom"/>
          </w:tcPr>
          <w:p w14:paraId="431C22C5" w14:textId="77777777" w:rsidR="00AB5B72" w:rsidRPr="00BC546E" w:rsidRDefault="003D4DF7" w:rsidP="00BC546E">
            <w:pPr>
              <w:rPr>
                <w:rFonts w:eastAsia="Times New Roman" w:cstheme="minorHAnsi"/>
                <w:color w:val="000000"/>
                <w:sz w:val="24"/>
                <w:szCs w:val="24"/>
              </w:rPr>
            </w:pPr>
            <w:r w:rsidRPr="00BC546E">
              <w:rPr>
                <w:rFonts w:eastAsia="Times New Roman" w:cstheme="minorHAnsi"/>
                <w:color w:val="000000"/>
                <w:sz w:val="24"/>
                <w:szCs w:val="24"/>
              </w:rPr>
              <w:t>608-333-6932 or 608-320-5506</w:t>
            </w:r>
          </w:p>
        </w:tc>
        <w:tc>
          <w:tcPr>
            <w:tcW w:w="4453" w:type="dxa"/>
            <w:vAlign w:val="bottom"/>
          </w:tcPr>
          <w:p w14:paraId="296EB9DB" w14:textId="54CF1235" w:rsidR="00AB5B72" w:rsidRPr="00BC546E" w:rsidRDefault="00A826A3" w:rsidP="00BC546E">
            <w:pPr>
              <w:rPr>
                <w:rFonts w:eastAsia="Times New Roman" w:cstheme="minorHAnsi"/>
                <w:color w:val="000000"/>
                <w:sz w:val="24"/>
                <w:szCs w:val="24"/>
              </w:rPr>
            </w:pPr>
            <w:hyperlink r:id="rId72" w:history="1">
              <w:r w:rsidR="00BC546E" w:rsidRPr="00BC546E">
                <w:rPr>
                  <w:rStyle w:val="Hyperlink"/>
                  <w:rFonts w:eastAsia="Times New Roman" w:cstheme="minorHAnsi"/>
                  <w:sz w:val="24"/>
                  <w:szCs w:val="24"/>
                </w:rPr>
                <w:t>derek.and.shawn@gmail.com</w:t>
              </w:r>
            </w:hyperlink>
          </w:p>
        </w:tc>
      </w:tr>
      <w:tr w:rsidR="009B72E1" w:rsidRPr="00BC546E" w14:paraId="43CC2454" w14:textId="77777777" w:rsidTr="00BC546E">
        <w:trPr>
          <w:jc w:val="center"/>
        </w:trPr>
        <w:tc>
          <w:tcPr>
            <w:tcW w:w="4278" w:type="dxa"/>
            <w:vAlign w:val="bottom"/>
          </w:tcPr>
          <w:p w14:paraId="0EE462E1"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6AB1FBD9" w14:textId="7353F774" w:rsidR="00737106" w:rsidRPr="00BC546E" w:rsidRDefault="00AC6E50" w:rsidP="00BC546E">
            <w:pPr>
              <w:rPr>
                <w:rFonts w:eastAsia="Times New Roman" w:cstheme="minorHAnsi"/>
                <w:color w:val="000000"/>
                <w:sz w:val="24"/>
                <w:szCs w:val="24"/>
              </w:rPr>
            </w:pPr>
            <w:r w:rsidRPr="00BC546E">
              <w:rPr>
                <w:rFonts w:eastAsia="Times New Roman" w:cstheme="minorHAnsi"/>
                <w:color w:val="000000"/>
                <w:sz w:val="24"/>
                <w:szCs w:val="24"/>
              </w:rPr>
              <w:t>Adam Chorlton</w:t>
            </w:r>
          </w:p>
        </w:tc>
        <w:tc>
          <w:tcPr>
            <w:tcW w:w="4260" w:type="dxa"/>
            <w:vAlign w:val="bottom"/>
          </w:tcPr>
          <w:p w14:paraId="491790D1" w14:textId="50EE6595" w:rsidR="00737106" w:rsidRPr="00BC546E" w:rsidRDefault="00AC6E50" w:rsidP="00BC546E">
            <w:pPr>
              <w:rPr>
                <w:rFonts w:eastAsia="Times New Roman" w:cstheme="minorHAnsi"/>
                <w:color w:val="000000"/>
                <w:sz w:val="24"/>
                <w:szCs w:val="24"/>
              </w:rPr>
            </w:pPr>
            <w:r w:rsidRPr="00BC546E">
              <w:rPr>
                <w:rFonts w:eastAsia="Times New Roman" w:cstheme="minorHAnsi"/>
                <w:color w:val="000000"/>
                <w:sz w:val="24"/>
                <w:szCs w:val="24"/>
              </w:rPr>
              <w:t>608-867-9573 or 608-322-7994</w:t>
            </w:r>
          </w:p>
        </w:tc>
        <w:tc>
          <w:tcPr>
            <w:tcW w:w="4453" w:type="dxa"/>
            <w:vAlign w:val="bottom"/>
          </w:tcPr>
          <w:p w14:paraId="281B8BBA" w14:textId="60A6C4F9" w:rsidR="00737106" w:rsidRPr="00BC546E" w:rsidRDefault="00A826A3" w:rsidP="00BC546E">
            <w:pPr>
              <w:rPr>
                <w:rFonts w:eastAsia="Times New Roman" w:cstheme="minorHAnsi"/>
                <w:color w:val="000000"/>
                <w:sz w:val="24"/>
                <w:szCs w:val="24"/>
              </w:rPr>
            </w:pPr>
            <w:hyperlink r:id="rId73" w:history="1">
              <w:r w:rsidR="00BC546E" w:rsidRPr="00BC546E">
                <w:rPr>
                  <w:rStyle w:val="Hyperlink"/>
                  <w:rFonts w:eastAsia="Times New Roman" w:cstheme="minorHAnsi"/>
                  <w:sz w:val="24"/>
                  <w:szCs w:val="24"/>
                </w:rPr>
                <w:t>adamcrascal@yahoo.com</w:t>
              </w:r>
            </w:hyperlink>
          </w:p>
        </w:tc>
      </w:tr>
      <w:tr w:rsidR="009B72E1" w:rsidRPr="00BC546E" w14:paraId="50293F49" w14:textId="77777777" w:rsidTr="00BC546E">
        <w:trPr>
          <w:jc w:val="center"/>
        </w:trPr>
        <w:tc>
          <w:tcPr>
            <w:tcW w:w="4278" w:type="dxa"/>
            <w:vAlign w:val="bottom"/>
          </w:tcPr>
          <w:p w14:paraId="099A887B"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0872819F" w14:textId="77777777" w:rsidR="00737106" w:rsidRPr="00BC546E" w:rsidRDefault="00CC11F2" w:rsidP="00BC546E">
            <w:pPr>
              <w:rPr>
                <w:rFonts w:eastAsia="Times New Roman" w:cstheme="minorHAnsi"/>
                <w:color w:val="000000"/>
                <w:sz w:val="24"/>
                <w:szCs w:val="24"/>
              </w:rPr>
            </w:pPr>
            <w:r w:rsidRPr="00BC546E">
              <w:rPr>
                <w:rFonts w:eastAsia="Times New Roman" w:cstheme="minorHAnsi"/>
                <w:color w:val="000000"/>
                <w:sz w:val="24"/>
                <w:szCs w:val="24"/>
              </w:rPr>
              <w:t>Joan Corcoran</w:t>
            </w:r>
          </w:p>
        </w:tc>
        <w:tc>
          <w:tcPr>
            <w:tcW w:w="4260" w:type="dxa"/>
            <w:vAlign w:val="bottom"/>
          </w:tcPr>
          <w:p w14:paraId="2BE36750" w14:textId="26581197" w:rsidR="00737106" w:rsidRPr="00BC546E" w:rsidRDefault="00A45978" w:rsidP="00BC546E">
            <w:pPr>
              <w:rPr>
                <w:rFonts w:cstheme="minorHAnsi"/>
                <w:sz w:val="24"/>
                <w:szCs w:val="24"/>
              </w:rPr>
            </w:pPr>
            <w:r w:rsidRPr="00BC546E">
              <w:rPr>
                <w:rFonts w:cstheme="minorHAnsi"/>
                <w:sz w:val="24"/>
                <w:szCs w:val="24"/>
              </w:rPr>
              <w:t>608.621.0499 or</w:t>
            </w:r>
            <w:r w:rsidR="00D40013" w:rsidRPr="00BC546E">
              <w:rPr>
                <w:rFonts w:cstheme="minorHAnsi"/>
                <w:sz w:val="24"/>
                <w:szCs w:val="24"/>
              </w:rPr>
              <w:t xml:space="preserve"> </w:t>
            </w:r>
            <w:r w:rsidRPr="00BC546E">
              <w:rPr>
                <w:rFonts w:cstheme="minorHAnsi"/>
                <w:sz w:val="24"/>
                <w:szCs w:val="24"/>
              </w:rPr>
              <w:t>608.239.8694</w:t>
            </w:r>
          </w:p>
        </w:tc>
        <w:tc>
          <w:tcPr>
            <w:tcW w:w="4453" w:type="dxa"/>
            <w:vAlign w:val="bottom"/>
          </w:tcPr>
          <w:p w14:paraId="4DFF2487" w14:textId="77777777" w:rsidR="00737106" w:rsidRPr="00BC546E" w:rsidRDefault="00A826A3" w:rsidP="00BC546E">
            <w:pPr>
              <w:rPr>
                <w:rFonts w:cstheme="minorHAnsi"/>
                <w:sz w:val="24"/>
                <w:szCs w:val="24"/>
              </w:rPr>
            </w:pPr>
            <w:hyperlink r:id="rId74" w:history="1">
              <w:r w:rsidR="00A45978" w:rsidRPr="00BC546E">
                <w:rPr>
                  <w:rStyle w:val="Hyperlink"/>
                  <w:rFonts w:cstheme="minorHAnsi"/>
                  <w:sz w:val="24"/>
                  <w:szCs w:val="24"/>
                </w:rPr>
                <w:t>joanc0522@gmail.com</w:t>
              </w:r>
            </w:hyperlink>
          </w:p>
        </w:tc>
      </w:tr>
      <w:tr w:rsidR="009B72E1" w:rsidRPr="00BC546E" w14:paraId="0888EB43" w14:textId="77777777" w:rsidTr="00BC546E">
        <w:trPr>
          <w:jc w:val="center"/>
        </w:trPr>
        <w:tc>
          <w:tcPr>
            <w:tcW w:w="4278" w:type="dxa"/>
            <w:vAlign w:val="bottom"/>
          </w:tcPr>
          <w:p w14:paraId="596DB11B"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60302DA0"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Michele Chiuchiolo</w:t>
            </w:r>
          </w:p>
        </w:tc>
        <w:tc>
          <w:tcPr>
            <w:tcW w:w="4260" w:type="dxa"/>
            <w:vAlign w:val="bottom"/>
          </w:tcPr>
          <w:p w14:paraId="335344A4" w14:textId="77777777" w:rsidR="00737106" w:rsidRPr="00BC546E" w:rsidRDefault="00FE72A5" w:rsidP="00BC546E">
            <w:pPr>
              <w:rPr>
                <w:rFonts w:eastAsia="Times New Roman" w:cstheme="minorHAnsi"/>
                <w:color w:val="000000"/>
                <w:sz w:val="24"/>
                <w:szCs w:val="24"/>
              </w:rPr>
            </w:pPr>
            <w:r w:rsidRPr="00BC546E">
              <w:rPr>
                <w:rFonts w:eastAsia="Times New Roman" w:cstheme="minorHAnsi"/>
                <w:color w:val="000000"/>
                <w:sz w:val="24"/>
                <w:szCs w:val="24"/>
              </w:rPr>
              <w:t xml:space="preserve">608-867-9576 or </w:t>
            </w:r>
            <w:r w:rsidR="00737106" w:rsidRPr="00BC546E">
              <w:rPr>
                <w:rFonts w:eastAsia="Times New Roman" w:cstheme="minorHAnsi"/>
                <w:color w:val="000000"/>
                <w:sz w:val="24"/>
                <w:szCs w:val="24"/>
              </w:rPr>
              <w:t>608-770-7012</w:t>
            </w:r>
          </w:p>
        </w:tc>
        <w:tc>
          <w:tcPr>
            <w:tcW w:w="4453" w:type="dxa"/>
            <w:vAlign w:val="bottom"/>
          </w:tcPr>
          <w:p w14:paraId="1C7D288A" w14:textId="74B78CBD" w:rsidR="00737106" w:rsidRPr="00BC546E" w:rsidRDefault="00A826A3" w:rsidP="00BC546E">
            <w:pPr>
              <w:rPr>
                <w:rFonts w:eastAsia="Times New Roman" w:cstheme="minorHAnsi"/>
                <w:color w:val="000000"/>
                <w:sz w:val="24"/>
                <w:szCs w:val="24"/>
              </w:rPr>
            </w:pPr>
            <w:hyperlink r:id="rId75" w:history="1">
              <w:r w:rsidR="00BC546E" w:rsidRPr="00BC546E">
                <w:rPr>
                  <w:rStyle w:val="Hyperlink"/>
                  <w:rFonts w:eastAsia="Times New Roman" w:cstheme="minorHAnsi"/>
                  <w:sz w:val="24"/>
                  <w:szCs w:val="24"/>
                </w:rPr>
                <w:t>michele.chiuchiolo.mc@gmail.com</w:t>
              </w:r>
            </w:hyperlink>
          </w:p>
        </w:tc>
      </w:tr>
      <w:tr w:rsidR="009B72E1" w:rsidRPr="00BC546E" w14:paraId="6C824A1B" w14:textId="77777777" w:rsidTr="00BC546E">
        <w:trPr>
          <w:jc w:val="center"/>
        </w:trPr>
        <w:tc>
          <w:tcPr>
            <w:tcW w:w="4278" w:type="dxa"/>
            <w:vAlign w:val="bottom"/>
          </w:tcPr>
          <w:p w14:paraId="07B61481"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6F3D3DF3"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Antonio Esterrich</w:t>
            </w:r>
          </w:p>
        </w:tc>
        <w:tc>
          <w:tcPr>
            <w:tcW w:w="4260" w:type="dxa"/>
            <w:vAlign w:val="bottom"/>
          </w:tcPr>
          <w:p w14:paraId="1B7E901C" w14:textId="77777777" w:rsidR="00737106" w:rsidRPr="00BC546E" w:rsidRDefault="00FE72A5" w:rsidP="00BC546E">
            <w:pPr>
              <w:rPr>
                <w:rFonts w:eastAsia="Times New Roman" w:cstheme="minorHAnsi"/>
                <w:color w:val="000000"/>
                <w:sz w:val="24"/>
                <w:szCs w:val="24"/>
              </w:rPr>
            </w:pPr>
            <w:r w:rsidRPr="00BC546E">
              <w:rPr>
                <w:rFonts w:eastAsia="Times New Roman" w:cstheme="minorHAnsi"/>
                <w:color w:val="000000"/>
                <w:sz w:val="24"/>
                <w:szCs w:val="24"/>
              </w:rPr>
              <w:t>608-867-9585 or</w:t>
            </w:r>
            <w:r w:rsidRPr="00BC546E">
              <w:rPr>
                <w:rFonts w:cstheme="minorHAnsi"/>
                <w:color w:val="0066CC"/>
                <w:sz w:val="24"/>
                <w:szCs w:val="24"/>
                <w:shd w:val="clear" w:color="auto" w:fill="FFFFFF"/>
              </w:rPr>
              <w:t xml:space="preserve"> </w:t>
            </w:r>
            <w:r w:rsidR="00737106" w:rsidRPr="00BC546E">
              <w:rPr>
                <w:rFonts w:eastAsia="Times New Roman" w:cstheme="minorHAnsi"/>
                <w:color w:val="000000"/>
                <w:sz w:val="24"/>
                <w:szCs w:val="24"/>
              </w:rPr>
              <w:t>608-320-0380</w:t>
            </w:r>
          </w:p>
        </w:tc>
        <w:tc>
          <w:tcPr>
            <w:tcW w:w="4453" w:type="dxa"/>
            <w:vAlign w:val="bottom"/>
          </w:tcPr>
          <w:p w14:paraId="616B4D53" w14:textId="61ECC5A9" w:rsidR="00737106" w:rsidRPr="00BC546E" w:rsidRDefault="00A826A3" w:rsidP="00BC546E">
            <w:pPr>
              <w:rPr>
                <w:rFonts w:eastAsia="Times New Roman" w:cstheme="minorHAnsi"/>
                <w:color w:val="000000"/>
                <w:sz w:val="24"/>
                <w:szCs w:val="24"/>
              </w:rPr>
            </w:pPr>
            <w:hyperlink r:id="rId76" w:history="1">
              <w:r w:rsidR="00BC546E" w:rsidRPr="00BC546E">
                <w:rPr>
                  <w:rStyle w:val="Hyperlink"/>
                  <w:rFonts w:eastAsia="Times New Roman" w:cstheme="minorHAnsi"/>
                  <w:sz w:val="24"/>
                  <w:szCs w:val="24"/>
                </w:rPr>
                <w:t>aesterrich@yahoo.com</w:t>
              </w:r>
            </w:hyperlink>
          </w:p>
        </w:tc>
      </w:tr>
      <w:tr w:rsidR="009B72E1" w:rsidRPr="00BC546E" w14:paraId="6309A677" w14:textId="77777777" w:rsidTr="00BC546E">
        <w:trPr>
          <w:jc w:val="center"/>
        </w:trPr>
        <w:tc>
          <w:tcPr>
            <w:tcW w:w="4278" w:type="dxa"/>
            <w:vAlign w:val="bottom"/>
          </w:tcPr>
          <w:p w14:paraId="5D61EFA8"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1133F7FF"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JoAnne Jaehnke</w:t>
            </w:r>
          </w:p>
        </w:tc>
        <w:tc>
          <w:tcPr>
            <w:tcW w:w="4260" w:type="dxa"/>
            <w:vAlign w:val="bottom"/>
          </w:tcPr>
          <w:p w14:paraId="11BD9DB3" w14:textId="77777777" w:rsidR="00737106" w:rsidRPr="00BC546E" w:rsidRDefault="00FE72A5" w:rsidP="00BC546E">
            <w:pPr>
              <w:rPr>
                <w:rFonts w:eastAsia="Times New Roman" w:cstheme="minorHAnsi"/>
                <w:color w:val="000000"/>
                <w:sz w:val="24"/>
                <w:szCs w:val="24"/>
              </w:rPr>
            </w:pPr>
            <w:r w:rsidRPr="00BC546E">
              <w:rPr>
                <w:rFonts w:eastAsia="Times New Roman" w:cstheme="minorHAnsi"/>
                <w:color w:val="000000"/>
                <w:sz w:val="24"/>
                <w:szCs w:val="24"/>
              </w:rPr>
              <w:t xml:space="preserve">608-504-0260 or </w:t>
            </w:r>
            <w:r w:rsidR="00737106" w:rsidRPr="00BC546E">
              <w:rPr>
                <w:rFonts w:eastAsia="Times New Roman" w:cstheme="minorHAnsi"/>
                <w:color w:val="000000"/>
                <w:sz w:val="24"/>
                <w:szCs w:val="24"/>
              </w:rPr>
              <w:t>920-988-0935</w:t>
            </w:r>
          </w:p>
        </w:tc>
        <w:tc>
          <w:tcPr>
            <w:tcW w:w="4453" w:type="dxa"/>
            <w:vAlign w:val="bottom"/>
          </w:tcPr>
          <w:p w14:paraId="32578803" w14:textId="19E6F7FB" w:rsidR="00737106" w:rsidRPr="00BC546E" w:rsidRDefault="00A826A3" w:rsidP="00BC546E">
            <w:pPr>
              <w:rPr>
                <w:rFonts w:eastAsia="Times New Roman" w:cstheme="minorHAnsi"/>
                <w:color w:val="000000"/>
                <w:sz w:val="24"/>
                <w:szCs w:val="24"/>
              </w:rPr>
            </w:pPr>
            <w:hyperlink r:id="rId77" w:history="1">
              <w:r w:rsidR="00BC546E" w:rsidRPr="00BC546E">
                <w:rPr>
                  <w:rStyle w:val="Hyperlink"/>
                  <w:rFonts w:eastAsia="Times New Roman" w:cstheme="minorHAnsi"/>
                  <w:sz w:val="24"/>
                  <w:szCs w:val="24"/>
                </w:rPr>
                <w:t>gjaehnke@tds.net</w:t>
              </w:r>
            </w:hyperlink>
          </w:p>
        </w:tc>
      </w:tr>
      <w:tr w:rsidR="009B72E1" w:rsidRPr="00BC546E" w14:paraId="00E2CC67" w14:textId="77777777" w:rsidTr="00BC546E">
        <w:trPr>
          <w:jc w:val="center"/>
        </w:trPr>
        <w:tc>
          <w:tcPr>
            <w:tcW w:w="4278" w:type="dxa"/>
            <w:vAlign w:val="bottom"/>
          </w:tcPr>
          <w:p w14:paraId="04441919"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43837CD8" w14:textId="1E5AB76D"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Kara Ponti</w:t>
            </w:r>
          </w:p>
        </w:tc>
        <w:tc>
          <w:tcPr>
            <w:tcW w:w="4260" w:type="dxa"/>
            <w:vAlign w:val="bottom"/>
          </w:tcPr>
          <w:p w14:paraId="26593D1E" w14:textId="77777777" w:rsidR="00737106" w:rsidRPr="00BC546E" w:rsidRDefault="006D35CE" w:rsidP="00BC546E">
            <w:pPr>
              <w:rPr>
                <w:rFonts w:eastAsia="Times New Roman" w:cstheme="minorHAnsi"/>
                <w:color w:val="000000"/>
                <w:sz w:val="24"/>
                <w:szCs w:val="24"/>
              </w:rPr>
            </w:pPr>
            <w:r w:rsidRPr="00BC546E">
              <w:rPr>
                <w:rFonts w:eastAsia="Times New Roman" w:cstheme="minorHAnsi"/>
                <w:color w:val="000000"/>
                <w:sz w:val="24"/>
                <w:szCs w:val="24"/>
              </w:rPr>
              <w:t xml:space="preserve">608-867-9566 or </w:t>
            </w:r>
            <w:r w:rsidR="00737106" w:rsidRPr="00BC546E">
              <w:rPr>
                <w:rFonts w:eastAsia="Times New Roman" w:cstheme="minorHAnsi"/>
                <w:color w:val="000000"/>
                <w:sz w:val="24"/>
                <w:szCs w:val="24"/>
              </w:rPr>
              <w:t>608-345-9426</w:t>
            </w:r>
          </w:p>
        </w:tc>
        <w:tc>
          <w:tcPr>
            <w:tcW w:w="4453" w:type="dxa"/>
            <w:vAlign w:val="bottom"/>
          </w:tcPr>
          <w:p w14:paraId="488A68C9" w14:textId="643BE2F1" w:rsidR="00737106" w:rsidRPr="00BC546E" w:rsidRDefault="00A826A3" w:rsidP="00BC546E">
            <w:pPr>
              <w:rPr>
                <w:rFonts w:eastAsia="Times New Roman" w:cstheme="minorHAnsi"/>
                <w:color w:val="000000"/>
                <w:sz w:val="24"/>
                <w:szCs w:val="24"/>
              </w:rPr>
            </w:pPr>
            <w:hyperlink r:id="rId78" w:history="1">
              <w:r w:rsidR="00BC546E" w:rsidRPr="00BC546E">
                <w:rPr>
                  <w:rStyle w:val="Hyperlink"/>
                  <w:rFonts w:eastAsia="Times New Roman" w:cstheme="minorHAnsi"/>
                  <w:sz w:val="24"/>
                  <w:szCs w:val="24"/>
                </w:rPr>
                <w:t>kponti70@gmail.com</w:t>
              </w:r>
            </w:hyperlink>
          </w:p>
        </w:tc>
      </w:tr>
      <w:tr w:rsidR="009B72E1" w:rsidRPr="00BC546E" w14:paraId="53303E6B" w14:textId="77777777" w:rsidTr="00BC546E">
        <w:trPr>
          <w:jc w:val="center"/>
        </w:trPr>
        <w:tc>
          <w:tcPr>
            <w:tcW w:w="4278" w:type="dxa"/>
            <w:vAlign w:val="bottom"/>
          </w:tcPr>
          <w:p w14:paraId="17C835AE"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76C018C5" w14:textId="193B837A"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Ron Redell</w:t>
            </w:r>
          </w:p>
        </w:tc>
        <w:tc>
          <w:tcPr>
            <w:tcW w:w="4260" w:type="dxa"/>
            <w:vAlign w:val="bottom"/>
          </w:tcPr>
          <w:p w14:paraId="42832AA0" w14:textId="77777777" w:rsidR="00737106" w:rsidRPr="00BC546E" w:rsidRDefault="009B72E1" w:rsidP="00BC546E">
            <w:pPr>
              <w:rPr>
                <w:rFonts w:eastAsia="Times New Roman" w:cstheme="minorHAnsi"/>
                <w:color w:val="000000"/>
                <w:sz w:val="24"/>
                <w:szCs w:val="24"/>
              </w:rPr>
            </w:pPr>
            <w:r w:rsidRPr="00BC546E">
              <w:rPr>
                <w:rFonts w:eastAsia="Times New Roman" w:cstheme="minorHAnsi"/>
                <w:color w:val="000000"/>
                <w:sz w:val="24"/>
                <w:szCs w:val="24"/>
              </w:rPr>
              <w:t xml:space="preserve">608-867-9565 or </w:t>
            </w:r>
            <w:r w:rsidR="00737106" w:rsidRPr="00BC546E">
              <w:rPr>
                <w:rFonts w:eastAsia="Times New Roman" w:cstheme="minorHAnsi"/>
                <w:color w:val="000000"/>
                <w:sz w:val="24"/>
                <w:szCs w:val="24"/>
              </w:rPr>
              <w:t>608-234-2020</w:t>
            </w:r>
          </w:p>
        </w:tc>
        <w:tc>
          <w:tcPr>
            <w:tcW w:w="4453" w:type="dxa"/>
            <w:vAlign w:val="bottom"/>
          </w:tcPr>
          <w:p w14:paraId="3D071152" w14:textId="036C65B0" w:rsidR="00737106" w:rsidRPr="00BC546E" w:rsidRDefault="00A826A3" w:rsidP="00BC546E">
            <w:pPr>
              <w:rPr>
                <w:rFonts w:eastAsia="Times New Roman" w:cstheme="minorHAnsi"/>
                <w:color w:val="000000"/>
                <w:sz w:val="24"/>
                <w:szCs w:val="24"/>
              </w:rPr>
            </w:pPr>
            <w:hyperlink r:id="rId79" w:history="1">
              <w:r w:rsidR="00BC546E" w:rsidRPr="00BC546E">
                <w:rPr>
                  <w:rStyle w:val="Hyperlink"/>
                  <w:rFonts w:eastAsia="Times New Roman" w:cstheme="minorHAnsi"/>
                  <w:sz w:val="24"/>
                  <w:szCs w:val="24"/>
                </w:rPr>
                <w:t>ron_redell@yahoo.com</w:t>
              </w:r>
            </w:hyperlink>
          </w:p>
        </w:tc>
      </w:tr>
      <w:tr w:rsidR="009B72E1" w:rsidRPr="00BC546E" w14:paraId="2E390772" w14:textId="77777777" w:rsidTr="00BC546E">
        <w:trPr>
          <w:jc w:val="center"/>
        </w:trPr>
        <w:tc>
          <w:tcPr>
            <w:tcW w:w="4278" w:type="dxa"/>
            <w:vAlign w:val="bottom"/>
          </w:tcPr>
          <w:p w14:paraId="7CD78195"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729334DA" w14:textId="77777777" w:rsidR="00737106" w:rsidRPr="00BC546E" w:rsidRDefault="00D21542" w:rsidP="00BC546E">
            <w:pPr>
              <w:rPr>
                <w:rFonts w:eastAsia="Times New Roman" w:cstheme="minorHAnsi"/>
                <w:color w:val="000000"/>
                <w:sz w:val="24"/>
                <w:szCs w:val="24"/>
              </w:rPr>
            </w:pPr>
            <w:r w:rsidRPr="00BC546E">
              <w:rPr>
                <w:rFonts w:eastAsia="Times New Roman" w:cstheme="minorHAnsi"/>
                <w:color w:val="000000"/>
                <w:sz w:val="24"/>
                <w:szCs w:val="24"/>
              </w:rPr>
              <w:t>Brenda Nickel</w:t>
            </w:r>
          </w:p>
        </w:tc>
        <w:tc>
          <w:tcPr>
            <w:tcW w:w="4260" w:type="dxa"/>
            <w:vAlign w:val="bottom"/>
          </w:tcPr>
          <w:p w14:paraId="145F75A0" w14:textId="77777777" w:rsidR="00737106" w:rsidRPr="00BC546E" w:rsidRDefault="00B35F27" w:rsidP="00BC546E">
            <w:pPr>
              <w:rPr>
                <w:rFonts w:eastAsia="Times New Roman" w:cstheme="minorHAnsi"/>
                <w:color w:val="000000"/>
                <w:sz w:val="24"/>
                <w:szCs w:val="24"/>
              </w:rPr>
            </w:pPr>
            <w:r w:rsidRPr="00BC546E">
              <w:rPr>
                <w:rFonts w:eastAsia="Times New Roman" w:cstheme="minorHAnsi"/>
                <w:color w:val="000000"/>
                <w:sz w:val="24"/>
                <w:szCs w:val="24"/>
              </w:rPr>
              <w:t xml:space="preserve">608-867-9567 or </w:t>
            </w:r>
            <w:r w:rsidR="00D21542" w:rsidRPr="00BC546E">
              <w:rPr>
                <w:rFonts w:eastAsia="Times New Roman" w:cstheme="minorHAnsi"/>
                <w:color w:val="000000"/>
                <w:sz w:val="24"/>
                <w:szCs w:val="24"/>
              </w:rPr>
              <w:t>920-210-2056</w:t>
            </w:r>
          </w:p>
        </w:tc>
        <w:tc>
          <w:tcPr>
            <w:tcW w:w="4453" w:type="dxa"/>
            <w:vAlign w:val="bottom"/>
          </w:tcPr>
          <w:p w14:paraId="2D303A4B" w14:textId="77777777" w:rsidR="00737106" w:rsidRPr="00BC546E" w:rsidRDefault="00A826A3" w:rsidP="00BC546E">
            <w:pPr>
              <w:rPr>
                <w:rFonts w:eastAsia="Times New Roman" w:cstheme="minorHAnsi"/>
                <w:color w:val="1F497D"/>
                <w:sz w:val="24"/>
                <w:szCs w:val="24"/>
              </w:rPr>
            </w:pPr>
            <w:hyperlink r:id="rId80" w:history="1">
              <w:r w:rsidR="00D21542" w:rsidRPr="00BC546E">
                <w:rPr>
                  <w:rStyle w:val="Hyperlink"/>
                  <w:rFonts w:eastAsia="Times New Roman" w:cstheme="minorHAnsi"/>
                  <w:sz w:val="24"/>
                  <w:szCs w:val="24"/>
                </w:rPr>
                <w:t>Brenda.nickel@live.com</w:t>
              </w:r>
            </w:hyperlink>
          </w:p>
        </w:tc>
      </w:tr>
      <w:tr w:rsidR="009B72E1" w:rsidRPr="00BC546E" w14:paraId="2A0EAD41" w14:textId="77777777" w:rsidTr="00BC546E">
        <w:trPr>
          <w:jc w:val="center"/>
        </w:trPr>
        <w:tc>
          <w:tcPr>
            <w:tcW w:w="4278" w:type="dxa"/>
            <w:vAlign w:val="bottom"/>
          </w:tcPr>
          <w:p w14:paraId="5CDF5CBB"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7FF5543C" w14:textId="1B2F9F9D" w:rsidR="00737106" w:rsidRPr="00BC546E" w:rsidRDefault="00CC11F2" w:rsidP="00BC546E">
            <w:pPr>
              <w:rPr>
                <w:rFonts w:eastAsia="Times New Roman" w:cstheme="minorHAnsi"/>
                <w:color w:val="000000"/>
                <w:sz w:val="24"/>
                <w:szCs w:val="24"/>
              </w:rPr>
            </w:pPr>
            <w:r w:rsidRPr="00BC546E">
              <w:rPr>
                <w:rFonts w:eastAsia="Times New Roman" w:cstheme="minorHAnsi"/>
                <w:color w:val="000000"/>
                <w:sz w:val="24"/>
                <w:szCs w:val="24"/>
              </w:rPr>
              <w:t>Cortney Hebel</w:t>
            </w:r>
          </w:p>
        </w:tc>
        <w:tc>
          <w:tcPr>
            <w:tcW w:w="4260" w:type="dxa"/>
            <w:vAlign w:val="bottom"/>
          </w:tcPr>
          <w:p w14:paraId="01AD8DFE" w14:textId="77777777" w:rsidR="00737106" w:rsidRPr="00BC546E" w:rsidRDefault="00A45978" w:rsidP="00BC546E">
            <w:pPr>
              <w:rPr>
                <w:rFonts w:eastAsia="Times New Roman" w:cstheme="minorHAnsi"/>
                <w:color w:val="000000"/>
                <w:sz w:val="24"/>
                <w:szCs w:val="24"/>
              </w:rPr>
            </w:pPr>
            <w:r w:rsidRPr="00BC546E">
              <w:rPr>
                <w:rFonts w:eastAsia="Times New Roman" w:cstheme="minorHAnsi"/>
                <w:color w:val="000000"/>
                <w:sz w:val="24"/>
                <w:szCs w:val="24"/>
              </w:rPr>
              <w:t>920-266-7448</w:t>
            </w:r>
          </w:p>
        </w:tc>
        <w:tc>
          <w:tcPr>
            <w:tcW w:w="4453" w:type="dxa"/>
            <w:vAlign w:val="bottom"/>
          </w:tcPr>
          <w:p w14:paraId="7A2CF70D" w14:textId="39301305" w:rsidR="00737106" w:rsidRPr="00BC546E" w:rsidRDefault="00A826A3" w:rsidP="00BC546E">
            <w:pPr>
              <w:rPr>
                <w:rFonts w:eastAsia="Times New Roman" w:cstheme="minorHAnsi"/>
                <w:sz w:val="24"/>
                <w:szCs w:val="24"/>
              </w:rPr>
            </w:pPr>
            <w:hyperlink r:id="rId81" w:history="1">
              <w:r w:rsidR="00BC546E" w:rsidRPr="00BC546E">
                <w:rPr>
                  <w:rStyle w:val="Hyperlink"/>
                  <w:rFonts w:eastAsia="Times New Roman" w:cstheme="minorHAnsi"/>
                  <w:sz w:val="24"/>
                  <w:szCs w:val="24"/>
                </w:rPr>
                <w:t>Cakauss77@gmail.com</w:t>
              </w:r>
            </w:hyperlink>
          </w:p>
        </w:tc>
      </w:tr>
      <w:tr w:rsidR="009B72E1" w:rsidRPr="00BC546E" w14:paraId="66ADC8E8" w14:textId="77777777" w:rsidTr="00BC546E">
        <w:trPr>
          <w:jc w:val="center"/>
        </w:trPr>
        <w:tc>
          <w:tcPr>
            <w:tcW w:w="4278" w:type="dxa"/>
            <w:vAlign w:val="bottom"/>
          </w:tcPr>
          <w:p w14:paraId="10196704"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3991B41C" w14:textId="77777777" w:rsidR="00737106" w:rsidRPr="00BC546E" w:rsidRDefault="00841E34" w:rsidP="00BC546E">
            <w:pPr>
              <w:rPr>
                <w:rFonts w:cstheme="minorHAnsi"/>
                <w:sz w:val="24"/>
                <w:szCs w:val="24"/>
              </w:rPr>
            </w:pPr>
            <w:r w:rsidRPr="00BC546E">
              <w:rPr>
                <w:rFonts w:cstheme="minorHAnsi"/>
                <w:sz w:val="24"/>
                <w:szCs w:val="24"/>
              </w:rPr>
              <w:t>Astra Miriaku Iheukumere</w:t>
            </w:r>
          </w:p>
        </w:tc>
        <w:tc>
          <w:tcPr>
            <w:tcW w:w="4260" w:type="dxa"/>
            <w:vAlign w:val="bottom"/>
          </w:tcPr>
          <w:p w14:paraId="25B75DBB" w14:textId="78CC2659"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608-</w:t>
            </w:r>
            <w:r w:rsidR="00841E34" w:rsidRPr="00BC546E">
              <w:rPr>
                <w:rFonts w:eastAsia="Times New Roman" w:cstheme="minorHAnsi"/>
                <w:color w:val="000000"/>
                <w:sz w:val="24"/>
                <w:szCs w:val="24"/>
              </w:rPr>
              <w:t>242-6200</w:t>
            </w:r>
          </w:p>
        </w:tc>
        <w:tc>
          <w:tcPr>
            <w:tcW w:w="4453" w:type="dxa"/>
            <w:vAlign w:val="bottom"/>
          </w:tcPr>
          <w:p w14:paraId="06939452" w14:textId="18370F4E" w:rsidR="00737106" w:rsidRPr="00BC546E" w:rsidRDefault="00A826A3" w:rsidP="00BC546E">
            <w:pPr>
              <w:rPr>
                <w:rFonts w:eastAsia="Times New Roman" w:cstheme="minorHAnsi"/>
                <w:color w:val="000000"/>
                <w:sz w:val="24"/>
                <w:szCs w:val="24"/>
              </w:rPr>
            </w:pPr>
            <w:hyperlink r:id="rId82" w:history="1">
              <w:r w:rsidR="00841E34" w:rsidRPr="00BC546E">
                <w:rPr>
                  <w:rStyle w:val="Hyperlink"/>
                  <w:rFonts w:cstheme="minorHAnsi"/>
                  <w:sz w:val="24"/>
                  <w:szCs w:val="24"/>
                </w:rPr>
                <w:t>Iheukumere.Astra</w:t>
              </w:r>
              <w:r w:rsidR="00AC6E50" w:rsidRPr="00BC546E">
                <w:rPr>
                  <w:rStyle w:val="Hyperlink"/>
                  <w:rFonts w:cstheme="minorHAnsi"/>
                  <w:sz w:val="24"/>
                  <w:szCs w:val="24"/>
                </w:rPr>
                <w:t>@danecounty.gov</w:t>
              </w:r>
            </w:hyperlink>
          </w:p>
        </w:tc>
      </w:tr>
      <w:tr w:rsidR="009B72E1" w:rsidRPr="00BC546E" w14:paraId="7F1C7969" w14:textId="77777777" w:rsidTr="00BC546E">
        <w:trPr>
          <w:jc w:val="center"/>
        </w:trPr>
        <w:tc>
          <w:tcPr>
            <w:tcW w:w="4278" w:type="dxa"/>
            <w:vAlign w:val="bottom"/>
          </w:tcPr>
          <w:p w14:paraId="3401522F"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Dane County</w:t>
            </w:r>
          </w:p>
        </w:tc>
        <w:tc>
          <w:tcPr>
            <w:tcW w:w="4279" w:type="dxa"/>
            <w:vAlign w:val="bottom"/>
          </w:tcPr>
          <w:p w14:paraId="31BAB01D"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t>Heidrun Kovach</w:t>
            </w:r>
          </w:p>
        </w:tc>
        <w:tc>
          <w:tcPr>
            <w:tcW w:w="4260" w:type="dxa"/>
            <w:vAlign w:val="bottom"/>
          </w:tcPr>
          <w:p w14:paraId="6203169C" w14:textId="77777777" w:rsidR="00737106" w:rsidRPr="00BC546E" w:rsidRDefault="00E902F1" w:rsidP="00BC546E">
            <w:pPr>
              <w:rPr>
                <w:rFonts w:eastAsia="Times New Roman" w:cstheme="minorHAnsi"/>
                <w:color w:val="000000"/>
                <w:sz w:val="24"/>
                <w:szCs w:val="24"/>
              </w:rPr>
            </w:pPr>
            <w:r w:rsidRPr="00BC546E">
              <w:rPr>
                <w:rFonts w:eastAsia="Times New Roman" w:cstheme="minorHAnsi"/>
                <w:color w:val="000000"/>
                <w:sz w:val="24"/>
                <w:szCs w:val="24"/>
              </w:rPr>
              <w:t xml:space="preserve">608-867-9568 or </w:t>
            </w:r>
            <w:r w:rsidR="00737106" w:rsidRPr="00BC546E">
              <w:rPr>
                <w:rFonts w:eastAsia="Times New Roman" w:cstheme="minorHAnsi"/>
                <w:color w:val="000000"/>
                <w:sz w:val="24"/>
                <w:szCs w:val="24"/>
              </w:rPr>
              <w:t>608-807-7010</w:t>
            </w:r>
          </w:p>
        </w:tc>
        <w:tc>
          <w:tcPr>
            <w:tcW w:w="4453" w:type="dxa"/>
            <w:vAlign w:val="bottom"/>
          </w:tcPr>
          <w:p w14:paraId="2B8742DA" w14:textId="42398C2B" w:rsidR="00737106" w:rsidRPr="00BC546E" w:rsidRDefault="00A826A3" w:rsidP="00BC546E">
            <w:pPr>
              <w:rPr>
                <w:rFonts w:eastAsia="Times New Roman" w:cstheme="minorHAnsi"/>
                <w:color w:val="000000"/>
                <w:sz w:val="24"/>
                <w:szCs w:val="24"/>
              </w:rPr>
            </w:pPr>
            <w:hyperlink r:id="rId83" w:history="1">
              <w:r w:rsidR="00BC546E" w:rsidRPr="00BC546E">
                <w:rPr>
                  <w:rStyle w:val="Hyperlink"/>
                  <w:rFonts w:eastAsia="Times New Roman" w:cstheme="minorHAnsi"/>
                  <w:sz w:val="24"/>
                  <w:szCs w:val="24"/>
                </w:rPr>
                <w:t>hrkovach@gmail.com</w:t>
              </w:r>
            </w:hyperlink>
          </w:p>
        </w:tc>
      </w:tr>
      <w:tr w:rsidR="009B72E1" w:rsidRPr="00BC546E" w14:paraId="69EF5ADA" w14:textId="77777777" w:rsidTr="00BC546E">
        <w:trPr>
          <w:jc w:val="center"/>
        </w:trPr>
        <w:tc>
          <w:tcPr>
            <w:tcW w:w="4278" w:type="dxa"/>
            <w:vAlign w:val="bottom"/>
          </w:tcPr>
          <w:p w14:paraId="026AB7A5" w14:textId="77777777" w:rsidR="00737106" w:rsidRPr="00BC546E" w:rsidRDefault="00737106" w:rsidP="00BC546E">
            <w:pPr>
              <w:rPr>
                <w:rFonts w:eastAsia="Times New Roman" w:cstheme="minorHAnsi"/>
                <w:color w:val="000000"/>
                <w:sz w:val="24"/>
                <w:szCs w:val="24"/>
              </w:rPr>
            </w:pPr>
            <w:r w:rsidRPr="00BC546E">
              <w:rPr>
                <w:rFonts w:eastAsia="Times New Roman" w:cstheme="minorHAnsi"/>
                <w:color w:val="000000"/>
                <w:sz w:val="24"/>
                <w:szCs w:val="24"/>
              </w:rPr>
              <w:lastRenderedPageBreak/>
              <w:t>Dane County</w:t>
            </w:r>
          </w:p>
        </w:tc>
        <w:tc>
          <w:tcPr>
            <w:tcW w:w="4279" w:type="dxa"/>
            <w:vAlign w:val="bottom"/>
          </w:tcPr>
          <w:p w14:paraId="5313EA37" w14:textId="3C20B158" w:rsidR="00737106" w:rsidRPr="00BC546E" w:rsidRDefault="00AC6E50" w:rsidP="00BC546E">
            <w:pPr>
              <w:rPr>
                <w:rFonts w:eastAsia="Times New Roman" w:cstheme="minorHAnsi"/>
                <w:color w:val="000000"/>
                <w:sz w:val="24"/>
                <w:szCs w:val="24"/>
              </w:rPr>
            </w:pPr>
            <w:r w:rsidRPr="00BC546E">
              <w:rPr>
                <w:rFonts w:eastAsia="Times New Roman" w:cstheme="minorHAnsi"/>
                <w:color w:val="000000"/>
                <w:sz w:val="24"/>
                <w:szCs w:val="24"/>
              </w:rPr>
              <w:t>Alex Premo</w:t>
            </w:r>
          </w:p>
        </w:tc>
        <w:tc>
          <w:tcPr>
            <w:tcW w:w="4260" w:type="dxa"/>
            <w:vAlign w:val="bottom"/>
          </w:tcPr>
          <w:p w14:paraId="3E0D1F71" w14:textId="4AE80C42" w:rsidR="00737106" w:rsidRPr="00BC546E" w:rsidRDefault="00AC6E50" w:rsidP="00BC546E">
            <w:pPr>
              <w:rPr>
                <w:rFonts w:eastAsia="Times New Roman" w:cstheme="minorHAnsi"/>
                <w:color w:val="1F497D"/>
                <w:sz w:val="24"/>
                <w:szCs w:val="24"/>
              </w:rPr>
            </w:pPr>
            <w:r w:rsidRPr="00BC546E">
              <w:rPr>
                <w:rFonts w:eastAsia="Times New Roman" w:cstheme="minorHAnsi"/>
                <w:color w:val="000000"/>
                <w:sz w:val="24"/>
                <w:szCs w:val="24"/>
              </w:rPr>
              <w:t>608-334-1744 or 920-296-4909</w:t>
            </w:r>
          </w:p>
        </w:tc>
        <w:tc>
          <w:tcPr>
            <w:tcW w:w="4453" w:type="dxa"/>
            <w:vAlign w:val="bottom"/>
          </w:tcPr>
          <w:p w14:paraId="187C0C44" w14:textId="4CF33E86" w:rsidR="00737106" w:rsidRPr="00BC546E" w:rsidRDefault="00A826A3" w:rsidP="00BC546E">
            <w:pPr>
              <w:rPr>
                <w:rFonts w:eastAsia="Times New Roman" w:cstheme="minorHAnsi"/>
                <w:color w:val="000000"/>
                <w:sz w:val="24"/>
                <w:szCs w:val="24"/>
              </w:rPr>
            </w:pPr>
            <w:hyperlink r:id="rId84" w:history="1">
              <w:r w:rsidR="00BC546E" w:rsidRPr="00BC546E">
                <w:rPr>
                  <w:rStyle w:val="Hyperlink"/>
                  <w:rFonts w:eastAsia="Times New Roman" w:cstheme="minorHAnsi"/>
                  <w:sz w:val="24"/>
                  <w:szCs w:val="24"/>
                </w:rPr>
                <w:t>premoa62@gmail.com</w:t>
              </w:r>
            </w:hyperlink>
          </w:p>
        </w:tc>
      </w:tr>
      <w:tr w:rsidR="009B72E1" w:rsidRPr="00BC546E" w14:paraId="1E75325C" w14:textId="77777777" w:rsidTr="00BC546E">
        <w:trPr>
          <w:jc w:val="center"/>
        </w:trPr>
        <w:tc>
          <w:tcPr>
            <w:tcW w:w="4278" w:type="dxa"/>
            <w:vAlign w:val="bottom"/>
          </w:tcPr>
          <w:p w14:paraId="1E7D4858" w14:textId="77777777" w:rsidR="00295FEB" w:rsidRPr="00BC546E" w:rsidRDefault="00295FEB" w:rsidP="00BC546E">
            <w:pPr>
              <w:rPr>
                <w:rFonts w:eastAsia="Times New Roman" w:cstheme="minorHAnsi"/>
                <w:color w:val="000000"/>
                <w:sz w:val="24"/>
                <w:szCs w:val="24"/>
              </w:rPr>
            </w:pPr>
            <w:r w:rsidRPr="00BC546E">
              <w:rPr>
                <w:rFonts w:eastAsia="Times New Roman" w:cstheme="minorHAnsi"/>
                <w:color w:val="000000"/>
                <w:sz w:val="24"/>
                <w:szCs w:val="24"/>
              </w:rPr>
              <w:t>Dane County (FSET)</w:t>
            </w:r>
          </w:p>
        </w:tc>
        <w:tc>
          <w:tcPr>
            <w:tcW w:w="4279" w:type="dxa"/>
            <w:vAlign w:val="bottom"/>
          </w:tcPr>
          <w:p w14:paraId="474D2811" w14:textId="77777777" w:rsidR="00295FEB" w:rsidRPr="00BC546E" w:rsidRDefault="00295FEB" w:rsidP="00BC546E">
            <w:pPr>
              <w:rPr>
                <w:rFonts w:eastAsia="Times New Roman" w:cstheme="minorHAnsi"/>
                <w:color w:val="000000"/>
                <w:sz w:val="24"/>
                <w:szCs w:val="24"/>
              </w:rPr>
            </w:pPr>
            <w:r w:rsidRPr="00BC546E">
              <w:rPr>
                <w:rFonts w:eastAsia="Times New Roman" w:cstheme="minorHAnsi"/>
                <w:color w:val="000000"/>
                <w:sz w:val="24"/>
                <w:szCs w:val="24"/>
              </w:rPr>
              <w:t>Gwen Schmidt-Hannes</w:t>
            </w:r>
          </w:p>
        </w:tc>
        <w:tc>
          <w:tcPr>
            <w:tcW w:w="4260" w:type="dxa"/>
            <w:vAlign w:val="bottom"/>
          </w:tcPr>
          <w:p w14:paraId="7606F4AE" w14:textId="77777777" w:rsidR="00295FEB" w:rsidRPr="00BC546E" w:rsidRDefault="00295FEB" w:rsidP="00BC546E">
            <w:pPr>
              <w:rPr>
                <w:rFonts w:eastAsia="Times New Roman" w:cstheme="minorHAnsi"/>
                <w:color w:val="000000"/>
                <w:sz w:val="24"/>
                <w:szCs w:val="24"/>
              </w:rPr>
            </w:pPr>
            <w:r w:rsidRPr="00BC546E">
              <w:rPr>
                <w:rFonts w:eastAsia="Times New Roman" w:cstheme="minorHAnsi"/>
                <w:color w:val="000000"/>
                <w:sz w:val="24"/>
                <w:szCs w:val="24"/>
              </w:rPr>
              <w:t>608-286-8177 or 608-335-4762</w:t>
            </w:r>
          </w:p>
        </w:tc>
        <w:tc>
          <w:tcPr>
            <w:tcW w:w="4453" w:type="dxa"/>
            <w:vAlign w:val="bottom"/>
          </w:tcPr>
          <w:p w14:paraId="03E5B59E" w14:textId="4F3709F6" w:rsidR="00295FEB" w:rsidRPr="00BC546E" w:rsidRDefault="00A826A3" w:rsidP="00BC546E">
            <w:pPr>
              <w:rPr>
                <w:rFonts w:cstheme="minorHAnsi"/>
                <w:sz w:val="24"/>
                <w:szCs w:val="24"/>
              </w:rPr>
            </w:pPr>
            <w:hyperlink r:id="rId85" w:history="1">
              <w:r w:rsidR="00BC546E" w:rsidRPr="00BC546E">
                <w:rPr>
                  <w:rStyle w:val="Hyperlink"/>
                  <w:rFonts w:cstheme="minorHAnsi"/>
                  <w:sz w:val="24"/>
                  <w:szCs w:val="24"/>
                </w:rPr>
                <w:t>gshannes@aol.com</w:t>
              </w:r>
            </w:hyperlink>
          </w:p>
        </w:tc>
      </w:tr>
    </w:tbl>
    <w:p w14:paraId="1119C399" w14:textId="77777777" w:rsidR="009F0AC6" w:rsidRDefault="009F0AC6" w:rsidP="004113E6">
      <w:pPr>
        <w:jc w:val="center"/>
        <w:rPr>
          <w:b/>
          <w:sz w:val="36"/>
          <w:szCs w:val="36"/>
        </w:rPr>
      </w:pPr>
    </w:p>
    <w:p w14:paraId="247185B2" w14:textId="2EBA3A1C" w:rsidR="008E598C" w:rsidRPr="00BC546E" w:rsidRDefault="00BC546E" w:rsidP="00BC546E">
      <w:pPr>
        <w:jc w:val="center"/>
        <w:rPr>
          <w:b/>
          <w:bCs/>
          <w:sz w:val="44"/>
          <w:szCs w:val="44"/>
        </w:rPr>
      </w:pPr>
      <w:r w:rsidRPr="00BC546E">
        <w:rPr>
          <w:b/>
          <w:bCs/>
          <w:sz w:val="44"/>
          <w:szCs w:val="44"/>
        </w:rPr>
        <w:t>Consortia Essential Functions</w:t>
      </w:r>
    </w:p>
    <w:p w14:paraId="7CCF2BC0" w14:textId="33196A29" w:rsidR="008E598C" w:rsidRDefault="008E598C" w:rsidP="00341243">
      <w:pPr>
        <w:pStyle w:val="NoSpacing"/>
        <w:numPr>
          <w:ilvl w:val="0"/>
          <w:numId w:val="17"/>
        </w:numPr>
        <w:tabs>
          <w:tab w:val="left" w:pos="7200"/>
        </w:tabs>
        <w:ind w:left="7560"/>
        <w:rPr>
          <w:sz w:val="28"/>
          <w:szCs w:val="28"/>
        </w:rPr>
      </w:pPr>
      <w:r w:rsidRPr="009E56B1">
        <w:rPr>
          <w:sz w:val="28"/>
          <w:szCs w:val="28"/>
        </w:rPr>
        <w:t>Process Eligibility applications and redeterminations</w:t>
      </w:r>
    </w:p>
    <w:p w14:paraId="32CE50CC" w14:textId="77777777" w:rsidR="008E598C" w:rsidRPr="009E56B1" w:rsidRDefault="008E598C" w:rsidP="003708DF">
      <w:pPr>
        <w:pStyle w:val="NoSpacing"/>
        <w:tabs>
          <w:tab w:val="left" w:pos="7200"/>
        </w:tabs>
        <w:ind w:left="7560"/>
        <w:rPr>
          <w:sz w:val="28"/>
          <w:szCs w:val="28"/>
        </w:rPr>
      </w:pPr>
    </w:p>
    <w:p w14:paraId="2FFE7941" w14:textId="710A76FD" w:rsidR="008E598C" w:rsidRDefault="008E598C" w:rsidP="00341243">
      <w:pPr>
        <w:pStyle w:val="NoSpacing"/>
        <w:numPr>
          <w:ilvl w:val="0"/>
          <w:numId w:val="17"/>
        </w:numPr>
        <w:tabs>
          <w:tab w:val="left" w:pos="7200"/>
        </w:tabs>
        <w:ind w:left="7560"/>
        <w:rPr>
          <w:sz w:val="28"/>
          <w:szCs w:val="28"/>
        </w:rPr>
      </w:pPr>
      <w:r w:rsidRPr="009E56B1">
        <w:rPr>
          <w:sz w:val="28"/>
          <w:szCs w:val="28"/>
        </w:rPr>
        <w:t>Issue Vault Cards</w:t>
      </w:r>
    </w:p>
    <w:p w14:paraId="507E6F9B" w14:textId="77777777" w:rsidR="008E598C" w:rsidRPr="009E56B1" w:rsidRDefault="008E598C" w:rsidP="003708DF">
      <w:pPr>
        <w:pStyle w:val="NoSpacing"/>
        <w:tabs>
          <w:tab w:val="left" w:pos="7200"/>
        </w:tabs>
        <w:ind w:left="7560"/>
        <w:rPr>
          <w:sz w:val="28"/>
          <w:szCs w:val="28"/>
        </w:rPr>
      </w:pPr>
    </w:p>
    <w:p w14:paraId="1D8C619B" w14:textId="3983CEC8" w:rsidR="008E598C" w:rsidRDefault="008E598C" w:rsidP="00341243">
      <w:pPr>
        <w:pStyle w:val="NoSpacing"/>
        <w:numPr>
          <w:ilvl w:val="0"/>
          <w:numId w:val="17"/>
        </w:numPr>
        <w:tabs>
          <w:tab w:val="left" w:pos="7200"/>
        </w:tabs>
        <w:ind w:left="7560"/>
        <w:rPr>
          <w:sz w:val="28"/>
          <w:szCs w:val="28"/>
        </w:rPr>
      </w:pPr>
      <w:r w:rsidRPr="009E56B1">
        <w:rPr>
          <w:sz w:val="28"/>
          <w:szCs w:val="28"/>
        </w:rPr>
        <w:t>Facilitate</w:t>
      </w:r>
      <w:r w:rsidR="00D40013">
        <w:rPr>
          <w:sz w:val="28"/>
          <w:szCs w:val="28"/>
        </w:rPr>
        <w:t xml:space="preserve"> </w:t>
      </w:r>
      <w:r w:rsidRPr="009E56B1">
        <w:rPr>
          <w:sz w:val="28"/>
          <w:szCs w:val="28"/>
        </w:rPr>
        <w:t>customer communications/messaging access to IM services</w:t>
      </w:r>
    </w:p>
    <w:p w14:paraId="2D89380C" w14:textId="77777777" w:rsidR="008E598C" w:rsidRPr="009E56B1" w:rsidRDefault="008E598C" w:rsidP="003708DF">
      <w:pPr>
        <w:pStyle w:val="NoSpacing"/>
        <w:tabs>
          <w:tab w:val="left" w:pos="7200"/>
        </w:tabs>
        <w:ind w:left="7560"/>
        <w:rPr>
          <w:sz w:val="28"/>
          <w:szCs w:val="28"/>
        </w:rPr>
      </w:pPr>
    </w:p>
    <w:p w14:paraId="0437FBCE" w14:textId="10A0A6B3" w:rsidR="008E598C" w:rsidRDefault="008E598C" w:rsidP="00341243">
      <w:pPr>
        <w:pStyle w:val="NoSpacing"/>
        <w:numPr>
          <w:ilvl w:val="0"/>
          <w:numId w:val="17"/>
        </w:numPr>
        <w:tabs>
          <w:tab w:val="left" w:pos="7200"/>
        </w:tabs>
        <w:ind w:left="7560"/>
        <w:rPr>
          <w:sz w:val="28"/>
          <w:szCs w:val="28"/>
        </w:rPr>
      </w:pPr>
      <w:r w:rsidRPr="009E56B1">
        <w:rPr>
          <w:sz w:val="28"/>
          <w:szCs w:val="28"/>
        </w:rPr>
        <w:t>Maintain some form of lobby services</w:t>
      </w:r>
    </w:p>
    <w:p w14:paraId="72C3C056" w14:textId="77777777" w:rsidR="008E598C" w:rsidRPr="009E56B1" w:rsidRDefault="008E598C" w:rsidP="003708DF">
      <w:pPr>
        <w:pStyle w:val="NoSpacing"/>
        <w:tabs>
          <w:tab w:val="left" w:pos="7200"/>
        </w:tabs>
        <w:ind w:left="7560"/>
        <w:rPr>
          <w:sz w:val="28"/>
          <w:szCs w:val="28"/>
        </w:rPr>
      </w:pPr>
    </w:p>
    <w:p w14:paraId="5AB68D6A" w14:textId="7E27E4E9" w:rsidR="008E598C" w:rsidRDefault="008E598C" w:rsidP="00341243">
      <w:pPr>
        <w:pStyle w:val="NoSpacing"/>
        <w:numPr>
          <w:ilvl w:val="0"/>
          <w:numId w:val="17"/>
        </w:numPr>
        <w:tabs>
          <w:tab w:val="left" w:pos="7200"/>
        </w:tabs>
        <w:ind w:left="7560"/>
        <w:rPr>
          <w:sz w:val="28"/>
          <w:szCs w:val="28"/>
        </w:rPr>
      </w:pPr>
      <w:r w:rsidRPr="009E56B1">
        <w:rPr>
          <w:sz w:val="28"/>
          <w:szCs w:val="28"/>
        </w:rPr>
        <w:t>Maintain call center customer service</w:t>
      </w:r>
    </w:p>
    <w:p w14:paraId="285C042F" w14:textId="77777777" w:rsidR="008E598C" w:rsidRPr="009E56B1" w:rsidRDefault="008E598C" w:rsidP="003708DF">
      <w:pPr>
        <w:pStyle w:val="NoSpacing"/>
        <w:tabs>
          <w:tab w:val="left" w:pos="7200"/>
        </w:tabs>
        <w:ind w:left="7560"/>
        <w:rPr>
          <w:sz w:val="28"/>
          <w:szCs w:val="28"/>
        </w:rPr>
      </w:pPr>
    </w:p>
    <w:p w14:paraId="6D194F65" w14:textId="5B85AE36" w:rsidR="008E598C" w:rsidRDefault="008E598C" w:rsidP="00341243">
      <w:pPr>
        <w:pStyle w:val="NoSpacing"/>
        <w:numPr>
          <w:ilvl w:val="0"/>
          <w:numId w:val="17"/>
        </w:numPr>
        <w:tabs>
          <w:tab w:val="left" w:pos="7200"/>
        </w:tabs>
        <w:ind w:left="7560"/>
        <w:rPr>
          <w:sz w:val="28"/>
          <w:szCs w:val="28"/>
        </w:rPr>
      </w:pPr>
      <w:r w:rsidRPr="009E56B1">
        <w:rPr>
          <w:sz w:val="28"/>
          <w:szCs w:val="28"/>
        </w:rPr>
        <w:t>Maintain FoodShare on Demand capabilities</w:t>
      </w:r>
    </w:p>
    <w:p w14:paraId="7F07CB1A" w14:textId="77777777" w:rsidR="008E598C" w:rsidRPr="009E56B1" w:rsidRDefault="008E598C" w:rsidP="003708DF">
      <w:pPr>
        <w:pStyle w:val="NoSpacing"/>
        <w:tabs>
          <w:tab w:val="left" w:pos="7200"/>
        </w:tabs>
        <w:ind w:left="7560"/>
        <w:rPr>
          <w:sz w:val="28"/>
          <w:szCs w:val="28"/>
        </w:rPr>
      </w:pPr>
    </w:p>
    <w:p w14:paraId="6907968F" w14:textId="3279394A" w:rsidR="008E598C" w:rsidRDefault="008E598C" w:rsidP="00341243">
      <w:pPr>
        <w:pStyle w:val="NoSpacing"/>
        <w:numPr>
          <w:ilvl w:val="0"/>
          <w:numId w:val="17"/>
        </w:numPr>
        <w:tabs>
          <w:tab w:val="left" w:pos="7200"/>
        </w:tabs>
        <w:ind w:left="7560"/>
        <w:rPr>
          <w:sz w:val="28"/>
          <w:szCs w:val="28"/>
        </w:rPr>
      </w:pPr>
      <w:r w:rsidRPr="009E56B1">
        <w:rPr>
          <w:sz w:val="28"/>
          <w:szCs w:val="28"/>
        </w:rPr>
        <w:t>Support ongoing communication with DHS staff</w:t>
      </w:r>
    </w:p>
    <w:p w14:paraId="6327DE5D" w14:textId="0372BDDF" w:rsidR="008E598C" w:rsidRPr="009E56B1" w:rsidRDefault="008E598C" w:rsidP="003708DF">
      <w:pPr>
        <w:pStyle w:val="NoSpacing"/>
        <w:tabs>
          <w:tab w:val="left" w:pos="7200"/>
        </w:tabs>
        <w:ind w:left="7560"/>
        <w:rPr>
          <w:sz w:val="28"/>
          <w:szCs w:val="28"/>
        </w:rPr>
      </w:pPr>
    </w:p>
    <w:p w14:paraId="0B8A7DA4" w14:textId="77777777" w:rsidR="008E598C" w:rsidRPr="00BC546E" w:rsidRDefault="008E598C" w:rsidP="003708DF">
      <w:pPr>
        <w:tabs>
          <w:tab w:val="left" w:pos="7200"/>
        </w:tabs>
        <w:jc w:val="center"/>
        <w:rPr>
          <w:b/>
          <w:bCs/>
          <w:sz w:val="44"/>
          <w:szCs w:val="44"/>
        </w:rPr>
      </w:pPr>
      <w:r w:rsidRPr="00BC546E">
        <w:rPr>
          <w:b/>
          <w:bCs/>
          <w:sz w:val="44"/>
          <w:szCs w:val="44"/>
        </w:rPr>
        <w:t>Consortia Non-Essential Functions</w:t>
      </w:r>
    </w:p>
    <w:p w14:paraId="5B02A69D" w14:textId="77777777" w:rsidR="008E598C" w:rsidRDefault="008E598C" w:rsidP="00341243">
      <w:pPr>
        <w:pStyle w:val="NoSpacing"/>
        <w:numPr>
          <w:ilvl w:val="0"/>
          <w:numId w:val="18"/>
        </w:numPr>
        <w:tabs>
          <w:tab w:val="left" w:pos="7200"/>
        </w:tabs>
        <w:ind w:left="7560"/>
        <w:rPr>
          <w:sz w:val="28"/>
          <w:szCs w:val="28"/>
        </w:rPr>
      </w:pPr>
      <w:r w:rsidRPr="009E56B1">
        <w:rPr>
          <w:sz w:val="28"/>
          <w:szCs w:val="28"/>
        </w:rPr>
        <w:t>Work discrepancies/SWICA natives</w:t>
      </w:r>
    </w:p>
    <w:p w14:paraId="0FBEAB0E" w14:textId="77777777" w:rsidR="008E598C" w:rsidRPr="009E56B1" w:rsidRDefault="008E598C" w:rsidP="003708DF">
      <w:pPr>
        <w:pStyle w:val="NoSpacing"/>
        <w:tabs>
          <w:tab w:val="left" w:pos="7200"/>
        </w:tabs>
        <w:ind w:left="7560"/>
        <w:rPr>
          <w:sz w:val="28"/>
          <w:szCs w:val="28"/>
        </w:rPr>
      </w:pPr>
    </w:p>
    <w:p w14:paraId="20B4FFA5" w14:textId="77777777" w:rsidR="008E598C" w:rsidRDefault="008E598C" w:rsidP="00341243">
      <w:pPr>
        <w:pStyle w:val="NoSpacing"/>
        <w:numPr>
          <w:ilvl w:val="0"/>
          <w:numId w:val="18"/>
        </w:numPr>
        <w:tabs>
          <w:tab w:val="left" w:pos="7200"/>
        </w:tabs>
        <w:ind w:left="7560"/>
        <w:rPr>
          <w:sz w:val="28"/>
          <w:szCs w:val="28"/>
        </w:rPr>
      </w:pPr>
      <w:r w:rsidRPr="009E56B1">
        <w:rPr>
          <w:sz w:val="28"/>
          <w:szCs w:val="28"/>
        </w:rPr>
        <w:t>Process overpayments</w:t>
      </w:r>
    </w:p>
    <w:p w14:paraId="5AC02253" w14:textId="77777777" w:rsidR="008E598C" w:rsidRPr="009E56B1" w:rsidRDefault="008E598C" w:rsidP="003708DF">
      <w:pPr>
        <w:pStyle w:val="NoSpacing"/>
        <w:tabs>
          <w:tab w:val="left" w:pos="7200"/>
        </w:tabs>
        <w:ind w:left="7560"/>
        <w:rPr>
          <w:sz w:val="28"/>
          <w:szCs w:val="28"/>
        </w:rPr>
      </w:pPr>
    </w:p>
    <w:p w14:paraId="17F1ABA3" w14:textId="77777777" w:rsidR="008E598C" w:rsidRDefault="008E598C" w:rsidP="00341243">
      <w:pPr>
        <w:pStyle w:val="NoSpacing"/>
        <w:numPr>
          <w:ilvl w:val="0"/>
          <w:numId w:val="18"/>
        </w:numPr>
        <w:tabs>
          <w:tab w:val="left" w:pos="7200"/>
        </w:tabs>
        <w:ind w:left="7560"/>
        <w:rPr>
          <w:sz w:val="28"/>
          <w:szCs w:val="28"/>
        </w:rPr>
      </w:pPr>
      <w:r w:rsidRPr="009E56B1">
        <w:rPr>
          <w:sz w:val="28"/>
          <w:szCs w:val="28"/>
        </w:rPr>
        <w:t>Quest card tracking reports</w:t>
      </w:r>
    </w:p>
    <w:p w14:paraId="2D524BC1" w14:textId="77777777" w:rsidR="00FB30AA" w:rsidRDefault="00FB30AA" w:rsidP="003708DF">
      <w:pPr>
        <w:pStyle w:val="ListParagraph"/>
        <w:rPr>
          <w:sz w:val="28"/>
          <w:szCs w:val="28"/>
        </w:rPr>
      </w:pPr>
    </w:p>
    <w:p w14:paraId="49310627" w14:textId="77777777" w:rsidR="008E598C" w:rsidRPr="00CC141A" w:rsidRDefault="008E598C" w:rsidP="003708DF">
      <w:pPr>
        <w:pStyle w:val="Heading1"/>
      </w:pPr>
      <w:bookmarkStart w:id="10" w:name="_Toc204156921"/>
      <w:r w:rsidRPr="00CC141A">
        <w:t>Consortia Essential Functions</w:t>
      </w:r>
      <w:bookmarkEnd w:id="10"/>
    </w:p>
    <w:p w14:paraId="586C32B4" w14:textId="403DCB31" w:rsidR="008E598C" w:rsidRPr="003708DF" w:rsidRDefault="008E598C" w:rsidP="003708DF">
      <w:pPr>
        <w:pStyle w:val="Heading2"/>
      </w:pPr>
      <w:bookmarkStart w:id="11" w:name="_Toc204156922"/>
      <w:r w:rsidRPr="003708DF">
        <w:t>Complete Eligibility Applications and</w:t>
      </w:r>
      <w:r w:rsidR="003708DF" w:rsidRPr="003708DF">
        <w:t xml:space="preserve"> </w:t>
      </w:r>
      <w:r w:rsidRPr="003708DF">
        <w:t xml:space="preserve">Redeterminations for </w:t>
      </w:r>
      <w:r w:rsidR="000552DC">
        <w:br/>
        <w:t>A</w:t>
      </w:r>
      <w:r w:rsidRPr="003708DF">
        <w:t>ll Income Maintenance Programs</w:t>
      </w:r>
      <w:bookmarkEnd w:id="11"/>
    </w:p>
    <w:tbl>
      <w:tblPr>
        <w:tblStyle w:val="TableGrid"/>
        <w:tblW w:w="17496" w:type="dxa"/>
        <w:jc w:val="center"/>
        <w:tblLook w:val="04A0" w:firstRow="1" w:lastRow="0" w:firstColumn="1" w:lastColumn="0" w:noHBand="0" w:noVBand="1"/>
      </w:tblPr>
      <w:tblGrid>
        <w:gridCol w:w="1409"/>
        <w:gridCol w:w="1732"/>
        <w:gridCol w:w="2441"/>
        <w:gridCol w:w="1486"/>
        <w:gridCol w:w="2274"/>
        <w:gridCol w:w="1591"/>
        <w:gridCol w:w="1303"/>
        <w:gridCol w:w="1571"/>
        <w:gridCol w:w="3689"/>
      </w:tblGrid>
      <w:tr w:rsidR="00233AD9" w14:paraId="4D717610" w14:textId="77777777" w:rsidTr="00033448">
        <w:trPr>
          <w:jc w:val="center"/>
        </w:trPr>
        <w:tc>
          <w:tcPr>
            <w:tcW w:w="1409" w:type="dxa"/>
          </w:tcPr>
          <w:p w14:paraId="7CE7DBAC" w14:textId="77777777" w:rsidR="00233AD9" w:rsidRPr="00E37E9A" w:rsidRDefault="00233AD9" w:rsidP="00905FB5">
            <w:pPr>
              <w:rPr>
                <w:sz w:val="24"/>
                <w:szCs w:val="24"/>
              </w:rPr>
            </w:pPr>
            <w:r>
              <w:rPr>
                <w:sz w:val="24"/>
                <w:szCs w:val="24"/>
              </w:rPr>
              <w:t>Scenario</w:t>
            </w:r>
          </w:p>
        </w:tc>
        <w:tc>
          <w:tcPr>
            <w:tcW w:w="1732" w:type="dxa"/>
          </w:tcPr>
          <w:p w14:paraId="65E35349" w14:textId="77777777" w:rsidR="00233AD9" w:rsidRPr="00E37E9A" w:rsidRDefault="00233AD9" w:rsidP="00905FB5">
            <w:pPr>
              <w:rPr>
                <w:sz w:val="24"/>
                <w:szCs w:val="24"/>
              </w:rPr>
            </w:pPr>
            <w:r>
              <w:rPr>
                <w:sz w:val="24"/>
                <w:szCs w:val="24"/>
              </w:rPr>
              <w:t>Max outage (when used or implemented)</w:t>
            </w:r>
          </w:p>
        </w:tc>
        <w:tc>
          <w:tcPr>
            <w:tcW w:w="2441" w:type="dxa"/>
          </w:tcPr>
          <w:p w14:paraId="5CFF16D2" w14:textId="77777777" w:rsidR="00233AD9" w:rsidRPr="00E37E9A" w:rsidRDefault="00233AD9" w:rsidP="00905FB5">
            <w:pPr>
              <w:rPr>
                <w:sz w:val="24"/>
                <w:szCs w:val="24"/>
              </w:rPr>
            </w:pPr>
            <w:r>
              <w:rPr>
                <w:sz w:val="24"/>
                <w:szCs w:val="24"/>
              </w:rPr>
              <w:t>Strategies to Cover Essential Function</w:t>
            </w:r>
          </w:p>
        </w:tc>
        <w:tc>
          <w:tcPr>
            <w:tcW w:w="1486" w:type="dxa"/>
          </w:tcPr>
          <w:p w14:paraId="411B676E" w14:textId="77777777" w:rsidR="00233AD9" w:rsidRDefault="00233AD9" w:rsidP="00905FB5">
            <w:pPr>
              <w:rPr>
                <w:sz w:val="24"/>
                <w:szCs w:val="24"/>
              </w:rPr>
            </w:pPr>
            <w:r>
              <w:rPr>
                <w:sz w:val="24"/>
                <w:szCs w:val="24"/>
              </w:rPr>
              <w:t>Resources Needed*</w:t>
            </w:r>
          </w:p>
        </w:tc>
        <w:tc>
          <w:tcPr>
            <w:tcW w:w="2274" w:type="dxa"/>
          </w:tcPr>
          <w:p w14:paraId="535BCB70" w14:textId="77777777" w:rsidR="00233AD9" w:rsidRDefault="00233AD9" w:rsidP="00905FB5">
            <w:pPr>
              <w:rPr>
                <w:sz w:val="24"/>
                <w:szCs w:val="24"/>
              </w:rPr>
            </w:pPr>
            <w:r>
              <w:rPr>
                <w:sz w:val="24"/>
                <w:szCs w:val="24"/>
              </w:rPr>
              <w:t>Strategies/Resources in Place? (Y/N/In Progress)</w:t>
            </w:r>
          </w:p>
        </w:tc>
        <w:tc>
          <w:tcPr>
            <w:tcW w:w="1591" w:type="dxa"/>
          </w:tcPr>
          <w:p w14:paraId="039877C9" w14:textId="77777777" w:rsidR="00233AD9" w:rsidRDefault="00233AD9" w:rsidP="00905FB5">
            <w:pPr>
              <w:rPr>
                <w:rFonts w:ascii="Andalus" w:hAnsi="Andalus"/>
              </w:rPr>
            </w:pPr>
            <w:r>
              <w:rPr>
                <w:sz w:val="24"/>
                <w:szCs w:val="24"/>
              </w:rPr>
              <w:t>Accountable Team Member</w:t>
            </w:r>
          </w:p>
          <w:p w14:paraId="0B38034F" w14:textId="77777777" w:rsidR="00233AD9" w:rsidRPr="003538C4" w:rsidRDefault="00233AD9" w:rsidP="00905FB5">
            <w:pPr>
              <w:rPr>
                <w:sz w:val="24"/>
                <w:szCs w:val="24"/>
              </w:rPr>
            </w:pPr>
          </w:p>
        </w:tc>
        <w:tc>
          <w:tcPr>
            <w:tcW w:w="1303" w:type="dxa"/>
          </w:tcPr>
          <w:p w14:paraId="7EE3A465" w14:textId="77777777" w:rsidR="00233AD9" w:rsidRDefault="00233AD9" w:rsidP="00905FB5">
            <w:pPr>
              <w:rPr>
                <w:sz w:val="24"/>
                <w:szCs w:val="24"/>
              </w:rPr>
            </w:pPr>
            <w:r w:rsidRPr="003538C4">
              <w:rPr>
                <w:sz w:val="24"/>
                <w:szCs w:val="24"/>
              </w:rPr>
              <w:t>DHS Partner</w:t>
            </w:r>
          </w:p>
          <w:p w14:paraId="7E26A774" w14:textId="77777777" w:rsidR="00233AD9" w:rsidRPr="003538C4" w:rsidRDefault="00233AD9" w:rsidP="00905FB5">
            <w:pPr>
              <w:rPr>
                <w:sz w:val="24"/>
                <w:szCs w:val="24"/>
              </w:rPr>
            </w:pPr>
            <w:r>
              <w:rPr>
                <w:sz w:val="24"/>
                <w:szCs w:val="24"/>
              </w:rPr>
              <w:t>Name or N/A</w:t>
            </w:r>
          </w:p>
        </w:tc>
        <w:tc>
          <w:tcPr>
            <w:tcW w:w="1571" w:type="dxa"/>
          </w:tcPr>
          <w:p w14:paraId="2BF31B95" w14:textId="77777777" w:rsidR="00233AD9" w:rsidRPr="003538C4" w:rsidRDefault="00233AD9" w:rsidP="00905FB5">
            <w:pPr>
              <w:rPr>
                <w:sz w:val="24"/>
                <w:szCs w:val="24"/>
              </w:rPr>
            </w:pPr>
            <w:r w:rsidRPr="003538C4">
              <w:rPr>
                <w:sz w:val="24"/>
                <w:szCs w:val="24"/>
              </w:rPr>
              <w:t>DHS Support Role</w:t>
            </w:r>
          </w:p>
        </w:tc>
        <w:tc>
          <w:tcPr>
            <w:tcW w:w="3689" w:type="dxa"/>
          </w:tcPr>
          <w:p w14:paraId="2875E225" w14:textId="77777777" w:rsidR="00233AD9" w:rsidRPr="003538C4" w:rsidRDefault="00233AD9" w:rsidP="00905FB5">
            <w:pPr>
              <w:rPr>
                <w:sz w:val="24"/>
                <w:szCs w:val="24"/>
              </w:rPr>
            </w:pPr>
            <w:r w:rsidRPr="003538C4">
              <w:rPr>
                <w:sz w:val="24"/>
                <w:szCs w:val="24"/>
              </w:rPr>
              <w:t>DHS Partner Contact Info</w:t>
            </w:r>
          </w:p>
        </w:tc>
      </w:tr>
      <w:tr w:rsidR="00233AD9" w:rsidRPr="00721CEF" w14:paraId="1164AFE0" w14:textId="77777777" w:rsidTr="00033448">
        <w:trPr>
          <w:trHeight w:val="339"/>
          <w:jc w:val="center"/>
        </w:trPr>
        <w:tc>
          <w:tcPr>
            <w:tcW w:w="1409" w:type="dxa"/>
            <w:vMerge w:val="restart"/>
          </w:tcPr>
          <w:p w14:paraId="14CB2EBD" w14:textId="77777777" w:rsidR="00233AD9" w:rsidRPr="00721CEF" w:rsidRDefault="00233AD9" w:rsidP="00905FB5">
            <w:pPr>
              <w:rPr>
                <w:rFonts w:cstheme="minorHAnsi"/>
              </w:rPr>
            </w:pPr>
            <w:r>
              <w:rPr>
                <w:rFonts w:cstheme="minorHAnsi"/>
              </w:rPr>
              <w:t>&lt;49% of the consortium is down</w:t>
            </w:r>
          </w:p>
          <w:p w14:paraId="51CCC3DA" w14:textId="77777777" w:rsidR="00233AD9" w:rsidRPr="00721CEF" w:rsidRDefault="00233AD9" w:rsidP="00905FB5">
            <w:pPr>
              <w:rPr>
                <w:rFonts w:cstheme="minorHAnsi"/>
              </w:rPr>
            </w:pPr>
          </w:p>
        </w:tc>
        <w:tc>
          <w:tcPr>
            <w:tcW w:w="1732" w:type="dxa"/>
          </w:tcPr>
          <w:p w14:paraId="37826F11" w14:textId="77777777" w:rsidR="00233AD9" w:rsidRPr="00721CEF" w:rsidRDefault="00233AD9" w:rsidP="00905FB5">
            <w:pPr>
              <w:rPr>
                <w:rFonts w:cstheme="minorHAnsi"/>
              </w:rPr>
            </w:pPr>
            <w:r>
              <w:rPr>
                <w:rFonts w:cstheme="minorHAnsi"/>
              </w:rPr>
              <w:t>1 day</w:t>
            </w:r>
          </w:p>
        </w:tc>
        <w:tc>
          <w:tcPr>
            <w:tcW w:w="2441" w:type="dxa"/>
          </w:tcPr>
          <w:p w14:paraId="21EBB618" w14:textId="77777777" w:rsidR="00233AD9" w:rsidRPr="00721CEF" w:rsidRDefault="00233AD9" w:rsidP="00905FB5">
            <w:pPr>
              <w:rPr>
                <w:rFonts w:cstheme="minorHAnsi"/>
              </w:rPr>
            </w:pPr>
            <w:r>
              <w:rPr>
                <w:rFonts w:cstheme="minorHAnsi"/>
              </w:rPr>
              <w:t>Work absorbed by other consortia staff</w:t>
            </w:r>
            <w:r w:rsidR="00432BC4">
              <w:rPr>
                <w:rFonts w:cstheme="minorHAnsi"/>
              </w:rPr>
              <w:t>.</w:t>
            </w:r>
          </w:p>
        </w:tc>
        <w:tc>
          <w:tcPr>
            <w:tcW w:w="1486" w:type="dxa"/>
          </w:tcPr>
          <w:p w14:paraId="6AB5852B" w14:textId="77777777" w:rsidR="00233AD9" w:rsidRDefault="00F67480" w:rsidP="00905FB5">
            <w:pPr>
              <w:rPr>
                <w:rFonts w:cstheme="minorHAnsi"/>
              </w:rPr>
            </w:pPr>
            <w:r>
              <w:rPr>
                <w:rFonts w:cstheme="minorHAnsi"/>
              </w:rPr>
              <w:t>GENESYS</w:t>
            </w:r>
            <w:r w:rsidR="00233AD9">
              <w:rPr>
                <w:rFonts w:cstheme="minorHAnsi"/>
              </w:rPr>
              <w:t xml:space="preserve"> Manager and Workload coordinator</w:t>
            </w:r>
          </w:p>
          <w:p w14:paraId="50C2A347" w14:textId="77777777" w:rsidR="00233AD9" w:rsidRPr="00721CEF" w:rsidRDefault="00233AD9" w:rsidP="00905FB5">
            <w:pPr>
              <w:rPr>
                <w:rFonts w:cstheme="minorHAnsi"/>
              </w:rPr>
            </w:pPr>
          </w:p>
        </w:tc>
        <w:tc>
          <w:tcPr>
            <w:tcW w:w="2274" w:type="dxa"/>
          </w:tcPr>
          <w:p w14:paraId="55FEC0C5" w14:textId="77777777" w:rsidR="00233AD9" w:rsidRPr="00721CEF" w:rsidRDefault="00233AD9" w:rsidP="00905FB5">
            <w:pPr>
              <w:rPr>
                <w:rFonts w:cstheme="minorHAnsi"/>
              </w:rPr>
            </w:pPr>
            <w:r>
              <w:rPr>
                <w:rFonts w:cstheme="minorHAnsi"/>
              </w:rPr>
              <w:t>Y</w:t>
            </w:r>
          </w:p>
        </w:tc>
        <w:tc>
          <w:tcPr>
            <w:tcW w:w="1591" w:type="dxa"/>
          </w:tcPr>
          <w:p w14:paraId="29362793" w14:textId="77777777" w:rsidR="00233AD9" w:rsidRPr="00721CEF" w:rsidRDefault="008F0F7E" w:rsidP="00905FB5">
            <w:pPr>
              <w:rPr>
                <w:rFonts w:cstheme="minorHAnsi"/>
              </w:rPr>
            </w:pPr>
            <w:r>
              <w:rPr>
                <w:rFonts w:cstheme="minorHAnsi"/>
              </w:rPr>
              <w:t>Antonio Esterrich</w:t>
            </w:r>
            <w:r w:rsidR="00233AD9">
              <w:rPr>
                <w:rFonts w:cstheme="minorHAnsi"/>
              </w:rPr>
              <w:t xml:space="preserve"> and Joanne Jaehnke</w:t>
            </w:r>
          </w:p>
        </w:tc>
        <w:tc>
          <w:tcPr>
            <w:tcW w:w="1303" w:type="dxa"/>
          </w:tcPr>
          <w:p w14:paraId="1D98FC5C" w14:textId="06983B2D" w:rsidR="00233AD9" w:rsidRPr="00241843" w:rsidRDefault="00912EC5" w:rsidP="00905FB5">
            <w:pPr>
              <w:rPr>
                <w:rFonts w:cstheme="minorHAnsi"/>
              </w:rPr>
            </w:pPr>
            <w:r>
              <w:rPr>
                <w:rFonts w:cstheme="minorHAnsi"/>
              </w:rPr>
              <w:t>Nicholas Havens</w:t>
            </w:r>
          </w:p>
          <w:p w14:paraId="1116139E" w14:textId="77777777" w:rsidR="00033448" w:rsidRPr="00241843" w:rsidRDefault="00033448" w:rsidP="00905FB5">
            <w:pPr>
              <w:rPr>
                <w:rFonts w:cstheme="minorHAnsi"/>
              </w:rPr>
            </w:pPr>
          </w:p>
          <w:p w14:paraId="16FB3EBC" w14:textId="77777777" w:rsidR="00033448" w:rsidRPr="00241843" w:rsidRDefault="00033448" w:rsidP="00905FB5">
            <w:pPr>
              <w:rPr>
                <w:rFonts w:cstheme="minorHAnsi"/>
              </w:rPr>
            </w:pPr>
            <w:r w:rsidRPr="00241843">
              <w:rPr>
                <w:rFonts w:cstheme="minorHAnsi"/>
              </w:rPr>
              <w:t>Paul Michael</w:t>
            </w:r>
          </w:p>
          <w:p w14:paraId="3FA27DD3" w14:textId="77777777" w:rsidR="00203B76" w:rsidRPr="00241843" w:rsidRDefault="00203B76" w:rsidP="00905FB5">
            <w:pPr>
              <w:rPr>
                <w:rFonts w:cstheme="minorHAnsi"/>
              </w:rPr>
            </w:pPr>
          </w:p>
          <w:p w14:paraId="57C1E516" w14:textId="77777777" w:rsidR="00203B76" w:rsidRPr="00241843" w:rsidRDefault="00203B76" w:rsidP="00203B76">
            <w:pPr>
              <w:autoSpaceDE w:val="0"/>
              <w:autoSpaceDN w:val="0"/>
              <w:adjustRightInd w:val="0"/>
              <w:rPr>
                <w:rFonts w:ascii="Calibri" w:hAnsi="Calibri" w:cs="Calibri"/>
              </w:rPr>
            </w:pPr>
            <w:r w:rsidRPr="00241843">
              <w:rPr>
                <w:rFonts w:ascii="Calibri" w:hAnsi="Calibri" w:cs="Calibri"/>
              </w:rPr>
              <w:t>Carla Treuthardt</w:t>
            </w:r>
          </w:p>
          <w:p w14:paraId="447E6A3D" w14:textId="77777777" w:rsidR="00203B76" w:rsidRPr="00241843" w:rsidRDefault="00203B76" w:rsidP="00203B76">
            <w:pPr>
              <w:rPr>
                <w:rFonts w:ascii="Calibri" w:hAnsi="Calibri" w:cs="Calibri"/>
              </w:rPr>
            </w:pPr>
          </w:p>
          <w:p w14:paraId="40BE798E" w14:textId="77777777" w:rsidR="00203B76" w:rsidRPr="00241843" w:rsidRDefault="00203B76" w:rsidP="00203B76">
            <w:pPr>
              <w:rPr>
                <w:rFonts w:ascii="Calibri" w:hAnsi="Calibri" w:cs="Calibri"/>
              </w:rPr>
            </w:pPr>
          </w:p>
          <w:p w14:paraId="664A1CCB" w14:textId="7007CA50" w:rsidR="00203B76" w:rsidRPr="00721CEF" w:rsidRDefault="00912EC5" w:rsidP="00203B76">
            <w:pPr>
              <w:rPr>
                <w:rFonts w:cstheme="minorHAnsi"/>
              </w:rPr>
            </w:pPr>
            <w:r>
              <w:rPr>
                <w:rFonts w:ascii="Calibri" w:hAnsi="Calibri" w:cs="Calibri"/>
              </w:rPr>
              <w:t>Yvonne Bavuso</w:t>
            </w:r>
          </w:p>
        </w:tc>
        <w:tc>
          <w:tcPr>
            <w:tcW w:w="1571" w:type="dxa"/>
          </w:tcPr>
          <w:p w14:paraId="443F7A47" w14:textId="77777777" w:rsidR="00233AD9" w:rsidRDefault="00033448" w:rsidP="00905FB5">
            <w:pPr>
              <w:rPr>
                <w:rFonts w:cstheme="minorHAnsi"/>
              </w:rPr>
            </w:pPr>
            <w:r>
              <w:rPr>
                <w:rFonts w:cstheme="minorHAnsi"/>
              </w:rPr>
              <w:t>Cares Access</w:t>
            </w:r>
          </w:p>
          <w:p w14:paraId="5242CA29" w14:textId="77777777" w:rsidR="00033448" w:rsidRDefault="00033448" w:rsidP="00905FB5">
            <w:pPr>
              <w:rPr>
                <w:rFonts w:cstheme="minorHAnsi"/>
              </w:rPr>
            </w:pPr>
          </w:p>
          <w:p w14:paraId="675274F6" w14:textId="77777777" w:rsidR="00033448" w:rsidRDefault="00F67480" w:rsidP="00905FB5">
            <w:pPr>
              <w:rPr>
                <w:rFonts w:cstheme="minorHAnsi"/>
              </w:rPr>
            </w:pPr>
            <w:r>
              <w:rPr>
                <w:rFonts w:cstheme="minorHAnsi"/>
              </w:rPr>
              <w:t>Genesys</w:t>
            </w:r>
          </w:p>
          <w:p w14:paraId="615DFB0D" w14:textId="77777777" w:rsidR="00203B76" w:rsidRDefault="00203B76" w:rsidP="00905FB5">
            <w:pPr>
              <w:rPr>
                <w:rFonts w:cstheme="minorHAnsi"/>
              </w:rPr>
            </w:pPr>
          </w:p>
          <w:p w14:paraId="6D74FAF6" w14:textId="77777777" w:rsidR="00203B76" w:rsidRDefault="00203B76" w:rsidP="00905FB5">
            <w:pPr>
              <w:rPr>
                <w:rFonts w:cstheme="minorHAnsi"/>
              </w:rPr>
            </w:pPr>
          </w:p>
          <w:p w14:paraId="3BCC9605" w14:textId="77777777" w:rsidR="00203B76" w:rsidRDefault="00203B76" w:rsidP="00203B76">
            <w:pPr>
              <w:autoSpaceDE w:val="0"/>
              <w:autoSpaceDN w:val="0"/>
              <w:adjustRightInd w:val="0"/>
              <w:rPr>
                <w:rFonts w:ascii="Calibri" w:hAnsi="Calibri" w:cs="Calibri"/>
                <w:sz w:val="24"/>
                <w:szCs w:val="24"/>
              </w:rPr>
            </w:pPr>
            <w:r>
              <w:rPr>
                <w:rFonts w:ascii="Calibri" w:hAnsi="Calibri" w:cs="Calibri"/>
                <w:sz w:val="24"/>
                <w:szCs w:val="24"/>
              </w:rPr>
              <w:t>Security for System</w:t>
            </w:r>
          </w:p>
          <w:p w14:paraId="32A411F6" w14:textId="77777777" w:rsidR="00203B76" w:rsidRDefault="00203B76" w:rsidP="00203B76">
            <w:pPr>
              <w:rPr>
                <w:rFonts w:ascii="Calibri" w:hAnsi="Calibri" w:cs="Calibri"/>
                <w:sz w:val="24"/>
                <w:szCs w:val="24"/>
              </w:rPr>
            </w:pPr>
            <w:r>
              <w:rPr>
                <w:rFonts w:ascii="Calibri" w:hAnsi="Calibri" w:cs="Calibri"/>
                <w:sz w:val="24"/>
                <w:szCs w:val="24"/>
              </w:rPr>
              <w:t>Access</w:t>
            </w:r>
          </w:p>
          <w:p w14:paraId="5B51E388" w14:textId="77777777" w:rsidR="00203B76" w:rsidRDefault="00203B76" w:rsidP="00203B76">
            <w:pPr>
              <w:rPr>
                <w:rFonts w:ascii="Calibri" w:hAnsi="Calibri" w:cs="Calibri"/>
                <w:sz w:val="24"/>
                <w:szCs w:val="24"/>
              </w:rPr>
            </w:pPr>
          </w:p>
          <w:p w14:paraId="6F92B816" w14:textId="77777777" w:rsidR="00203B76" w:rsidRDefault="00203B76" w:rsidP="00203B76">
            <w:pPr>
              <w:autoSpaceDE w:val="0"/>
              <w:autoSpaceDN w:val="0"/>
              <w:adjustRightInd w:val="0"/>
              <w:rPr>
                <w:rFonts w:ascii="Calibri" w:hAnsi="Calibri" w:cs="Calibri"/>
                <w:sz w:val="24"/>
                <w:szCs w:val="24"/>
              </w:rPr>
            </w:pPr>
            <w:r>
              <w:rPr>
                <w:rFonts w:ascii="Calibri" w:hAnsi="Calibri" w:cs="Calibri"/>
                <w:sz w:val="24"/>
                <w:szCs w:val="24"/>
              </w:rPr>
              <w:t>Security for System</w:t>
            </w:r>
          </w:p>
          <w:p w14:paraId="6AAD2278" w14:textId="77777777" w:rsidR="00203B76" w:rsidRPr="00721CEF" w:rsidRDefault="00203B76" w:rsidP="00203B76">
            <w:pPr>
              <w:rPr>
                <w:rFonts w:cstheme="minorHAnsi"/>
              </w:rPr>
            </w:pPr>
            <w:r>
              <w:rPr>
                <w:rFonts w:ascii="Calibri" w:hAnsi="Calibri" w:cs="Calibri"/>
                <w:sz w:val="24"/>
                <w:szCs w:val="24"/>
              </w:rPr>
              <w:t>Access</w:t>
            </w:r>
          </w:p>
        </w:tc>
        <w:tc>
          <w:tcPr>
            <w:tcW w:w="3689" w:type="dxa"/>
          </w:tcPr>
          <w:p w14:paraId="0F1046D0" w14:textId="722AE138" w:rsidR="00033448" w:rsidRDefault="00912EC5" w:rsidP="00033448">
            <w:pPr>
              <w:autoSpaceDE w:val="0"/>
              <w:autoSpaceDN w:val="0"/>
              <w:adjustRightInd w:val="0"/>
              <w:rPr>
                <w:rFonts w:ascii="Calibri" w:hAnsi="Calibri" w:cs="Calibri"/>
                <w:color w:val="0000FF"/>
              </w:rPr>
            </w:pPr>
            <w:r>
              <w:rPr>
                <w:rFonts w:ascii="Calibri" w:hAnsi="Calibri" w:cs="Calibri"/>
                <w:color w:val="0000FF"/>
              </w:rPr>
              <w:t>Nicholas.Havens@dhs.wisconsin.gov</w:t>
            </w:r>
          </w:p>
          <w:p w14:paraId="7E795EA5" w14:textId="1B7795E1" w:rsidR="00282B3A" w:rsidRDefault="00282B3A" w:rsidP="00033448">
            <w:pPr>
              <w:autoSpaceDE w:val="0"/>
              <w:autoSpaceDN w:val="0"/>
              <w:adjustRightInd w:val="0"/>
              <w:rPr>
                <w:rFonts w:ascii="Calibri" w:eastAsia="Calibri" w:hAnsi="Calibri" w:cs="Calibri"/>
              </w:rPr>
            </w:pPr>
            <w:r>
              <w:rPr>
                <w:rFonts w:ascii="Calibri" w:eastAsia="Calibri" w:hAnsi="Calibri" w:cs="Calibri"/>
              </w:rPr>
              <w:t>(608)</w:t>
            </w:r>
            <w:r>
              <w:rPr>
                <w:rFonts w:ascii="Calibri" w:eastAsia="Calibri" w:hAnsi="Calibri" w:cs="Calibri"/>
                <w:spacing w:val="-16"/>
              </w:rPr>
              <w:t xml:space="preserve"> </w:t>
            </w:r>
            <w:r w:rsidR="00912EC5">
              <w:rPr>
                <w:rFonts w:ascii="Calibri" w:eastAsia="Calibri" w:hAnsi="Calibri" w:cs="Calibri"/>
              </w:rPr>
              <w:t>267-7729</w:t>
            </w:r>
          </w:p>
          <w:p w14:paraId="1130CBEB" w14:textId="77777777" w:rsidR="00282B3A" w:rsidRDefault="00282B3A" w:rsidP="00033448">
            <w:pPr>
              <w:autoSpaceDE w:val="0"/>
              <w:autoSpaceDN w:val="0"/>
              <w:adjustRightInd w:val="0"/>
              <w:rPr>
                <w:rFonts w:ascii="Calibri" w:eastAsia="Calibri" w:hAnsi="Calibri" w:cs="Calibri"/>
              </w:rPr>
            </w:pPr>
          </w:p>
          <w:p w14:paraId="180BA01C" w14:textId="77777777" w:rsidR="00033448" w:rsidRDefault="00033448" w:rsidP="00033448">
            <w:pPr>
              <w:autoSpaceDE w:val="0"/>
              <w:autoSpaceDN w:val="0"/>
              <w:adjustRightInd w:val="0"/>
              <w:rPr>
                <w:rFonts w:ascii="Calibri" w:hAnsi="Calibri" w:cs="Calibri"/>
                <w:color w:val="0000FF"/>
              </w:rPr>
            </w:pPr>
            <w:r>
              <w:rPr>
                <w:rFonts w:ascii="Calibri" w:hAnsi="Calibri" w:cs="Calibri"/>
                <w:color w:val="0000FF"/>
              </w:rPr>
              <w:t>Paul.Michael@dhs.wisconsin.gov</w:t>
            </w:r>
          </w:p>
          <w:p w14:paraId="110A0C52" w14:textId="5D394A65" w:rsidR="00033448" w:rsidRDefault="003708DF" w:rsidP="00033448">
            <w:pPr>
              <w:rPr>
                <w:rFonts w:ascii="Calibri" w:hAnsi="Calibri" w:cs="Calibri"/>
                <w:color w:val="000000"/>
              </w:rPr>
            </w:pPr>
            <w:r>
              <w:rPr>
                <w:rFonts w:ascii="Calibri" w:hAnsi="Calibri" w:cs="Calibri"/>
                <w:color w:val="000000"/>
              </w:rPr>
              <w:t>(</w:t>
            </w:r>
            <w:r w:rsidR="00033448">
              <w:rPr>
                <w:rFonts w:ascii="Calibri" w:hAnsi="Calibri" w:cs="Calibri"/>
                <w:color w:val="000000"/>
              </w:rPr>
              <w:t>608</w:t>
            </w:r>
            <w:r>
              <w:rPr>
                <w:rFonts w:ascii="Calibri" w:hAnsi="Calibri" w:cs="Calibri"/>
                <w:color w:val="000000"/>
              </w:rPr>
              <w:t xml:space="preserve">) </w:t>
            </w:r>
            <w:r w:rsidR="00033448">
              <w:rPr>
                <w:rFonts w:ascii="Calibri" w:hAnsi="Calibri" w:cs="Calibri"/>
                <w:color w:val="000000"/>
              </w:rPr>
              <w:t>264‐8552</w:t>
            </w:r>
          </w:p>
          <w:p w14:paraId="49875777" w14:textId="77777777" w:rsidR="00203B76" w:rsidRDefault="00203B76" w:rsidP="00033448">
            <w:pPr>
              <w:rPr>
                <w:rFonts w:ascii="Calibri" w:hAnsi="Calibri" w:cs="Calibri"/>
                <w:color w:val="000000"/>
              </w:rPr>
            </w:pPr>
          </w:p>
          <w:p w14:paraId="68335A7A" w14:textId="77777777" w:rsidR="00203B76" w:rsidRDefault="00203B76" w:rsidP="00203B76">
            <w:pPr>
              <w:autoSpaceDE w:val="0"/>
              <w:autoSpaceDN w:val="0"/>
              <w:adjustRightInd w:val="0"/>
              <w:rPr>
                <w:rFonts w:ascii="Calibri" w:hAnsi="Calibri" w:cs="Calibri"/>
                <w:color w:val="000000"/>
              </w:rPr>
            </w:pPr>
            <w:r>
              <w:rPr>
                <w:rFonts w:ascii="Calibri" w:hAnsi="Calibri" w:cs="Calibri"/>
                <w:color w:val="000000"/>
              </w:rPr>
              <w:t>Carla.Treuthardt@dhs.wisconsin.gov</w:t>
            </w:r>
          </w:p>
          <w:p w14:paraId="1522E9E4" w14:textId="77777777" w:rsidR="00203B76" w:rsidRDefault="00203B76" w:rsidP="00203B76">
            <w:pPr>
              <w:autoSpaceDE w:val="0"/>
              <w:autoSpaceDN w:val="0"/>
              <w:adjustRightInd w:val="0"/>
              <w:rPr>
                <w:rFonts w:ascii="Calibri" w:hAnsi="Calibri" w:cs="Calibri"/>
                <w:color w:val="000000"/>
              </w:rPr>
            </w:pPr>
            <w:r>
              <w:rPr>
                <w:rFonts w:ascii="Calibri" w:hAnsi="Calibri" w:cs="Calibri"/>
                <w:color w:val="000000"/>
              </w:rPr>
              <w:t>(608) 261‐9324</w:t>
            </w:r>
          </w:p>
          <w:p w14:paraId="7773950F" w14:textId="77777777" w:rsidR="00203B76" w:rsidRDefault="00203B76" w:rsidP="00203B76">
            <w:pPr>
              <w:autoSpaceDE w:val="0"/>
              <w:autoSpaceDN w:val="0"/>
              <w:adjustRightInd w:val="0"/>
              <w:rPr>
                <w:rFonts w:ascii="Calibri" w:hAnsi="Calibri" w:cs="Calibri"/>
                <w:color w:val="0000FF"/>
              </w:rPr>
            </w:pPr>
          </w:p>
          <w:p w14:paraId="282A5A5C" w14:textId="77777777" w:rsidR="00203B76" w:rsidRDefault="00203B76" w:rsidP="00203B76">
            <w:pPr>
              <w:autoSpaceDE w:val="0"/>
              <w:autoSpaceDN w:val="0"/>
              <w:adjustRightInd w:val="0"/>
              <w:rPr>
                <w:rFonts w:ascii="Calibri" w:hAnsi="Calibri" w:cs="Calibri"/>
                <w:color w:val="0000FF"/>
              </w:rPr>
            </w:pPr>
          </w:p>
          <w:p w14:paraId="7BD94346" w14:textId="2E7337D1" w:rsidR="00203B76" w:rsidRDefault="00912EC5" w:rsidP="00203B76">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58F6DC0C" w14:textId="5C5C93A0" w:rsidR="00203B76" w:rsidRPr="00721CEF" w:rsidRDefault="00912EC5" w:rsidP="00203B76">
            <w:pPr>
              <w:rPr>
                <w:rFonts w:cstheme="minorHAnsi"/>
              </w:rPr>
            </w:pPr>
            <w:r>
              <w:rPr>
                <w:rFonts w:ascii="Calibri" w:hAnsi="Calibri" w:cs="Calibri"/>
                <w:color w:val="000000"/>
              </w:rPr>
              <w:t>(608) 264-9871</w:t>
            </w:r>
          </w:p>
        </w:tc>
      </w:tr>
      <w:tr w:rsidR="00203B76" w:rsidRPr="00721CEF" w14:paraId="75F58118" w14:textId="77777777" w:rsidTr="00033448">
        <w:trPr>
          <w:trHeight w:val="373"/>
          <w:jc w:val="center"/>
        </w:trPr>
        <w:tc>
          <w:tcPr>
            <w:tcW w:w="1409" w:type="dxa"/>
            <w:vMerge/>
          </w:tcPr>
          <w:p w14:paraId="5EBBCCFC" w14:textId="77777777" w:rsidR="00203B76" w:rsidRDefault="00203B76" w:rsidP="008D2540">
            <w:pPr>
              <w:rPr>
                <w:rFonts w:cstheme="minorHAnsi"/>
              </w:rPr>
            </w:pPr>
          </w:p>
        </w:tc>
        <w:tc>
          <w:tcPr>
            <w:tcW w:w="1732" w:type="dxa"/>
          </w:tcPr>
          <w:p w14:paraId="65B3CA9E" w14:textId="77777777" w:rsidR="00203B76" w:rsidRPr="00721CEF" w:rsidRDefault="00203B76" w:rsidP="00C301DA">
            <w:pPr>
              <w:rPr>
                <w:rFonts w:cstheme="minorHAnsi"/>
              </w:rPr>
            </w:pPr>
            <w:r>
              <w:rPr>
                <w:rFonts w:cstheme="minorHAnsi"/>
              </w:rPr>
              <w:t>2-7 days</w:t>
            </w:r>
          </w:p>
        </w:tc>
        <w:tc>
          <w:tcPr>
            <w:tcW w:w="2441" w:type="dxa"/>
          </w:tcPr>
          <w:p w14:paraId="3D70FEE4" w14:textId="77777777" w:rsidR="00203B76" w:rsidRPr="00721CEF" w:rsidRDefault="00203B76" w:rsidP="00C301DA">
            <w:pPr>
              <w:rPr>
                <w:rFonts w:cstheme="minorHAnsi"/>
              </w:rPr>
            </w:pPr>
            <w:r>
              <w:rPr>
                <w:rFonts w:cstheme="minorHAnsi"/>
              </w:rPr>
              <w:t>Redistribute work to other consortia staff.</w:t>
            </w:r>
          </w:p>
        </w:tc>
        <w:tc>
          <w:tcPr>
            <w:tcW w:w="1486" w:type="dxa"/>
          </w:tcPr>
          <w:p w14:paraId="32EF5575" w14:textId="77777777" w:rsidR="00203B76" w:rsidRDefault="00F67480" w:rsidP="00905FB5">
            <w:pPr>
              <w:rPr>
                <w:rFonts w:cstheme="minorHAnsi"/>
              </w:rPr>
            </w:pPr>
            <w:r>
              <w:rPr>
                <w:rFonts w:cstheme="minorHAnsi"/>
              </w:rPr>
              <w:t>GENESYS</w:t>
            </w:r>
            <w:r w:rsidR="00203B76">
              <w:rPr>
                <w:rFonts w:cstheme="minorHAnsi"/>
              </w:rPr>
              <w:t xml:space="preserve"> Manager and Workload coordinator</w:t>
            </w:r>
          </w:p>
          <w:p w14:paraId="22AE412C" w14:textId="77777777" w:rsidR="00203B76" w:rsidRPr="00721CEF" w:rsidRDefault="00203B76" w:rsidP="008D2540">
            <w:pPr>
              <w:rPr>
                <w:rFonts w:cstheme="minorHAnsi"/>
              </w:rPr>
            </w:pPr>
          </w:p>
        </w:tc>
        <w:tc>
          <w:tcPr>
            <w:tcW w:w="2274" w:type="dxa"/>
          </w:tcPr>
          <w:p w14:paraId="1206FC65" w14:textId="77777777" w:rsidR="00203B76" w:rsidRPr="00721CEF" w:rsidRDefault="00203B76" w:rsidP="008D2540">
            <w:pPr>
              <w:rPr>
                <w:rFonts w:cstheme="minorHAnsi"/>
              </w:rPr>
            </w:pPr>
            <w:r>
              <w:rPr>
                <w:rFonts w:cstheme="minorHAnsi"/>
              </w:rPr>
              <w:t>Y</w:t>
            </w:r>
          </w:p>
        </w:tc>
        <w:tc>
          <w:tcPr>
            <w:tcW w:w="1591" w:type="dxa"/>
          </w:tcPr>
          <w:p w14:paraId="310D6624" w14:textId="77777777" w:rsidR="00203B76" w:rsidRPr="00721CEF" w:rsidRDefault="008F0F7E" w:rsidP="008D2540">
            <w:pPr>
              <w:rPr>
                <w:rFonts w:cstheme="minorHAnsi"/>
              </w:rPr>
            </w:pPr>
            <w:r w:rsidRPr="008F0F7E">
              <w:rPr>
                <w:rFonts w:cstheme="minorHAnsi"/>
              </w:rPr>
              <w:t>Antonio Esterrich and Joanne Jaehnke</w:t>
            </w:r>
          </w:p>
        </w:tc>
        <w:tc>
          <w:tcPr>
            <w:tcW w:w="1303" w:type="dxa"/>
          </w:tcPr>
          <w:p w14:paraId="6A143670" w14:textId="6C8FBC58" w:rsidR="00203B76" w:rsidRPr="00241843" w:rsidRDefault="00912EC5" w:rsidP="004C6A00">
            <w:pPr>
              <w:rPr>
                <w:rFonts w:cstheme="minorHAnsi"/>
              </w:rPr>
            </w:pPr>
            <w:r>
              <w:rPr>
                <w:rFonts w:cstheme="minorHAnsi"/>
              </w:rPr>
              <w:t>Nicholas Havens</w:t>
            </w:r>
          </w:p>
          <w:p w14:paraId="24794BD8" w14:textId="77777777" w:rsidR="00203B76" w:rsidRPr="00241843" w:rsidRDefault="00203B76" w:rsidP="004C6A00">
            <w:pPr>
              <w:rPr>
                <w:rFonts w:cstheme="minorHAnsi"/>
              </w:rPr>
            </w:pPr>
          </w:p>
          <w:p w14:paraId="5C5F592F" w14:textId="77777777" w:rsidR="00203B76" w:rsidRPr="00241843" w:rsidRDefault="00203B76" w:rsidP="004C6A00">
            <w:pPr>
              <w:rPr>
                <w:rFonts w:cstheme="minorHAnsi"/>
              </w:rPr>
            </w:pPr>
            <w:r w:rsidRPr="00241843">
              <w:rPr>
                <w:rFonts w:cstheme="minorHAnsi"/>
              </w:rPr>
              <w:t>Paul Michael</w:t>
            </w:r>
          </w:p>
          <w:p w14:paraId="50ED575C" w14:textId="77777777" w:rsidR="00203B76" w:rsidRPr="00241843" w:rsidRDefault="00203B76" w:rsidP="004C6A00">
            <w:pPr>
              <w:rPr>
                <w:rFonts w:cstheme="minorHAnsi"/>
              </w:rPr>
            </w:pPr>
          </w:p>
          <w:p w14:paraId="3C3D44DB"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158756A2" w14:textId="77777777" w:rsidR="00203B76" w:rsidRPr="00241843" w:rsidRDefault="00203B76" w:rsidP="004C6A00">
            <w:pPr>
              <w:rPr>
                <w:rFonts w:ascii="Calibri" w:hAnsi="Calibri" w:cs="Calibri"/>
              </w:rPr>
            </w:pPr>
          </w:p>
          <w:p w14:paraId="04134CDD" w14:textId="77777777" w:rsidR="00203B76" w:rsidRPr="00241843" w:rsidRDefault="00203B76" w:rsidP="004C6A00">
            <w:pPr>
              <w:rPr>
                <w:rFonts w:ascii="Calibri" w:hAnsi="Calibri" w:cs="Calibri"/>
              </w:rPr>
            </w:pPr>
          </w:p>
          <w:p w14:paraId="73785CC0" w14:textId="1E1C4BD7" w:rsidR="00203B76" w:rsidRPr="00721CEF" w:rsidRDefault="00912EC5" w:rsidP="004C6A00">
            <w:pPr>
              <w:rPr>
                <w:rFonts w:cstheme="minorHAnsi"/>
              </w:rPr>
            </w:pPr>
            <w:r>
              <w:rPr>
                <w:rFonts w:ascii="Calibri" w:hAnsi="Calibri" w:cs="Calibri"/>
              </w:rPr>
              <w:t>Yvonne Bavuso</w:t>
            </w:r>
          </w:p>
        </w:tc>
        <w:tc>
          <w:tcPr>
            <w:tcW w:w="1571" w:type="dxa"/>
          </w:tcPr>
          <w:p w14:paraId="6B8B20DE" w14:textId="77777777" w:rsidR="00203B76" w:rsidRDefault="00203B76" w:rsidP="004C6A00">
            <w:pPr>
              <w:rPr>
                <w:rFonts w:cstheme="minorHAnsi"/>
              </w:rPr>
            </w:pPr>
            <w:r>
              <w:rPr>
                <w:rFonts w:cstheme="minorHAnsi"/>
              </w:rPr>
              <w:lastRenderedPageBreak/>
              <w:t>Cares Access</w:t>
            </w:r>
          </w:p>
          <w:p w14:paraId="5378CCDF" w14:textId="77777777" w:rsidR="00203B76" w:rsidRDefault="00203B76" w:rsidP="004C6A00">
            <w:pPr>
              <w:rPr>
                <w:rFonts w:cstheme="minorHAnsi"/>
              </w:rPr>
            </w:pPr>
          </w:p>
          <w:p w14:paraId="5C587A53" w14:textId="77777777" w:rsidR="00203B76" w:rsidRDefault="00F67480" w:rsidP="004C6A00">
            <w:pPr>
              <w:rPr>
                <w:rFonts w:cstheme="minorHAnsi"/>
              </w:rPr>
            </w:pPr>
            <w:r>
              <w:rPr>
                <w:rFonts w:cstheme="minorHAnsi"/>
              </w:rPr>
              <w:t>Genesys</w:t>
            </w:r>
          </w:p>
          <w:p w14:paraId="4959B0E5" w14:textId="77777777" w:rsidR="00203B76" w:rsidRDefault="00203B76" w:rsidP="004C6A00">
            <w:pPr>
              <w:rPr>
                <w:rFonts w:cstheme="minorHAnsi"/>
              </w:rPr>
            </w:pPr>
          </w:p>
          <w:p w14:paraId="10E42CDE" w14:textId="77777777" w:rsidR="00203B76" w:rsidRDefault="00203B76" w:rsidP="004C6A00">
            <w:pPr>
              <w:rPr>
                <w:rFonts w:cstheme="minorHAnsi"/>
              </w:rPr>
            </w:pPr>
          </w:p>
          <w:p w14:paraId="1C99F4CD"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59512022" w14:textId="77777777" w:rsidR="00203B76" w:rsidRDefault="00203B76" w:rsidP="004C6A00">
            <w:pPr>
              <w:rPr>
                <w:rFonts w:ascii="Calibri" w:hAnsi="Calibri" w:cs="Calibri"/>
                <w:sz w:val="24"/>
                <w:szCs w:val="24"/>
              </w:rPr>
            </w:pPr>
            <w:r>
              <w:rPr>
                <w:rFonts w:ascii="Calibri" w:hAnsi="Calibri" w:cs="Calibri"/>
                <w:sz w:val="24"/>
                <w:szCs w:val="24"/>
              </w:rPr>
              <w:t>Access</w:t>
            </w:r>
          </w:p>
          <w:p w14:paraId="184A9304" w14:textId="77777777" w:rsidR="00203B76" w:rsidRDefault="00203B76" w:rsidP="004C6A00">
            <w:pPr>
              <w:rPr>
                <w:rFonts w:ascii="Calibri" w:hAnsi="Calibri" w:cs="Calibri"/>
                <w:sz w:val="24"/>
                <w:szCs w:val="24"/>
              </w:rPr>
            </w:pPr>
          </w:p>
          <w:p w14:paraId="7FF6D20C"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lastRenderedPageBreak/>
              <w:t>Security for System</w:t>
            </w:r>
          </w:p>
          <w:p w14:paraId="3AE50F25" w14:textId="77777777" w:rsidR="00203B76" w:rsidRPr="00721CEF" w:rsidRDefault="00203B76" w:rsidP="004C6A00">
            <w:pPr>
              <w:rPr>
                <w:rFonts w:cstheme="minorHAnsi"/>
              </w:rPr>
            </w:pPr>
            <w:r>
              <w:rPr>
                <w:rFonts w:ascii="Calibri" w:hAnsi="Calibri" w:cs="Calibri"/>
                <w:sz w:val="24"/>
                <w:szCs w:val="24"/>
              </w:rPr>
              <w:t>Access</w:t>
            </w:r>
          </w:p>
        </w:tc>
        <w:tc>
          <w:tcPr>
            <w:tcW w:w="3689" w:type="dxa"/>
          </w:tcPr>
          <w:p w14:paraId="0082D0CB" w14:textId="567088FA" w:rsidR="00203B76" w:rsidRDefault="00912EC5" w:rsidP="004C6A00">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3590A0C3" w14:textId="075E14A7"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8742858"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6B3C6C31" w14:textId="77777777" w:rsidR="00203B76" w:rsidRDefault="00203B76" w:rsidP="004C6A00">
            <w:pPr>
              <w:rPr>
                <w:rFonts w:ascii="Calibri" w:hAnsi="Calibri" w:cs="Calibri"/>
                <w:color w:val="000000"/>
              </w:rPr>
            </w:pPr>
            <w:r>
              <w:rPr>
                <w:rFonts w:ascii="Calibri" w:hAnsi="Calibri" w:cs="Calibri"/>
                <w:color w:val="000000"/>
              </w:rPr>
              <w:t>608 264‐8552</w:t>
            </w:r>
          </w:p>
          <w:p w14:paraId="080F84CC" w14:textId="77777777" w:rsidR="00203B76" w:rsidRDefault="00203B76" w:rsidP="004C6A00">
            <w:pPr>
              <w:rPr>
                <w:rFonts w:ascii="Calibri" w:hAnsi="Calibri" w:cs="Calibri"/>
                <w:color w:val="000000"/>
              </w:rPr>
            </w:pPr>
          </w:p>
          <w:p w14:paraId="5666364A"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2A3D86DB"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156B4E76" w14:textId="77777777" w:rsidR="00203B76" w:rsidRDefault="00203B76" w:rsidP="004C6A00">
            <w:pPr>
              <w:autoSpaceDE w:val="0"/>
              <w:autoSpaceDN w:val="0"/>
              <w:adjustRightInd w:val="0"/>
              <w:rPr>
                <w:rFonts w:ascii="Calibri" w:hAnsi="Calibri" w:cs="Calibri"/>
                <w:color w:val="0000FF"/>
              </w:rPr>
            </w:pPr>
          </w:p>
          <w:p w14:paraId="50ADC29B" w14:textId="77777777" w:rsidR="00203B76" w:rsidRDefault="00203B76" w:rsidP="004C6A00">
            <w:pPr>
              <w:autoSpaceDE w:val="0"/>
              <w:autoSpaceDN w:val="0"/>
              <w:adjustRightInd w:val="0"/>
              <w:rPr>
                <w:rFonts w:ascii="Calibri" w:hAnsi="Calibri" w:cs="Calibri"/>
                <w:color w:val="0000FF"/>
              </w:rPr>
            </w:pPr>
          </w:p>
          <w:p w14:paraId="350FA7ED" w14:textId="15E32A55" w:rsidR="00203B76" w:rsidRDefault="00912EC5" w:rsidP="004C6A00">
            <w:pPr>
              <w:autoSpaceDE w:val="0"/>
              <w:autoSpaceDN w:val="0"/>
              <w:adjustRightInd w:val="0"/>
              <w:rPr>
                <w:rFonts w:ascii="Calibri" w:hAnsi="Calibri" w:cs="Calibri"/>
                <w:color w:val="0000FF"/>
              </w:rPr>
            </w:pPr>
            <w:r>
              <w:rPr>
                <w:rFonts w:ascii="Calibri" w:hAnsi="Calibri" w:cs="Calibri"/>
                <w:color w:val="0000FF"/>
              </w:rPr>
              <w:lastRenderedPageBreak/>
              <w:t>Yvonne.bavuso1</w:t>
            </w:r>
            <w:r w:rsidR="00203B76">
              <w:rPr>
                <w:rFonts w:ascii="Calibri" w:hAnsi="Calibri" w:cs="Calibri"/>
                <w:color w:val="0000FF"/>
              </w:rPr>
              <w:t>@dhs.wisconsin.gov</w:t>
            </w:r>
          </w:p>
          <w:p w14:paraId="34A9ECFD" w14:textId="447AEAFD" w:rsidR="00203B76" w:rsidRPr="00721CEF" w:rsidRDefault="00912EC5" w:rsidP="004C6A00">
            <w:pPr>
              <w:rPr>
                <w:rFonts w:cstheme="minorHAnsi"/>
              </w:rPr>
            </w:pPr>
            <w:r>
              <w:rPr>
                <w:rFonts w:ascii="Calibri" w:hAnsi="Calibri" w:cs="Calibri"/>
                <w:color w:val="000000"/>
              </w:rPr>
              <w:t>(608) 264-9871</w:t>
            </w:r>
          </w:p>
        </w:tc>
      </w:tr>
      <w:tr w:rsidR="00203B76" w:rsidRPr="00721CEF" w14:paraId="73D61BF4" w14:textId="77777777" w:rsidTr="00033448">
        <w:trPr>
          <w:trHeight w:val="338"/>
          <w:jc w:val="center"/>
        </w:trPr>
        <w:tc>
          <w:tcPr>
            <w:tcW w:w="1409" w:type="dxa"/>
            <w:vMerge/>
            <w:tcBorders>
              <w:bottom w:val="single" w:sz="12" w:space="0" w:color="auto"/>
            </w:tcBorders>
          </w:tcPr>
          <w:p w14:paraId="66667818" w14:textId="77777777" w:rsidR="00203B76" w:rsidRDefault="00203B76" w:rsidP="008D2540">
            <w:pPr>
              <w:rPr>
                <w:rFonts w:cstheme="minorHAnsi"/>
              </w:rPr>
            </w:pPr>
          </w:p>
        </w:tc>
        <w:tc>
          <w:tcPr>
            <w:tcW w:w="1732" w:type="dxa"/>
            <w:tcBorders>
              <w:bottom w:val="single" w:sz="12" w:space="0" w:color="auto"/>
            </w:tcBorders>
          </w:tcPr>
          <w:p w14:paraId="041A0CA9" w14:textId="77777777" w:rsidR="00203B76" w:rsidRPr="00721CEF" w:rsidRDefault="00203B76" w:rsidP="00C301DA">
            <w:pPr>
              <w:rPr>
                <w:rFonts w:cstheme="minorHAnsi"/>
              </w:rPr>
            </w:pPr>
            <w:r>
              <w:rPr>
                <w:rFonts w:cstheme="minorHAnsi"/>
              </w:rPr>
              <w:t>7 more days</w:t>
            </w:r>
          </w:p>
        </w:tc>
        <w:tc>
          <w:tcPr>
            <w:tcW w:w="2441" w:type="dxa"/>
            <w:tcBorders>
              <w:bottom w:val="single" w:sz="12" w:space="0" w:color="auto"/>
            </w:tcBorders>
          </w:tcPr>
          <w:p w14:paraId="76645DFF" w14:textId="77777777" w:rsidR="00203B76" w:rsidRPr="00721CEF" w:rsidRDefault="00203B76" w:rsidP="00C301DA">
            <w:pPr>
              <w:rPr>
                <w:rFonts w:cstheme="minorHAnsi"/>
              </w:rPr>
            </w:pPr>
            <w:r>
              <w:rPr>
                <w:rFonts w:cstheme="minorHAnsi"/>
              </w:rPr>
              <w:t xml:space="preserve">Relocate staff to other consortia locations. </w:t>
            </w:r>
          </w:p>
        </w:tc>
        <w:tc>
          <w:tcPr>
            <w:tcW w:w="1486" w:type="dxa"/>
            <w:tcBorders>
              <w:bottom w:val="single" w:sz="12" w:space="0" w:color="auto"/>
            </w:tcBorders>
          </w:tcPr>
          <w:p w14:paraId="0376FF18" w14:textId="77777777" w:rsidR="00203B76" w:rsidRPr="00721CEF" w:rsidRDefault="00203B76" w:rsidP="008D2540">
            <w:pPr>
              <w:rPr>
                <w:rFonts w:cstheme="minorHAnsi"/>
              </w:rPr>
            </w:pPr>
            <w:r>
              <w:rPr>
                <w:rFonts w:cstheme="minorHAnsi"/>
              </w:rPr>
              <w:t>Computers and internet access, phone, work space</w:t>
            </w:r>
          </w:p>
        </w:tc>
        <w:tc>
          <w:tcPr>
            <w:tcW w:w="2274" w:type="dxa"/>
            <w:tcBorders>
              <w:bottom w:val="single" w:sz="12" w:space="0" w:color="auto"/>
            </w:tcBorders>
          </w:tcPr>
          <w:p w14:paraId="0724EE26" w14:textId="77777777" w:rsidR="00203B76" w:rsidRPr="00721CEF" w:rsidRDefault="00203B76" w:rsidP="008D2540">
            <w:pPr>
              <w:rPr>
                <w:rFonts w:cstheme="minorHAnsi"/>
              </w:rPr>
            </w:pPr>
            <w:r>
              <w:rPr>
                <w:rFonts w:cstheme="minorHAnsi"/>
              </w:rPr>
              <w:t>In Progress</w:t>
            </w:r>
          </w:p>
        </w:tc>
        <w:tc>
          <w:tcPr>
            <w:tcW w:w="1591" w:type="dxa"/>
            <w:tcBorders>
              <w:bottom w:val="single" w:sz="12" w:space="0" w:color="auto"/>
            </w:tcBorders>
          </w:tcPr>
          <w:p w14:paraId="2ED0E4A6" w14:textId="77777777" w:rsidR="00203B76" w:rsidRPr="00721CEF" w:rsidRDefault="00203B76" w:rsidP="008D2540">
            <w:pPr>
              <w:rPr>
                <w:rFonts w:cstheme="minorHAnsi"/>
              </w:rPr>
            </w:pPr>
            <w:r w:rsidRPr="006D1CC0">
              <w:rPr>
                <w:sz w:val="24"/>
                <w:szCs w:val="24"/>
              </w:rPr>
              <w:t>County Plan Lead Back-Up</w:t>
            </w:r>
            <w:r>
              <w:rPr>
                <w:sz w:val="24"/>
                <w:szCs w:val="24"/>
              </w:rPr>
              <w:t>s</w:t>
            </w:r>
          </w:p>
        </w:tc>
        <w:tc>
          <w:tcPr>
            <w:tcW w:w="1303" w:type="dxa"/>
            <w:tcBorders>
              <w:bottom w:val="single" w:sz="12" w:space="0" w:color="auto"/>
            </w:tcBorders>
          </w:tcPr>
          <w:p w14:paraId="1EE07AAA" w14:textId="710507B4" w:rsidR="00203B76" w:rsidRPr="00241843" w:rsidRDefault="00912EC5" w:rsidP="004C6A00">
            <w:pPr>
              <w:rPr>
                <w:rFonts w:cstheme="minorHAnsi"/>
              </w:rPr>
            </w:pPr>
            <w:r>
              <w:rPr>
                <w:rFonts w:cstheme="minorHAnsi"/>
              </w:rPr>
              <w:t>Nicholas Havens</w:t>
            </w:r>
          </w:p>
          <w:p w14:paraId="24CE94BD" w14:textId="77777777" w:rsidR="00203B76" w:rsidRPr="00241843" w:rsidRDefault="00203B76" w:rsidP="004C6A00">
            <w:pPr>
              <w:rPr>
                <w:rFonts w:cstheme="minorHAnsi"/>
              </w:rPr>
            </w:pPr>
          </w:p>
          <w:p w14:paraId="242CED5B" w14:textId="77777777" w:rsidR="00203B76" w:rsidRPr="00241843" w:rsidRDefault="00203B76" w:rsidP="004C6A00">
            <w:pPr>
              <w:rPr>
                <w:rFonts w:cstheme="minorHAnsi"/>
              </w:rPr>
            </w:pPr>
            <w:r w:rsidRPr="00241843">
              <w:rPr>
                <w:rFonts w:cstheme="minorHAnsi"/>
              </w:rPr>
              <w:t>Paul Michael</w:t>
            </w:r>
          </w:p>
          <w:p w14:paraId="6A9A759A" w14:textId="77777777" w:rsidR="00203B76" w:rsidRPr="00241843" w:rsidRDefault="00203B76" w:rsidP="004C6A00">
            <w:pPr>
              <w:rPr>
                <w:rFonts w:cstheme="minorHAnsi"/>
              </w:rPr>
            </w:pPr>
          </w:p>
          <w:p w14:paraId="429E81F7"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55ECC595" w14:textId="77777777" w:rsidR="00203B76" w:rsidRPr="00241843" w:rsidRDefault="00203B76" w:rsidP="004C6A00">
            <w:pPr>
              <w:rPr>
                <w:rFonts w:ascii="Calibri" w:hAnsi="Calibri" w:cs="Calibri"/>
              </w:rPr>
            </w:pPr>
          </w:p>
          <w:p w14:paraId="7764D1B2" w14:textId="77777777" w:rsidR="00203B76" w:rsidRPr="00241843" w:rsidRDefault="00203B76" w:rsidP="004C6A00">
            <w:pPr>
              <w:rPr>
                <w:rFonts w:ascii="Calibri" w:hAnsi="Calibri" w:cs="Calibri"/>
              </w:rPr>
            </w:pPr>
          </w:p>
          <w:p w14:paraId="71CDA16E" w14:textId="2159CE66" w:rsidR="00203B76" w:rsidRPr="00721CEF" w:rsidRDefault="00912EC5" w:rsidP="004C6A00">
            <w:pPr>
              <w:rPr>
                <w:rFonts w:cstheme="minorHAnsi"/>
              </w:rPr>
            </w:pPr>
            <w:r>
              <w:rPr>
                <w:rFonts w:ascii="Calibri" w:hAnsi="Calibri" w:cs="Calibri"/>
              </w:rPr>
              <w:t>Yvonne Bavuso</w:t>
            </w:r>
          </w:p>
        </w:tc>
        <w:tc>
          <w:tcPr>
            <w:tcW w:w="1571" w:type="dxa"/>
            <w:tcBorders>
              <w:bottom w:val="single" w:sz="12" w:space="0" w:color="auto"/>
            </w:tcBorders>
          </w:tcPr>
          <w:p w14:paraId="78B6FE41" w14:textId="77777777" w:rsidR="00203B76" w:rsidRDefault="00203B76" w:rsidP="004C6A00">
            <w:pPr>
              <w:rPr>
                <w:rFonts w:cstheme="minorHAnsi"/>
              </w:rPr>
            </w:pPr>
            <w:r>
              <w:rPr>
                <w:rFonts w:cstheme="minorHAnsi"/>
              </w:rPr>
              <w:t>Cares Access</w:t>
            </w:r>
          </w:p>
          <w:p w14:paraId="1F450936" w14:textId="77777777" w:rsidR="00203B76" w:rsidRDefault="00203B76" w:rsidP="004C6A00">
            <w:pPr>
              <w:rPr>
                <w:rFonts w:cstheme="minorHAnsi"/>
              </w:rPr>
            </w:pPr>
          </w:p>
          <w:p w14:paraId="367F315D" w14:textId="77777777" w:rsidR="00203B76" w:rsidRDefault="00F67480" w:rsidP="004C6A00">
            <w:pPr>
              <w:rPr>
                <w:rFonts w:cstheme="minorHAnsi"/>
              </w:rPr>
            </w:pPr>
            <w:r>
              <w:rPr>
                <w:rFonts w:cstheme="minorHAnsi"/>
              </w:rPr>
              <w:t>Genesys</w:t>
            </w:r>
          </w:p>
          <w:p w14:paraId="489580F8" w14:textId="77777777" w:rsidR="00203B76" w:rsidRDefault="00203B76" w:rsidP="004C6A00">
            <w:pPr>
              <w:rPr>
                <w:rFonts w:cstheme="minorHAnsi"/>
              </w:rPr>
            </w:pPr>
          </w:p>
          <w:p w14:paraId="2A818F2C" w14:textId="77777777" w:rsidR="00203B76" w:rsidRDefault="00203B76" w:rsidP="004C6A00">
            <w:pPr>
              <w:rPr>
                <w:rFonts w:cstheme="minorHAnsi"/>
              </w:rPr>
            </w:pPr>
          </w:p>
          <w:p w14:paraId="475E6619"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0B7FA221" w14:textId="77777777" w:rsidR="00203B76" w:rsidRDefault="00203B76" w:rsidP="004C6A00">
            <w:pPr>
              <w:rPr>
                <w:rFonts w:ascii="Calibri" w:hAnsi="Calibri" w:cs="Calibri"/>
                <w:sz w:val="24"/>
                <w:szCs w:val="24"/>
              </w:rPr>
            </w:pPr>
            <w:r>
              <w:rPr>
                <w:rFonts w:ascii="Calibri" w:hAnsi="Calibri" w:cs="Calibri"/>
                <w:sz w:val="24"/>
                <w:szCs w:val="24"/>
              </w:rPr>
              <w:t>Access</w:t>
            </w:r>
          </w:p>
          <w:p w14:paraId="3A7B85AF" w14:textId="77777777" w:rsidR="00203B76" w:rsidRDefault="00203B76" w:rsidP="004C6A00">
            <w:pPr>
              <w:rPr>
                <w:rFonts w:ascii="Calibri" w:hAnsi="Calibri" w:cs="Calibri"/>
                <w:sz w:val="24"/>
                <w:szCs w:val="24"/>
              </w:rPr>
            </w:pPr>
          </w:p>
          <w:p w14:paraId="2FC45F2B"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1B83D13C" w14:textId="77777777" w:rsidR="00203B76" w:rsidRPr="00721CEF" w:rsidRDefault="00203B76" w:rsidP="004C6A00">
            <w:pPr>
              <w:rPr>
                <w:rFonts w:cstheme="minorHAnsi"/>
              </w:rPr>
            </w:pPr>
            <w:r>
              <w:rPr>
                <w:rFonts w:ascii="Calibri" w:hAnsi="Calibri" w:cs="Calibri"/>
                <w:sz w:val="24"/>
                <w:szCs w:val="24"/>
              </w:rPr>
              <w:t>Access</w:t>
            </w:r>
          </w:p>
        </w:tc>
        <w:tc>
          <w:tcPr>
            <w:tcW w:w="3689" w:type="dxa"/>
            <w:tcBorders>
              <w:bottom w:val="single" w:sz="12" w:space="0" w:color="auto"/>
            </w:tcBorders>
          </w:tcPr>
          <w:p w14:paraId="2AFEB1C1" w14:textId="60F17771"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07F6137B" w14:textId="3D5D6816"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6560B69"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2E0077B0" w14:textId="77777777" w:rsidR="00203B76" w:rsidRDefault="00203B76" w:rsidP="004C6A00">
            <w:pPr>
              <w:rPr>
                <w:rFonts w:ascii="Calibri" w:hAnsi="Calibri" w:cs="Calibri"/>
                <w:color w:val="000000"/>
              </w:rPr>
            </w:pPr>
            <w:r>
              <w:rPr>
                <w:rFonts w:ascii="Calibri" w:hAnsi="Calibri" w:cs="Calibri"/>
                <w:color w:val="000000"/>
              </w:rPr>
              <w:t>608 264‐8552</w:t>
            </w:r>
          </w:p>
          <w:p w14:paraId="62FC6BC9" w14:textId="77777777" w:rsidR="00203B76" w:rsidRDefault="00203B76" w:rsidP="004C6A00">
            <w:pPr>
              <w:rPr>
                <w:rFonts w:ascii="Calibri" w:hAnsi="Calibri" w:cs="Calibri"/>
                <w:color w:val="000000"/>
              </w:rPr>
            </w:pPr>
          </w:p>
          <w:p w14:paraId="08BFD77D"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42BA853E"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08966329" w14:textId="77777777" w:rsidR="00203B76" w:rsidRDefault="00203B76" w:rsidP="004C6A00">
            <w:pPr>
              <w:autoSpaceDE w:val="0"/>
              <w:autoSpaceDN w:val="0"/>
              <w:adjustRightInd w:val="0"/>
              <w:rPr>
                <w:rFonts w:ascii="Calibri" w:hAnsi="Calibri" w:cs="Calibri"/>
                <w:color w:val="0000FF"/>
              </w:rPr>
            </w:pPr>
          </w:p>
          <w:p w14:paraId="0C66C1E3" w14:textId="77777777" w:rsidR="00203B76" w:rsidRDefault="00203B76" w:rsidP="004C6A00">
            <w:pPr>
              <w:autoSpaceDE w:val="0"/>
              <w:autoSpaceDN w:val="0"/>
              <w:adjustRightInd w:val="0"/>
              <w:rPr>
                <w:rFonts w:ascii="Calibri" w:hAnsi="Calibri" w:cs="Calibri"/>
                <w:color w:val="0000FF"/>
              </w:rPr>
            </w:pPr>
          </w:p>
          <w:p w14:paraId="5D28D876" w14:textId="75CED94C"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03050D26" w14:textId="2117AE2C" w:rsidR="00203B76" w:rsidRPr="00721CEF" w:rsidRDefault="00912EC5" w:rsidP="004C6A00">
            <w:pPr>
              <w:rPr>
                <w:rFonts w:cstheme="minorHAnsi"/>
              </w:rPr>
            </w:pPr>
            <w:r>
              <w:rPr>
                <w:rFonts w:ascii="Calibri" w:hAnsi="Calibri" w:cs="Calibri"/>
                <w:color w:val="000000"/>
              </w:rPr>
              <w:t>(608) 264-9871</w:t>
            </w:r>
          </w:p>
        </w:tc>
      </w:tr>
      <w:tr w:rsidR="00203B76" w:rsidRPr="00721CEF" w14:paraId="5AEE76CC" w14:textId="77777777" w:rsidTr="00033448">
        <w:trPr>
          <w:trHeight w:val="465"/>
          <w:jc w:val="center"/>
        </w:trPr>
        <w:tc>
          <w:tcPr>
            <w:tcW w:w="1409" w:type="dxa"/>
            <w:vMerge w:val="restart"/>
            <w:tcBorders>
              <w:top w:val="single" w:sz="12" w:space="0" w:color="auto"/>
              <w:left w:val="single" w:sz="12" w:space="0" w:color="auto"/>
              <w:bottom w:val="single" w:sz="12" w:space="0" w:color="auto"/>
              <w:right w:val="single" w:sz="12" w:space="0" w:color="auto"/>
            </w:tcBorders>
          </w:tcPr>
          <w:p w14:paraId="77FB65D6" w14:textId="77777777" w:rsidR="00203B76" w:rsidRPr="00721CEF" w:rsidRDefault="00203B76" w:rsidP="00905FB5">
            <w:pPr>
              <w:rPr>
                <w:rFonts w:cstheme="minorHAnsi"/>
              </w:rPr>
            </w:pPr>
            <w:r>
              <w:rPr>
                <w:rFonts w:cstheme="minorHAnsi"/>
              </w:rPr>
              <w:t>50% or more of the consortium is down</w:t>
            </w:r>
          </w:p>
        </w:tc>
        <w:tc>
          <w:tcPr>
            <w:tcW w:w="1732" w:type="dxa"/>
            <w:tcBorders>
              <w:top w:val="single" w:sz="12" w:space="0" w:color="auto"/>
              <w:left w:val="single" w:sz="12" w:space="0" w:color="auto"/>
              <w:bottom w:val="single" w:sz="12" w:space="0" w:color="auto"/>
              <w:right w:val="single" w:sz="12" w:space="0" w:color="auto"/>
            </w:tcBorders>
          </w:tcPr>
          <w:p w14:paraId="027EBFCD" w14:textId="77777777" w:rsidR="00203B76" w:rsidRPr="00721CEF" w:rsidRDefault="00203B76" w:rsidP="00905FB5">
            <w:pPr>
              <w:rPr>
                <w:rFonts w:cstheme="minorHAnsi"/>
              </w:rPr>
            </w:pPr>
            <w:r>
              <w:rPr>
                <w:rFonts w:cstheme="minorHAnsi"/>
              </w:rPr>
              <w:t>1 day</w:t>
            </w:r>
          </w:p>
        </w:tc>
        <w:tc>
          <w:tcPr>
            <w:tcW w:w="2441" w:type="dxa"/>
            <w:tcBorders>
              <w:top w:val="single" w:sz="12" w:space="0" w:color="auto"/>
              <w:left w:val="single" w:sz="12" w:space="0" w:color="auto"/>
              <w:bottom w:val="single" w:sz="12" w:space="0" w:color="auto"/>
              <w:right w:val="single" w:sz="12" w:space="0" w:color="auto"/>
            </w:tcBorders>
          </w:tcPr>
          <w:p w14:paraId="5390D517" w14:textId="77777777" w:rsidR="00203B76" w:rsidRPr="00721CEF" w:rsidRDefault="00203B76" w:rsidP="00905FB5">
            <w:pPr>
              <w:rPr>
                <w:rFonts w:cstheme="minorHAnsi"/>
              </w:rPr>
            </w:pPr>
            <w:r>
              <w:rPr>
                <w:rFonts w:cstheme="minorHAnsi"/>
              </w:rPr>
              <w:t>Work absorbed by all other consortiums.</w:t>
            </w:r>
          </w:p>
        </w:tc>
        <w:tc>
          <w:tcPr>
            <w:tcW w:w="1486" w:type="dxa"/>
            <w:tcBorders>
              <w:top w:val="single" w:sz="12" w:space="0" w:color="auto"/>
              <w:left w:val="single" w:sz="12" w:space="0" w:color="auto"/>
              <w:bottom w:val="single" w:sz="12" w:space="0" w:color="auto"/>
              <w:right w:val="single" w:sz="12" w:space="0" w:color="auto"/>
            </w:tcBorders>
          </w:tcPr>
          <w:p w14:paraId="764BC758" w14:textId="77777777" w:rsidR="00203B76" w:rsidRPr="00721CEF" w:rsidRDefault="00203B76" w:rsidP="00905FB5">
            <w:pPr>
              <w:rPr>
                <w:rFonts w:cstheme="minorHAnsi"/>
              </w:rPr>
            </w:pPr>
            <w:r>
              <w:rPr>
                <w:rFonts w:cstheme="minorHAnsi"/>
              </w:rPr>
              <w:t xml:space="preserve">Super user ID’s for access to all cases in the state, </w:t>
            </w:r>
            <w:r w:rsidR="00F67480">
              <w:rPr>
                <w:rFonts w:cstheme="minorHAnsi"/>
              </w:rPr>
              <w:t>GENESYS</w:t>
            </w:r>
            <w:r>
              <w:rPr>
                <w:rFonts w:cstheme="minorHAnsi"/>
              </w:rPr>
              <w:t xml:space="preserve"> Managers</w:t>
            </w:r>
          </w:p>
        </w:tc>
        <w:tc>
          <w:tcPr>
            <w:tcW w:w="2274" w:type="dxa"/>
            <w:tcBorders>
              <w:top w:val="single" w:sz="12" w:space="0" w:color="auto"/>
              <w:left w:val="single" w:sz="12" w:space="0" w:color="auto"/>
              <w:bottom w:val="single" w:sz="12" w:space="0" w:color="auto"/>
              <w:right w:val="single" w:sz="12" w:space="0" w:color="auto"/>
            </w:tcBorders>
          </w:tcPr>
          <w:p w14:paraId="542B72B4" w14:textId="77777777" w:rsidR="00203B76" w:rsidRPr="00721CEF" w:rsidRDefault="00203B76" w:rsidP="00905FB5">
            <w:pPr>
              <w:rPr>
                <w:rFonts w:cstheme="minorHAnsi"/>
              </w:rPr>
            </w:pPr>
            <w:r>
              <w:rPr>
                <w:rFonts w:cstheme="minorHAnsi"/>
              </w:rPr>
              <w:t>Y</w:t>
            </w:r>
          </w:p>
        </w:tc>
        <w:tc>
          <w:tcPr>
            <w:tcW w:w="1591" w:type="dxa"/>
            <w:tcBorders>
              <w:top w:val="single" w:sz="12" w:space="0" w:color="auto"/>
              <w:left w:val="single" w:sz="12" w:space="0" w:color="auto"/>
              <w:bottom w:val="single" w:sz="12" w:space="0" w:color="auto"/>
              <w:right w:val="single" w:sz="12" w:space="0" w:color="auto"/>
            </w:tcBorders>
          </w:tcPr>
          <w:p w14:paraId="21DC476C" w14:textId="77777777" w:rsidR="00203B76" w:rsidRPr="00721CEF" w:rsidRDefault="008F0F7E" w:rsidP="00905FB5">
            <w:pPr>
              <w:rPr>
                <w:rFonts w:cstheme="minorHAnsi"/>
              </w:rPr>
            </w:pPr>
            <w:r w:rsidRPr="008F0F7E">
              <w:rPr>
                <w:rFonts w:cstheme="minorHAnsi"/>
              </w:rPr>
              <w:t>Antonio Esterrich and Joanne Jaehnke</w:t>
            </w:r>
          </w:p>
        </w:tc>
        <w:tc>
          <w:tcPr>
            <w:tcW w:w="1303" w:type="dxa"/>
            <w:tcBorders>
              <w:top w:val="single" w:sz="12" w:space="0" w:color="auto"/>
              <w:left w:val="single" w:sz="12" w:space="0" w:color="auto"/>
              <w:bottom w:val="single" w:sz="12" w:space="0" w:color="auto"/>
              <w:right w:val="single" w:sz="12" w:space="0" w:color="auto"/>
            </w:tcBorders>
          </w:tcPr>
          <w:p w14:paraId="1AACC085" w14:textId="1135CA24" w:rsidR="00203B76" w:rsidRPr="00241843" w:rsidRDefault="00912EC5" w:rsidP="004C6A00">
            <w:pPr>
              <w:rPr>
                <w:rFonts w:cstheme="minorHAnsi"/>
              </w:rPr>
            </w:pPr>
            <w:r>
              <w:rPr>
                <w:rFonts w:cstheme="minorHAnsi"/>
              </w:rPr>
              <w:t>Nicholas Havens</w:t>
            </w:r>
          </w:p>
          <w:p w14:paraId="70627053" w14:textId="77777777" w:rsidR="00203B76" w:rsidRPr="00241843" w:rsidRDefault="00203B76" w:rsidP="004C6A00">
            <w:pPr>
              <w:rPr>
                <w:rFonts w:cstheme="minorHAnsi"/>
              </w:rPr>
            </w:pPr>
          </w:p>
          <w:p w14:paraId="0B7C2155" w14:textId="77777777" w:rsidR="00203B76" w:rsidRPr="00241843" w:rsidRDefault="00203B76" w:rsidP="004C6A00">
            <w:pPr>
              <w:rPr>
                <w:rFonts w:cstheme="minorHAnsi"/>
              </w:rPr>
            </w:pPr>
            <w:r w:rsidRPr="00241843">
              <w:rPr>
                <w:rFonts w:cstheme="minorHAnsi"/>
              </w:rPr>
              <w:t>Paul Michael</w:t>
            </w:r>
          </w:p>
          <w:p w14:paraId="3417730D" w14:textId="77777777" w:rsidR="00203B76" w:rsidRPr="00241843" w:rsidRDefault="00203B76" w:rsidP="004C6A00">
            <w:pPr>
              <w:rPr>
                <w:rFonts w:cstheme="minorHAnsi"/>
              </w:rPr>
            </w:pPr>
          </w:p>
          <w:p w14:paraId="02A583E8"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22C20804" w14:textId="77777777" w:rsidR="00203B76" w:rsidRPr="00241843" w:rsidRDefault="00203B76" w:rsidP="004C6A00">
            <w:pPr>
              <w:rPr>
                <w:rFonts w:ascii="Calibri" w:hAnsi="Calibri" w:cs="Calibri"/>
              </w:rPr>
            </w:pPr>
          </w:p>
          <w:p w14:paraId="08BA45CB" w14:textId="77777777" w:rsidR="00203B76" w:rsidRPr="00241843" w:rsidRDefault="00203B76" w:rsidP="004C6A00">
            <w:pPr>
              <w:rPr>
                <w:rFonts w:ascii="Calibri" w:hAnsi="Calibri" w:cs="Calibri"/>
              </w:rPr>
            </w:pPr>
          </w:p>
          <w:p w14:paraId="6D143A09" w14:textId="4CFB7E2B" w:rsidR="00203B76" w:rsidRPr="00721CEF" w:rsidRDefault="00912EC5" w:rsidP="004C6A00">
            <w:pPr>
              <w:rPr>
                <w:rFonts w:cstheme="minorHAnsi"/>
              </w:rPr>
            </w:pPr>
            <w:r>
              <w:rPr>
                <w:rFonts w:ascii="Calibri" w:hAnsi="Calibri" w:cs="Calibri"/>
              </w:rPr>
              <w:t>Yvonne Bavuso</w:t>
            </w:r>
          </w:p>
        </w:tc>
        <w:tc>
          <w:tcPr>
            <w:tcW w:w="1571" w:type="dxa"/>
            <w:tcBorders>
              <w:top w:val="single" w:sz="12" w:space="0" w:color="auto"/>
              <w:left w:val="single" w:sz="12" w:space="0" w:color="auto"/>
              <w:bottom w:val="single" w:sz="12" w:space="0" w:color="auto"/>
              <w:right w:val="single" w:sz="12" w:space="0" w:color="auto"/>
            </w:tcBorders>
          </w:tcPr>
          <w:p w14:paraId="3C035B70" w14:textId="77777777" w:rsidR="00203B76" w:rsidRDefault="00203B76" w:rsidP="004C6A00">
            <w:pPr>
              <w:rPr>
                <w:rFonts w:cstheme="minorHAnsi"/>
              </w:rPr>
            </w:pPr>
            <w:r>
              <w:rPr>
                <w:rFonts w:cstheme="minorHAnsi"/>
              </w:rPr>
              <w:t>Cares Access</w:t>
            </w:r>
          </w:p>
          <w:p w14:paraId="67D7AE61" w14:textId="77777777" w:rsidR="00203B76" w:rsidRDefault="00203B76" w:rsidP="004C6A00">
            <w:pPr>
              <w:rPr>
                <w:rFonts w:cstheme="minorHAnsi"/>
              </w:rPr>
            </w:pPr>
          </w:p>
          <w:p w14:paraId="58499F25" w14:textId="77777777" w:rsidR="00203B76" w:rsidRDefault="00F67480" w:rsidP="004C6A00">
            <w:pPr>
              <w:rPr>
                <w:rFonts w:cstheme="minorHAnsi"/>
              </w:rPr>
            </w:pPr>
            <w:r>
              <w:rPr>
                <w:rFonts w:cstheme="minorHAnsi"/>
              </w:rPr>
              <w:t>Genesys</w:t>
            </w:r>
          </w:p>
          <w:p w14:paraId="1B6B3B77" w14:textId="77777777" w:rsidR="00203B76" w:rsidRDefault="00203B76" w:rsidP="004C6A00">
            <w:pPr>
              <w:rPr>
                <w:rFonts w:cstheme="minorHAnsi"/>
              </w:rPr>
            </w:pPr>
          </w:p>
          <w:p w14:paraId="7BD502B8" w14:textId="77777777" w:rsidR="00203B76" w:rsidRDefault="00203B76" w:rsidP="004C6A00">
            <w:pPr>
              <w:rPr>
                <w:rFonts w:cstheme="minorHAnsi"/>
              </w:rPr>
            </w:pPr>
          </w:p>
          <w:p w14:paraId="35D6396A"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766578FD" w14:textId="77777777" w:rsidR="00203B76" w:rsidRDefault="00203B76" w:rsidP="004C6A00">
            <w:pPr>
              <w:rPr>
                <w:rFonts w:ascii="Calibri" w:hAnsi="Calibri" w:cs="Calibri"/>
                <w:sz w:val="24"/>
                <w:szCs w:val="24"/>
              </w:rPr>
            </w:pPr>
            <w:r>
              <w:rPr>
                <w:rFonts w:ascii="Calibri" w:hAnsi="Calibri" w:cs="Calibri"/>
                <w:sz w:val="24"/>
                <w:szCs w:val="24"/>
              </w:rPr>
              <w:t>Access</w:t>
            </w:r>
          </w:p>
          <w:p w14:paraId="2DDF67D0" w14:textId="77777777" w:rsidR="00203B76" w:rsidRDefault="00203B76" w:rsidP="004C6A00">
            <w:pPr>
              <w:rPr>
                <w:rFonts w:ascii="Calibri" w:hAnsi="Calibri" w:cs="Calibri"/>
                <w:sz w:val="24"/>
                <w:szCs w:val="24"/>
              </w:rPr>
            </w:pPr>
          </w:p>
          <w:p w14:paraId="6E9E7199"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4F78EF05" w14:textId="77777777" w:rsidR="00203B76" w:rsidRPr="00721CEF" w:rsidRDefault="00203B76" w:rsidP="004C6A00">
            <w:pPr>
              <w:rPr>
                <w:rFonts w:cstheme="minorHAnsi"/>
              </w:rPr>
            </w:pPr>
            <w:r>
              <w:rPr>
                <w:rFonts w:ascii="Calibri" w:hAnsi="Calibri" w:cs="Calibri"/>
                <w:sz w:val="24"/>
                <w:szCs w:val="24"/>
              </w:rPr>
              <w:t>Access</w:t>
            </w:r>
          </w:p>
        </w:tc>
        <w:tc>
          <w:tcPr>
            <w:tcW w:w="3689" w:type="dxa"/>
            <w:tcBorders>
              <w:top w:val="single" w:sz="12" w:space="0" w:color="auto"/>
              <w:left w:val="single" w:sz="12" w:space="0" w:color="auto"/>
              <w:bottom w:val="single" w:sz="12" w:space="0" w:color="auto"/>
              <w:right w:val="single" w:sz="12" w:space="0" w:color="auto"/>
            </w:tcBorders>
          </w:tcPr>
          <w:p w14:paraId="6D767725" w14:textId="0CA08DD0"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74C5A898" w14:textId="0EFD94B4"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5DE1CD9F"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3A9A3716" w14:textId="77777777" w:rsidR="00203B76" w:rsidRDefault="00203B76" w:rsidP="004C6A00">
            <w:pPr>
              <w:rPr>
                <w:rFonts w:ascii="Calibri" w:hAnsi="Calibri" w:cs="Calibri"/>
                <w:color w:val="000000"/>
              </w:rPr>
            </w:pPr>
            <w:r>
              <w:rPr>
                <w:rFonts w:ascii="Calibri" w:hAnsi="Calibri" w:cs="Calibri"/>
                <w:color w:val="000000"/>
              </w:rPr>
              <w:t>608 264‐8552</w:t>
            </w:r>
          </w:p>
          <w:p w14:paraId="4940172A" w14:textId="77777777" w:rsidR="00203B76" w:rsidRDefault="00203B76" w:rsidP="004C6A00">
            <w:pPr>
              <w:rPr>
                <w:rFonts w:ascii="Calibri" w:hAnsi="Calibri" w:cs="Calibri"/>
                <w:color w:val="000000"/>
              </w:rPr>
            </w:pPr>
          </w:p>
          <w:p w14:paraId="3AC58DBC"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47DB3937"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402EDD9B" w14:textId="77777777" w:rsidR="00203B76" w:rsidRDefault="00203B76" w:rsidP="004C6A00">
            <w:pPr>
              <w:autoSpaceDE w:val="0"/>
              <w:autoSpaceDN w:val="0"/>
              <w:adjustRightInd w:val="0"/>
              <w:rPr>
                <w:rFonts w:ascii="Calibri" w:hAnsi="Calibri" w:cs="Calibri"/>
                <w:color w:val="0000FF"/>
              </w:rPr>
            </w:pPr>
          </w:p>
          <w:p w14:paraId="60F848FD" w14:textId="77777777" w:rsidR="00203B76" w:rsidRDefault="00203B76" w:rsidP="004C6A00">
            <w:pPr>
              <w:autoSpaceDE w:val="0"/>
              <w:autoSpaceDN w:val="0"/>
              <w:adjustRightInd w:val="0"/>
              <w:rPr>
                <w:rFonts w:ascii="Calibri" w:hAnsi="Calibri" w:cs="Calibri"/>
                <w:color w:val="0000FF"/>
              </w:rPr>
            </w:pPr>
          </w:p>
          <w:p w14:paraId="30150F44" w14:textId="2B54F7F8"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32F7791F" w14:textId="185BB184" w:rsidR="00203B76" w:rsidRPr="00721CEF" w:rsidRDefault="00912EC5" w:rsidP="004C6A00">
            <w:pPr>
              <w:rPr>
                <w:rFonts w:cstheme="minorHAnsi"/>
              </w:rPr>
            </w:pPr>
            <w:r>
              <w:rPr>
                <w:rFonts w:ascii="Calibri" w:hAnsi="Calibri" w:cs="Calibri"/>
                <w:color w:val="000000"/>
              </w:rPr>
              <w:t>(608) 264-9871</w:t>
            </w:r>
          </w:p>
        </w:tc>
      </w:tr>
      <w:tr w:rsidR="00203B76" w:rsidRPr="00721CEF" w14:paraId="7AC093DF" w14:textId="77777777" w:rsidTr="00033448">
        <w:trPr>
          <w:trHeight w:val="420"/>
          <w:jc w:val="center"/>
        </w:trPr>
        <w:tc>
          <w:tcPr>
            <w:tcW w:w="1409" w:type="dxa"/>
            <w:vMerge/>
            <w:tcBorders>
              <w:top w:val="single" w:sz="12" w:space="0" w:color="auto"/>
              <w:left w:val="single" w:sz="12" w:space="0" w:color="auto"/>
              <w:bottom w:val="single" w:sz="12" w:space="0" w:color="auto"/>
              <w:right w:val="single" w:sz="12" w:space="0" w:color="auto"/>
            </w:tcBorders>
          </w:tcPr>
          <w:p w14:paraId="09505677" w14:textId="77777777" w:rsidR="00203B76" w:rsidRPr="00721CEF" w:rsidRDefault="00203B76" w:rsidP="008D2540">
            <w:pPr>
              <w:rPr>
                <w:rFonts w:cstheme="minorHAnsi"/>
              </w:rPr>
            </w:pPr>
          </w:p>
        </w:tc>
        <w:tc>
          <w:tcPr>
            <w:tcW w:w="1732" w:type="dxa"/>
            <w:tcBorders>
              <w:top w:val="single" w:sz="12" w:space="0" w:color="auto"/>
              <w:left w:val="single" w:sz="12" w:space="0" w:color="auto"/>
              <w:bottom w:val="single" w:sz="12" w:space="0" w:color="auto"/>
              <w:right w:val="single" w:sz="12" w:space="0" w:color="auto"/>
            </w:tcBorders>
          </w:tcPr>
          <w:p w14:paraId="6A11CB59" w14:textId="77777777" w:rsidR="00203B76" w:rsidRPr="00721CEF" w:rsidRDefault="00203B76" w:rsidP="008D2540">
            <w:pPr>
              <w:rPr>
                <w:rFonts w:cstheme="minorHAnsi"/>
              </w:rPr>
            </w:pPr>
            <w:r>
              <w:rPr>
                <w:rFonts w:cstheme="minorHAnsi"/>
              </w:rPr>
              <w:t>2-7 days</w:t>
            </w:r>
          </w:p>
        </w:tc>
        <w:tc>
          <w:tcPr>
            <w:tcW w:w="2441" w:type="dxa"/>
            <w:tcBorders>
              <w:top w:val="single" w:sz="12" w:space="0" w:color="auto"/>
              <w:left w:val="single" w:sz="12" w:space="0" w:color="auto"/>
              <w:bottom w:val="single" w:sz="12" w:space="0" w:color="auto"/>
              <w:right w:val="single" w:sz="12" w:space="0" w:color="auto"/>
            </w:tcBorders>
          </w:tcPr>
          <w:p w14:paraId="47B31768" w14:textId="77777777" w:rsidR="00203B76" w:rsidRPr="00721CEF" w:rsidRDefault="00203B76" w:rsidP="00945214">
            <w:pPr>
              <w:rPr>
                <w:rFonts w:cstheme="minorHAnsi"/>
              </w:rPr>
            </w:pPr>
            <w:r>
              <w:rPr>
                <w:rFonts w:cstheme="minorHAnsi"/>
              </w:rPr>
              <w:t>Redistribute work to other consortiums.</w:t>
            </w:r>
          </w:p>
        </w:tc>
        <w:tc>
          <w:tcPr>
            <w:tcW w:w="1486" w:type="dxa"/>
            <w:tcBorders>
              <w:top w:val="single" w:sz="12" w:space="0" w:color="auto"/>
              <w:left w:val="single" w:sz="12" w:space="0" w:color="auto"/>
              <w:bottom w:val="single" w:sz="12" w:space="0" w:color="auto"/>
              <w:right w:val="single" w:sz="12" w:space="0" w:color="auto"/>
            </w:tcBorders>
          </w:tcPr>
          <w:p w14:paraId="3C95D735" w14:textId="77777777" w:rsidR="00203B76" w:rsidRPr="00721CEF" w:rsidRDefault="00203B76" w:rsidP="008D2540">
            <w:pPr>
              <w:rPr>
                <w:rFonts w:cstheme="minorHAnsi"/>
              </w:rPr>
            </w:pPr>
            <w:r>
              <w:rPr>
                <w:rFonts w:cstheme="minorHAnsi"/>
              </w:rPr>
              <w:t xml:space="preserve">Super user ID’s for access to all cases in the state, </w:t>
            </w:r>
            <w:r w:rsidR="00F67480">
              <w:rPr>
                <w:rFonts w:cstheme="minorHAnsi"/>
              </w:rPr>
              <w:t>GENESYS</w:t>
            </w:r>
            <w:r>
              <w:rPr>
                <w:rFonts w:cstheme="minorHAnsi"/>
              </w:rPr>
              <w:t xml:space="preserve"> Managers </w:t>
            </w:r>
            <w:r>
              <w:rPr>
                <w:rFonts w:cstheme="minorHAnsi"/>
              </w:rPr>
              <w:lastRenderedPageBreak/>
              <w:t>and workload coordinator.</w:t>
            </w:r>
          </w:p>
        </w:tc>
        <w:tc>
          <w:tcPr>
            <w:tcW w:w="2274" w:type="dxa"/>
            <w:tcBorders>
              <w:top w:val="single" w:sz="12" w:space="0" w:color="auto"/>
              <w:left w:val="single" w:sz="12" w:space="0" w:color="auto"/>
              <w:bottom w:val="single" w:sz="12" w:space="0" w:color="auto"/>
              <w:right w:val="single" w:sz="12" w:space="0" w:color="auto"/>
            </w:tcBorders>
          </w:tcPr>
          <w:p w14:paraId="5B6DF1B5" w14:textId="77777777" w:rsidR="00203B76" w:rsidRPr="00721CEF" w:rsidRDefault="00203B76" w:rsidP="008D2540">
            <w:pPr>
              <w:rPr>
                <w:rFonts w:cstheme="minorHAnsi"/>
              </w:rPr>
            </w:pPr>
            <w:r>
              <w:rPr>
                <w:rFonts w:cstheme="minorHAnsi"/>
              </w:rPr>
              <w:lastRenderedPageBreak/>
              <w:t>Y</w:t>
            </w:r>
          </w:p>
        </w:tc>
        <w:tc>
          <w:tcPr>
            <w:tcW w:w="1591" w:type="dxa"/>
            <w:tcBorders>
              <w:top w:val="single" w:sz="12" w:space="0" w:color="auto"/>
              <w:left w:val="single" w:sz="12" w:space="0" w:color="auto"/>
              <w:bottom w:val="single" w:sz="12" w:space="0" w:color="auto"/>
              <w:right w:val="single" w:sz="12" w:space="0" w:color="auto"/>
            </w:tcBorders>
          </w:tcPr>
          <w:p w14:paraId="23DE8459" w14:textId="77777777" w:rsidR="00203B76" w:rsidRPr="00721CEF" w:rsidRDefault="008F0F7E" w:rsidP="008D2540">
            <w:pPr>
              <w:rPr>
                <w:rFonts w:cstheme="minorHAnsi"/>
              </w:rPr>
            </w:pPr>
            <w:r w:rsidRPr="008F0F7E">
              <w:rPr>
                <w:rFonts w:cstheme="minorHAnsi"/>
              </w:rPr>
              <w:t>Antonio Esterrich and Joanne Jaehnke</w:t>
            </w:r>
          </w:p>
        </w:tc>
        <w:tc>
          <w:tcPr>
            <w:tcW w:w="1303" w:type="dxa"/>
            <w:tcBorders>
              <w:top w:val="single" w:sz="12" w:space="0" w:color="auto"/>
              <w:left w:val="single" w:sz="12" w:space="0" w:color="auto"/>
              <w:bottom w:val="single" w:sz="12" w:space="0" w:color="auto"/>
              <w:right w:val="single" w:sz="12" w:space="0" w:color="auto"/>
            </w:tcBorders>
          </w:tcPr>
          <w:p w14:paraId="2A880AC6" w14:textId="12A1E8BB" w:rsidR="00203B76" w:rsidRPr="00241843" w:rsidRDefault="00912EC5" w:rsidP="004C6A00">
            <w:pPr>
              <w:rPr>
                <w:rFonts w:cstheme="minorHAnsi"/>
              </w:rPr>
            </w:pPr>
            <w:r>
              <w:rPr>
                <w:rFonts w:cstheme="minorHAnsi"/>
              </w:rPr>
              <w:t>Nicholas Havens</w:t>
            </w:r>
          </w:p>
          <w:p w14:paraId="4012097F" w14:textId="77777777" w:rsidR="00203B76" w:rsidRPr="00241843" w:rsidRDefault="00203B76" w:rsidP="004C6A00">
            <w:pPr>
              <w:rPr>
                <w:rFonts w:cstheme="minorHAnsi"/>
              </w:rPr>
            </w:pPr>
          </w:p>
          <w:p w14:paraId="0F03367D" w14:textId="77777777" w:rsidR="00203B76" w:rsidRPr="00241843" w:rsidRDefault="00203B76" w:rsidP="004C6A00">
            <w:pPr>
              <w:rPr>
                <w:rFonts w:cstheme="minorHAnsi"/>
              </w:rPr>
            </w:pPr>
            <w:r w:rsidRPr="00241843">
              <w:rPr>
                <w:rFonts w:cstheme="minorHAnsi"/>
              </w:rPr>
              <w:t>Paul Michael</w:t>
            </w:r>
          </w:p>
          <w:p w14:paraId="094E1BBA" w14:textId="77777777" w:rsidR="00203B76" w:rsidRPr="00241843" w:rsidRDefault="00203B76" w:rsidP="004C6A00">
            <w:pPr>
              <w:rPr>
                <w:rFonts w:cstheme="minorHAnsi"/>
              </w:rPr>
            </w:pPr>
          </w:p>
          <w:p w14:paraId="148A5888"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lastRenderedPageBreak/>
              <w:t>Carla Treuthardt</w:t>
            </w:r>
          </w:p>
          <w:p w14:paraId="1A732875" w14:textId="77777777" w:rsidR="00203B76" w:rsidRPr="00241843" w:rsidRDefault="00203B76" w:rsidP="004C6A00">
            <w:pPr>
              <w:rPr>
                <w:rFonts w:ascii="Calibri" w:hAnsi="Calibri" w:cs="Calibri"/>
              </w:rPr>
            </w:pPr>
          </w:p>
          <w:p w14:paraId="4EE3DC2E" w14:textId="77777777" w:rsidR="00203B76" w:rsidRPr="00241843" w:rsidRDefault="00203B76" w:rsidP="004C6A00">
            <w:pPr>
              <w:rPr>
                <w:rFonts w:ascii="Calibri" w:hAnsi="Calibri" w:cs="Calibri"/>
              </w:rPr>
            </w:pPr>
          </w:p>
          <w:p w14:paraId="1682BC16" w14:textId="6F8D78B7" w:rsidR="00203B76" w:rsidRPr="00721CEF" w:rsidRDefault="00912EC5" w:rsidP="004C6A00">
            <w:pPr>
              <w:rPr>
                <w:rFonts w:cstheme="minorHAnsi"/>
              </w:rPr>
            </w:pPr>
            <w:r>
              <w:rPr>
                <w:rFonts w:ascii="Calibri" w:hAnsi="Calibri" w:cs="Calibri"/>
              </w:rPr>
              <w:t>Yvonne Bavuso</w:t>
            </w:r>
          </w:p>
        </w:tc>
        <w:tc>
          <w:tcPr>
            <w:tcW w:w="1571" w:type="dxa"/>
            <w:tcBorders>
              <w:top w:val="single" w:sz="12" w:space="0" w:color="auto"/>
              <w:left w:val="single" w:sz="12" w:space="0" w:color="auto"/>
              <w:bottom w:val="single" w:sz="12" w:space="0" w:color="auto"/>
              <w:right w:val="single" w:sz="12" w:space="0" w:color="auto"/>
            </w:tcBorders>
          </w:tcPr>
          <w:p w14:paraId="307656A2" w14:textId="77777777" w:rsidR="00203B76" w:rsidRDefault="00203B76" w:rsidP="004C6A00">
            <w:pPr>
              <w:rPr>
                <w:rFonts w:cstheme="minorHAnsi"/>
              </w:rPr>
            </w:pPr>
            <w:r>
              <w:rPr>
                <w:rFonts w:cstheme="minorHAnsi"/>
              </w:rPr>
              <w:lastRenderedPageBreak/>
              <w:t>Cares Access</w:t>
            </w:r>
          </w:p>
          <w:p w14:paraId="46E658FF" w14:textId="77777777" w:rsidR="00203B76" w:rsidRDefault="00203B76" w:rsidP="004C6A00">
            <w:pPr>
              <w:rPr>
                <w:rFonts w:cstheme="minorHAnsi"/>
              </w:rPr>
            </w:pPr>
          </w:p>
          <w:p w14:paraId="0DF107CE" w14:textId="77777777" w:rsidR="00203B76" w:rsidRDefault="00F67480" w:rsidP="004C6A00">
            <w:pPr>
              <w:rPr>
                <w:rFonts w:cstheme="minorHAnsi"/>
              </w:rPr>
            </w:pPr>
            <w:r>
              <w:rPr>
                <w:rFonts w:cstheme="minorHAnsi"/>
              </w:rPr>
              <w:t>Genesys</w:t>
            </w:r>
          </w:p>
          <w:p w14:paraId="72C52327" w14:textId="77777777" w:rsidR="00203B76" w:rsidRDefault="00203B76" w:rsidP="004C6A00">
            <w:pPr>
              <w:rPr>
                <w:rFonts w:cstheme="minorHAnsi"/>
              </w:rPr>
            </w:pPr>
          </w:p>
          <w:p w14:paraId="0FE28DA6" w14:textId="77777777" w:rsidR="00203B76" w:rsidRDefault="00203B76" w:rsidP="004C6A00">
            <w:pPr>
              <w:rPr>
                <w:rFonts w:cstheme="minorHAnsi"/>
              </w:rPr>
            </w:pPr>
          </w:p>
          <w:p w14:paraId="0160E42A"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7D1DBDFA" w14:textId="77777777" w:rsidR="00203B76" w:rsidRDefault="00203B76" w:rsidP="004C6A00">
            <w:pPr>
              <w:rPr>
                <w:rFonts w:ascii="Calibri" w:hAnsi="Calibri" w:cs="Calibri"/>
                <w:sz w:val="24"/>
                <w:szCs w:val="24"/>
              </w:rPr>
            </w:pPr>
            <w:r>
              <w:rPr>
                <w:rFonts w:ascii="Calibri" w:hAnsi="Calibri" w:cs="Calibri"/>
                <w:sz w:val="24"/>
                <w:szCs w:val="24"/>
              </w:rPr>
              <w:lastRenderedPageBreak/>
              <w:t>Access</w:t>
            </w:r>
          </w:p>
          <w:p w14:paraId="790E0BCA" w14:textId="77777777" w:rsidR="00203B76" w:rsidRDefault="00203B76" w:rsidP="004C6A00">
            <w:pPr>
              <w:rPr>
                <w:rFonts w:ascii="Calibri" w:hAnsi="Calibri" w:cs="Calibri"/>
                <w:sz w:val="24"/>
                <w:szCs w:val="24"/>
              </w:rPr>
            </w:pPr>
          </w:p>
          <w:p w14:paraId="2AE74663"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0583FD24" w14:textId="77777777" w:rsidR="00203B76" w:rsidRPr="00721CEF" w:rsidRDefault="00203B76" w:rsidP="004C6A00">
            <w:pPr>
              <w:rPr>
                <w:rFonts w:cstheme="minorHAnsi"/>
              </w:rPr>
            </w:pPr>
            <w:r>
              <w:rPr>
                <w:rFonts w:ascii="Calibri" w:hAnsi="Calibri" w:cs="Calibri"/>
                <w:sz w:val="24"/>
                <w:szCs w:val="24"/>
              </w:rPr>
              <w:t>Access</w:t>
            </w:r>
          </w:p>
        </w:tc>
        <w:tc>
          <w:tcPr>
            <w:tcW w:w="3689" w:type="dxa"/>
            <w:tcBorders>
              <w:top w:val="single" w:sz="12" w:space="0" w:color="auto"/>
              <w:left w:val="single" w:sz="12" w:space="0" w:color="auto"/>
              <w:bottom w:val="single" w:sz="12" w:space="0" w:color="auto"/>
              <w:right w:val="single" w:sz="12" w:space="0" w:color="auto"/>
            </w:tcBorders>
          </w:tcPr>
          <w:p w14:paraId="3392F1E5" w14:textId="23C137FA" w:rsidR="00203B76" w:rsidRDefault="00912EC5" w:rsidP="004C6A00">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2756B14A" w14:textId="460F08B4"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43DC2838"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6FFFB8FE" w14:textId="77777777" w:rsidR="00203B76" w:rsidRDefault="00203B76" w:rsidP="004C6A00">
            <w:pPr>
              <w:rPr>
                <w:rFonts w:ascii="Calibri" w:hAnsi="Calibri" w:cs="Calibri"/>
                <w:color w:val="000000"/>
              </w:rPr>
            </w:pPr>
            <w:r>
              <w:rPr>
                <w:rFonts w:ascii="Calibri" w:hAnsi="Calibri" w:cs="Calibri"/>
                <w:color w:val="000000"/>
              </w:rPr>
              <w:t>608 264‐8552</w:t>
            </w:r>
          </w:p>
          <w:p w14:paraId="4068E182" w14:textId="77777777" w:rsidR="00203B76" w:rsidRDefault="00203B76" w:rsidP="004C6A00">
            <w:pPr>
              <w:rPr>
                <w:rFonts w:ascii="Calibri" w:hAnsi="Calibri" w:cs="Calibri"/>
                <w:color w:val="000000"/>
              </w:rPr>
            </w:pPr>
          </w:p>
          <w:p w14:paraId="12A00E2C"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214C6E93"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0C3AC6E9" w14:textId="77777777" w:rsidR="00203B76" w:rsidRDefault="00203B76" w:rsidP="004C6A00">
            <w:pPr>
              <w:autoSpaceDE w:val="0"/>
              <w:autoSpaceDN w:val="0"/>
              <w:adjustRightInd w:val="0"/>
              <w:rPr>
                <w:rFonts w:ascii="Calibri" w:hAnsi="Calibri" w:cs="Calibri"/>
                <w:color w:val="0000FF"/>
              </w:rPr>
            </w:pPr>
          </w:p>
          <w:p w14:paraId="45ED9363" w14:textId="77777777" w:rsidR="00203B76" w:rsidRDefault="00203B76" w:rsidP="004C6A00">
            <w:pPr>
              <w:autoSpaceDE w:val="0"/>
              <w:autoSpaceDN w:val="0"/>
              <w:adjustRightInd w:val="0"/>
              <w:rPr>
                <w:rFonts w:ascii="Calibri" w:hAnsi="Calibri" w:cs="Calibri"/>
                <w:color w:val="0000FF"/>
              </w:rPr>
            </w:pPr>
          </w:p>
          <w:p w14:paraId="463C2664" w14:textId="71A24B36"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0C99939D" w14:textId="28D415C4" w:rsidR="00203B76" w:rsidRPr="00721CEF" w:rsidRDefault="00912EC5" w:rsidP="004C6A00">
            <w:pPr>
              <w:rPr>
                <w:rFonts w:cstheme="minorHAnsi"/>
              </w:rPr>
            </w:pPr>
            <w:r>
              <w:rPr>
                <w:rFonts w:ascii="Calibri" w:hAnsi="Calibri" w:cs="Calibri"/>
                <w:color w:val="000000"/>
              </w:rPr>
              <w:t>(608) 264-9871</w:t>
            </w:r>
          </w:p>
        </w:tc>
      </w:tr>
      <w:tr w:rsidR="00203B76" w:rsidRPr="00721CEF" w14:paraId="0A17A560" w14:textId="77777777" w:rsidTr="00033448">
        <w:trPr>
          <w:trHeight w:val="384"/>
          <w:jc w:val="center"/>
        </w:trPr>
        <w:tc>
          <w:tcPr>
            <w:tcW w:w="1409" w:type="dxa"/>
            <w:vMerge/>
            <w:tcBorders>
              <w:top w:val="single" w:sz="12" w:space="0" w:color="auto"/>
              <w:left w:val="single" w:sz="12" w:space="0" w:color="auto"/>
              <w:bottom w:val="single" w:sz="12" w:space="0" w:color="auto"/>
              <w:right w:val="single" w:sz="12" w:space="0" w:color="auto"/>
            </w:tcBorders>
          </w:tcPr>
          <w:p w14:paraId="48F5C7CC" w14:textId="77777777" w:rsidR="00203B76" w:rsidRPr="00721CEF" w:rsidRDefault="00203B76" w:rsidP="008D2540">
            <w:pPr>
              <w:rPr>
                <w:rFonts w:cstheme="minorHAnsi"/>
              </w:rPr>
            </w:pPr>
          </w:p>
        </w:tc>
        <w:tc>
          <w:tcPr>
            <w:tcW w:w="1732" w:type="dxa"/>
            <w:tcBorders>
              <w:top w:val="single" w:sz="12" w:space="0" w:color="auto"/>
              <w:left w:val="single" w:sz="12" w:space="0" w:color="auto"/>
              <w:bottom w:val="single" w:sz="12" w:space="0" w:color="auto"/>
              <w:right w:val="single" w:sz="12" w:space="0" w:color="auto"/>
            </w:tcBorders>
          </w:tcPr>
          <w:p w14:paraId="17FECBA2" w14:textId="77777777" w:rsidR="00203B76" w:rsidRPr="00721CEF" w:rsidRDefault="00203B76" w:rsidP="008D2540">
            <w:pPr>
              <w:rPr>
                <w:rFonts w:cstheme="minorHAnsi"/>
              </w:rPr>
            </w:pPr>
            <w:r>
              <w:rPr>
                <w:rFonts w:cstheme="minorHAnsi"/>
              </w:rPr>
              <w:t>7 or more days</w:t>
            </w:r>
          </w:p>
        </w:tc>
        <w:tc>
          <w:tcPr>
            <w:tcW w:w="2441" w:type="dxa"/>
            <w:tcBorders>
              <w:top w:val="single" w:sz="12" w:space="0" w:color="auto"/>
              <w:left w:val="single" w:sz="12" w:space="0" w:color="auto"/>
              <w:bottom w:val="single" w:sz="12" w:space="0" w:color="auto"/>
              <w:right w:val="single" w:sz="12" w:space="0" w:color="auto"/>
            </w:tcBorders>
          </w:tcPr>
          <w:p w14:paraId="24D6B642" w14:textId="77777777" w:rsidR="00203B76" w:rsidRPr="00721CEF" w:rsidRDefault="00203B76" w:rsidP="00945214">
            <w:pPr>
              <w:rPr>
                <w:rFonts w:cstheme="minorHAnsi"/>
              </w:rPr>
            </w:pPr>
            <w:r>
              <w:rPr>
                <w:rFonts w:cstheme="minorHAnsi"/>
              </w:rPr>
              <w:t xml:space="preserve">Relocate staff to an alternate location. </w:t>
            </w:r>
          </w:p>
        </w:tc>
        <w:tc>
          <w:tcPr>
            <w:tcW w:w="1486" w:type="dxa"/>
            <w:tcBorders>
              <w:top w:val="single" w:sz="12" w:space="0" w:color="auto"/>
              <w:left w:val="single" w:sz="12" w:space="0" w:color="auto"/>
              <w:bottom w:val="single" w:sz="12" w:space="0" w:color="auto"/>
              <w:right w:val="single" w:sz="12" w:space="0" w:color="auto"/>
            </w:tcBorders>
          </w:tcPr>
          <w:p w14:paraId="5C1AC27D" w14:textId="77777777" w:rsidR="00203B76" w:rsidRPr="00721CEF" w:rsidRDefault="00203B76" w:rsidP="008D2540">
            <w:pPr>
              <w:rPr>
                <w:rFonts w:cstheme="minorHAnsi"/>
              </w:rPr>
            </w:pPr>
            <w:r>
              <w:rPr>
                <w:rFonts w:cstheme="minorHAnsi"/>
              </w:rPr>
              <w:t>Computers and internet access, phone, work space</w:t>
            </w:r>
          </w:p>
        </w:tc>
        <w:tc>
          <w:tcPr>
            <w:tcW w:w="2274" w:type="dxa"/>
            <w:tcBorders>
              <w:top w:val="single" w:sz="12" w:space="0" w:color="auto"/>
              <w:left w:val="single" w:sz="12" w:space="0" w:color="auto"/>
              <w:bottom w:val="single" w:sz="12" w:space="0" w:color="auto"/>
              <w:right w:val="single" w:sz="12" w:space="0" w:color="auto"/>
            </w:tcBorders>
          </w:tcPr>
          <w:p w14:paraId="09A41E50" w14:textId="77777777" w:rsidR="00203B76" w:rsidRPr="00721CEF" w:rsidRDefault="00203B76" w:rsidP="008D2540">
            <w:pPr>
              <w:rPr>
                <w:rFonts w:cstheme="minorHAnsi"/>
              </w:rPr>
            </w:pPr>
            <w:r>
              <w:rPr>
                <w:rFonts w:cstheme="minorHAnsi"/>
              </w:rPr>
              <w:t>In progress</w:t>
            </w:r>
          </w:p>
        </w:tc>
        <w:tc>
          <w:tcPr>
            <w:tcW w:w="1591" w:type="dxa"/>
            <w:tcBorders>
              <w:top w:val="single" w:sz="12" w:space="0" w:color="auto"/>
              <w:left w:val="single" w:sz="12" w:space="0" w:color="auto"/>
              <w:bottom w:val="single" w:sz="12" w:space="0" w:color="auto"/>
              <w:right w:val="single" w:sz="12" w:space="0" w:color="auto"/>
            </w:tcBorders>
          </w:tcPr>
          <w:p w14:paraId="782BA1ED" w14:textId="77777777" w:rsidR="00203B76" w:rsidRPr="00721CEF" w:rsidRDefault="00F67480" w:rsidP="00440A3E">
            <w:pPr>
              <w:rPr>
                <w:rFonts w:cstheme="minorHAnsi"/>
              </w:rPr>
            </w:pPr>
            <w:r>
              <w:rPr>
                <w:sz w:val="24"/>
                <w:szCs w:val="24"/>
              </w:rPr>
              <w:t>Shawn Tessmann</w:t>
            </w:r>
          </w:p>
        </w:tc>
        <w:tc>
          <w:tcPr>
            <w:tcW w:w="1303" w:type="dxa"/>
            <w:tcBorders>
              <w:top w:val="single" w:sz="12" w:space="0" w:color="auto"/>
              <w:left w:val="single" w:sz="12" w:space="0" w:color="auto"/>
              <w:bottom w:val="single" w:sz="12" w:space="0" w:color="auto"/>
              <w:right w:val="single" w:sz="12" w:space="0" w:color="auto"/>
            </w:tcBorders>
          </w:tcPr>
          <w:p w14:paraId="3CEFEA26" w14:textId="47883683" w:rsidR="00203B76" w:rsidRPr="00241843" w:rsidRDefault="00912EC5" w:rsidP="004C6A00">
            <w:pPr>
              <w:rPr>
                <w:rFonts w:cstheme="minorHAnsi"/>
              </w:rPr>
            </w:pPr>
            <w:r>
              <w:rPr>
                <w:rFonts w:cstheme="minorHAnsi"/>
              </w:rPr>
              <w:t>Nicholas Havens</w:t>
            </w:r>
          </w:p>
          <w:p w14:paraId="5AF680C1" w14:textId="77777777" w:rsidR="00203B76" w:rsidRPr="00241843" w:rsidRDefault="00203B76" w:rsidP="004C6A00">
            <w:pPr>
              <w:rPr>
                <w:rFonts w:cstheme="minorHAnsi"/>
              </w:rPr>
            </w:pPr>
          </w:p>
          <w:p w14:paraId="3DB65ADC" w14:textId="77777777" w:rsidR="00203B76" w:rsidRPr="00241843" w:rsidRDefault="00203B76" w:rsidP="004C6A00">
            <w:pPr>
              <w:rPr>
                <w:rFonts w:cstheme="minorHAnsi"/>
              </w:rPr>
            </w:pPr>
            <w:r w:rsidRPr="00241843">
              <w:rPr>
                <w:rFonts w:cstheme="minorHAnsi"/>
              </w:rPr>
              <w:t>Paul Michael</w:t>
            </w:r>
          </w:p>
          <w:p w14:paraId="17C86F3C" w14:textId="77777777" w:rsidR="00203B76" w:rsidRPr="00241843" w:rsidRDefault="00203B76" w:rsidP="004C6A00">
            <w:pPr>
              <w:rPr>
                <w:rFonts w:cstheme="minorHAnsi"/>
              </w:rPr>
            </w:pPr>
          </w:p>
          <w:p w14:paraId="7F6004F2"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21AAA1F1" w14:textId="77777777" w:rsidR="00203B76" w:rsidRPr="00241843" w:rsidRDefault="00203B76" w:rsidP="004C6A00">
            <w:pPr>
              <w:rPr>
                <w:rFonts w:ascii="Calibri" w:hAnsi="Calibri" w:cs="Calibri"/>
              </w:rPr>
            </w:pPr>
          </w:p>
          <w:p w14:paraId="2A134EED" w14:textId="77777777" w:rsidR="00203B76" w:rsidRPr="00241843" w:rsidRDefault="00203B76" w:rsidP="004C6A00">
            <w:pPr>
              <w:rPr>
                <w:rFonts w:ascii="Calibri" w:hAnsi="Calibri" w:cs="Calibri"/>
              </w:rPr>
            </w:pPr>
          </w:p>
          <w:p w14:paraId="41C7B2AA" w14:textId="06C633B4" w:rsidR="00203B76" w:rsidRPr="00721CEF" w:rsidRDefault="00912EC5" w:rsidP="004C6A00">
            <w:pPr>
              <w:rPr>
                <w:rFonts w:cstheme="minorHAnsi"/>
              </w:rPr>
            </w:pPr>
            <w:r>
              <w:rPr>
                <w:rFonts w:ascii="Calibri" w:hAnsi="Calibri" w:cs="Calibri"/>
              </w:rPr>
              <w:t>Yvonne Bavuso</w:t>
            </w:r>
          </w:p>
        </w:tc>
        <w:tc>
          <w:tcPr>
            <w:tcW w:w="1571" w:type="dxa"/>
            <w:tcBorders>
              <w:top w:val="single" w:sz="12" w:space="0" w:color="auto"/>
              <w:left w:val="single" w:sz="12" w:space="0" w:color="auto"/>
              <w:bottom w:val="single" w:sz="12" w:space="0" w:color="auto"/>
              <w:right w:val="single" w:sz="12" w:space="0" w:color="auto"/>
            </w:tcBorders>
          </w:tcPr>
          <w:p w14:paraId="251DF20F" w14:textId="77777777" w:rsidR="00203B76" w:rsidRDefault="00203B76" w:rsidP="004C6A00">
            <w:pPr>
              <w:rPr>
                <w:rFonts w:cstheme="minorHAnsi"/>
              </w:rPr>
            </w:pPr>
            <w:r>
              <w:rPr>
                <w:rFonts w:cstheme="minorHAnsi"/>
              </w:rPr>
              <w:t>Cares Access</w:t>
            </w:r>
          </w:p>
          <w:p w14:paraId="08DBFC2C" w14:textId="77777777" w:rsidR="00203B76" w:rsidRDefault="00203B76" w:rsidP="004C6A00">
            <w:pPr>
              <w:rPr>
                <w:rFonts w:cstheme="minorHAnsi"/>
              </w:rPr>
            </w:pPr>
          </w:p>
          <w:p w14:paraId="7A65EBD6" w14:textId="77777777" w:rsidR="00203B76" w:rsidRDefault="00F67480" w:rsidP="004C6A00">
            <w:pPr>
              <w:rPr>
                <w:rFonts w:cstheme="minorHAnsi"/>
              </w:rPr>
            </w:pPr>
            <w:r>
              <w:rPr>
                <w:rFonts w:cstheme="minorHAnsi"/>
              </w:rPr>
              <w:t>Genesys</w:t>
            </w:r>
          </w:p>
          <w:p w14:paraId="3315785D" w14:textId="77777777" w:rsidR="00203B76" w:rsidRDefault="00203B76" w:rsidP="004C6A00">
            <w:pPr>
              <w:rPr>
                <w:rFonts w:cstheme="minorHAnsi"/>
              </w:rPr>
            </w:pPr>
          </w:p>
          <w:p w14:paraId="59B758EE" w14:textId="77777777" w:rsidR="00203B76" w:rsidRDefault="00203B76" w:rsidP="004C6A00">
            <w:pPr>
              <w:rPr>
                <w:rFonts w:cstheme="minorHAnsi"/>
              </w:rPr>
            </w:pPr>
          </w:p>
          <w:p w14:paraId="69DB97CC"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285B582F" w14:textId="77777777" w:rsidR="00203B76" w:rsidRDefault="00203B76" w:rsidP="004C6A00">
            <w:pPr>
              <w:rPr>
                <w:rFonts w:ascii="Calibri" w:hAnsi="Calibri" w:cs="Calibri"/>
                <w:sz w:val="24"/>
                <w:szCs w:val="24"/>
              </w:rPr>
            </w:pPr>
            <w:r>
              <w:rPr>
                <w:rFonts w:ascii="Calibri" w:hAnsi="Calibri" w:cs="Calibri"/>
                <w:sz w:val="24"/>
                <w:szCs w:val="24"/>
              </w:rPr>
              <w:t>Access</w:t>
            </w:r>
          </w:p>
          <w:p w14:paraId="5352CC34" w14:textId="77777777" w:rsidR="00203B76" w:rsidRDefault="00203B76" w:rsidP="004C6A00">
            <w:pPr>
              <w:rPr>
                <w:rFonts w:ascii="Calibri" w:hAnsi="Calibri" w:cs="Calibri"/>
                <w:sz w:val="24"/>
                <w:szCs w:val="24"/>
              </w:rPr>
            </w:pPr>
          </w:p>
          <w:p w14:paraId="2A70CB85"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443C84FC" w14:textId="77777777" w:rsidR="00203B76" w:rsidRPr="00721CEF" w:rsidRDefault="00203B76" w:rsidP="004C6A00">
            <w:pPr>
              <w:rPr>
                <w:rFonts w:cstheme="minorHAnsi"/>
              </w:rPr>
            </w:pPr>
            <w:r>
              <w:rPr>
                <w:rFonts w:ascii="Calibri" w:hAnsi="Calibri" w:cs="Calibri"/>
                <w:sz w:val="24"/>
                <w:szCs w:val="24"/>
              </w:rPr>
              <w:t>Access</w:t>
            </w:r>
          </w:p>
        </w:tc>
        <w:tc>
          <w:tcPr>
            <w:tcW w:w="3689" w:type="dxa"/>
            <w:tcBorders>
              <w:top w:val="single" w:sz="12" w:space="0" w:color="auto"/>
              <w:left w:val="single" w:sz="12" w:space="0" w:color="auto"/>
              <w:bottom w:val="single" w:sz="12" w:space="0" w:color="auto"/>
              <w:right w:val="single" w:sz="12" w:space="0" w:color="auto"/>
            </w:tcBorders>
          </w:tcPr>
          <w:p w14:paraId="60C67EF4" w14:textId="33467EF8"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3A013474" w14:textId="76D09E5E"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5B460980"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28E758A8" w14:textId="77777777" w:rsidR="00203B76" w:rsidRDefault="00203B76" w:rsidP="004C6A00">
            <w:pPr>
              <w:rPr>
                <w:rFonts w:ascii="Calibri" w:hAnsi="Calibri" w:cs="Calibri"/>
                <w:color w:val="000000"/>
              </w:rPr>
            </w:pPr>
            <w:r>
              <w:rPr>
                <w:rFonts w:ascii="Calibri" w:hAnsi="Calibri" w:cs="Calibri"/>
                <w:color w:val="000000"/>
              </w:rPr>
              <w:t>608 264‐8552</w:t>
            </w:r>
          </w:p>
          <w:p w14:paraId="4E40E0C0" w14:textId="77777777" w:rsidR="00203B76" w:rsidRDefault="00203B76" w:rsidP="004C6A00">
            <w:pPr>
              <w:rPr>
                <w:rFonts w:ascii="Calibri" w:hAnsi="Calibri" w:cs="Calibri"/>
                <w:color w:val="000000"/>
              </w:rPr>
            </w:pPr>
          </w:p>
          <w:p w14:paraId="29FAF6AD"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1BD604EB"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7C877C71" w14:textId="77777777" w:rsidR="00203B76" w:rsidRDefault="00203B76" w:rsidP="004C6A00">
            <w:pPr>
              <w:autoSpaceDE w:val="0"/>
              <w:autoSpaceDN w:val="0"/>
              <w:adjustRightInd w:val="0"/>
              <w:rPr>
                <w:rFonts w:ascii="Calibri" w:hAnsi="Calibri" w:cs="Calibri"/>
                <w:color w:val="0000FF"/>
              </w:rPr>
            </w:pPr>
          </w:p>
          <w:p w14:paraId="74BDE96B" w14:textId="77777777" w:rsidR="00203B76" w:rsidRDefault="00203B76" w:rsidP="004C6A00">
            <w:pPr>
              <w:autoSpaceDE w:val="0"/>
              <w:autoSpaceDN w:val="0"/>
              <w:adjustRightInd w:val="0"/>
              <w:rPr>
                <w:rFonts w:ascii="Calibri" w:hAnsi="Calibri" w:cs="Calibri"/>
                <w:color w:val="0000FF"/>
              </w:rPr>
            </w:pPr>
          </w:p>
          <w:p w14:paraId="34B09D24" w14:textId="0DB5F9F6"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76893DE0" w14:textId="05ADC58D" w:rsidR="00203B76" w:rsidRPr="00721CEF" w:rsidRDefault="00912EC5" w:rsidP="004C6A00">
            <w:pPr>
              <w:rPr>
                <w:rFonts w:cstheme="minorHAnsi"/>
              </w:rPr>
            </w:pPr>
            <w:r>
              <w:rPr>
                <w:rFonts w:ascii="Calibri" w:hAnsi="Calibri" w:cs="Calibri"/>
                <w:color w:val="000000"/>
              </w:rPr>
              <w:t>(608) 264-9871</w:t>
            </w:r>
          </w:p>
        </w:tc>
      </w:tr>
      <w:tr w:rsidR="00203B76" w:rsidRPr="00721CEF" w14:paraId="590B0687" w14:textId="77777777" w:rsidTr="00033448">
        <w:trPr>
          <w:trHeight w:val="366"/>
          <w:jc w:val="center"/>
        </w:trPr>
        <w:tc>
          <w:tcPr>
            <w:tcW w:w="1409" w:type="dxa"/>
            <w:vMerge w:val="restart"/>
            <w:tcBorders>
              <w:top w:val="single" w:sz="12" w:space="0" w:color="auto"/>
            </w:tcBorders>
          </w:tcPr>
          <w:p w14:paraId="48301609" w14:textId="77777777" w:rsidR="00203B76" w:rsidRDefault="00203B76" w:rsidP="00905FB5">
            <w:pPr>
              <w:rPr>
                <w:rFonts w:cstheme="minorHAnsi"/>
              </w:rPr>
            </w:pPr>
            <w:r>
              <w:rPr>
                <w:rFonts w:cstheme="minorHAnsi"/>
              </w:rPr>
              <w:t>DHS is down</w:t>
            </w:r>
          </w:p>
        </w:tc>
        <w:tc>
          <w:tcPr>
            <w:tcW w:w="1732" w:type="dxa"/>
            <w:tcBorders>
              <w:top w:val="single" w:sz="12" w:space="0" w:color="auto"/>
            </w:tcBorders>
          </w:tcPr>
          <w:p w14:paraId="77CA4004" w14:textId="77777777" w:rsidR="00203B76" w:rsidRPr="00721CEF" w:rsidRDefault="00203B76" w:rsidP="00905FB5">
            <w:pPr>
              <w:rPr>
                <w:rFonts w:cstheme="minorHAnsi"/>
              </w:rPr>
            </w:pPr>
            <w:r>
              <w:rPr>
                <w:rFonts w:cstheme="minorHAnsi"/>
              </w:rPr>
              <w:t>1 day</w:t>
            </w:r>
          </w:p>
        </w:tc>
        <w:tc>
          <w:tcPr>
            <w:tcW w:w="2441" w:type="dxa"/>
            <w:tcBorders>
              <w:top w:val="single" w:sz="12" w:space="0" w:color="auto"/>
            </w:tcBorders>
          </w:tcPr>
          <w:p w14:paraId="2506D71C" w14:textId="77777777" w:rsidR="00203B76" w:rsidRPr="00721CEF" w:rsidRDefault="00203B76" w:rsidP="009F12E3">
            <w:pPr>
              <w:rPr>
                <w:rFonts w:cstheme="minorHAnsi"/>
              </w:rPr>
            </w:pPr>
            <w:r>
              <w:rPr>
                <w:rFonts w:cstheme="minorHAnsi"/>
              </w:rPr>
              <w:t>Set up filing dates on paper apps.</w:t>
            </w:r>
          </w:p>
        </w:tc>
        <w:tc>
          <w:tcPr>
            <w:tcW w:w="1486" w:type="dxa"/>
            <w:tcBorders>
              <w:top w:val="single" w:sz="12" w:space="0" w:color="auto"/>
            </w:tcBorders>
          </w:tcPr>
          <w:p w14:paraId="1277182E" w14:textId="77777777" w:rsidR="00203B76" w:rsidRPr="00721CEF" w:rsidRDefault="00203B76" w:rsidP="00905FB5">
            <w:pPr>
              <w:rPr>
                <w:rFonts w:cstheme="minorHAnsi"/>
              </w:rPr>
            </w:pPr>
            <w:r>
              <w:rPr>
                <w:rFonts w:cstheme="minorHAnsi"/>
              </w:rPr>
              <w:t>Paper forms, Fax, Lobby</w:t>
            </w:r>
          </w:p>
        </w:tc>
        <w:tc>
          <w:tcPr>
            <w:tcW w:w="2274" w:type="dxa"/>
            <w:tcBorders>
              <w:top w:val="single" w:sz="12" w:space="0" w:color="auto"/>
            </w:tcBorders>
          </w:tcPr>
          <w:p w14:paraId="7DE7495D" w14:textId="77777777" w:rsidR="00203B76" w:rsidRPr="00721CEF" w:rsidRDefault="00203B76" w:rsidP="00905FB5">
            <w:pPr>
              <w:rPr>
                <w:rFonts w:cstheme="minorHAnsi"/>
              </w:rPr>
            </w:pPr>
            <w:r>
              <w:rPr>
                <w:rFonts w:cstheme="minorHAnsi"/>
              </w:rPr>
              <w:t>Y</w:t>
            </w:r>
          </w:p>
        </w:tc>
        <w:tc>
          <w:tcPr>
            <w:tcW w:w="1591" w:type="dxa"/>
            <w:tcBorders>
              <w:top w:val="single" w:sz="12" w:space="0" w:color="auto"/>
            </w:tcBorders>
          </w:tcPr>
          <w:p w14:paraId="2CF67EE1" w14:textId="77777777" w:rsidR="00203B76" w:rsidRPr="00721CEF" w:rsidRDefault="008F0F7E" w:rsidP="00905FB5">
            <w:pPr>
              <w:rPr>
                <w:rFonts w:cstheme="minorHAnsi"/>
              </w:rPr>
            </w:pPr>
            <w:r w:rsidRPr="008F0F7E">
              <w:rPr>
                <w:rFonts w:cstheme="minorHAnsi"/>
              </w:rPr>
              <w:t>Antonio Esterrich and Joanne Jaehnke</w:t>
            </w:r>
          </w:p>
        </w:tc>
        <w:tc>
          <w:tcPr>
            <w:tcW w:w="1303" w:type="dxa"/>
            <w:tcBorders>
              <w:top w:val="single" w:sz="12" w:space="0" w:color="auto"/>
            </w:tcBorders>
          </w:tcPr>
          <w:p w14:paraId="076E4E97" w14:textId="4CB17A7C" w:rsidR="00203B76" w:rsidRPr="00241843" w:rsidRDefault="00912EC5" w:rsidP="004C6A00">
            <w:pPr>
              <w:rPr>
                <w:rFonts w:cstheme="minorHAnsi"/>
              </w:rPr>
            </w:pPr>
            <w:r>
              <w:rPr>
                <w:rFonts w:cstheme="minorHAnsi"/>
              </w:rPr>
              <w:t>Nicholas Havens</w:t>
            </w:r>
          </w:p>
          <w:p w14:paraId="2DC9A9F5" w14:textId="77777777" w:rsidR="00203B76" w:rsidRPr="00241843" w:rsidRDefault="00203B76" w:rsidP="004C6A00">
            <w:pPr>
              <w:rPr>
                <w:rFonts w:cstheme="minorHAnsi"/>
              </w:rPr>
            </w:pPr>
          </w:p>
          <w:p w14:paraId="2C89F133" w14:textId="77777777" w:rsidR="00203B76" w:rsidRPr="00241843" w:rsidRDefault="00203B76" w:rsidP="004C6A00">
            <w:pPr>
              <w:rPr>
                <w:rFonts w:cstheme="minorHAnsi"/>
              </w:rPr>
            </w:pPr>
            <w:r w:rsidRPr="00241843">
              <w:rPr>
                <w:rFonts w:cstheme="minorHAnsi"/>
              </w:rPr>
              <w:t>Paul Michael</w:t>
            </w:r>
          </w:p>
          <w:p w14:paraId="42F6F929" w14:textId="77777777" w:rsidR="00203B76" w:rsidRPr="00241843" w:rsidRDefault="00203B76" w:rsidP="004C6A00">
            <w:pPr>
              <w:rPr>
                <w:rFonts w:cstheme="minorHAnsi"/>
              </w:rPr>
            </w:pPr>
          </w:p>
          <w:p w14:paraId="17C16640"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717C5C3F" w14:textId="77777777" w:rsidR="00203B76" w:rsidRPr="00241843" w:rsidRDefault="00203B76" w:rsidP="004C6A00">
            <w:pPr>
              <w:rPr>
                <w:rFonts w:ascii="Calibri" w:hAnsi="Calibri" w:cs="Calibri"/>
              </w:rPr>
            </w:pPr>
          </w:p>
          <w:p w14:paraId="4AEBC32A" w14:textId="77777777" w:rsidR="00203B76" w:rsidRPr="00241843" w:rsidRDefault="00203B76" w:rsidP="004C6A00">
            <w:pPr>
              <w:rPr>
                <w:rFonts w:ascii="Calibri" w:hAnsi="Calibri" w:cs="Calibri"/>
              </w:rPr>
            </w:pPr>
          </w:p>
          <w:p w14:paraId="51AAF9D9" w14:textId="0FA3AEF8" w:rsidR="00203B76" w:rsidRPr="00721CEF" w:rsidRDefault="00912EC5" w:rsidP="004C6A00">
            <w:pPr>
              <w:rPr>
                <w:rFonts w:cstheme="minorHAnsi"/>
              </w:rPr>
            </w:pPr>
            <w:r>
              <w:rPr>
                <w:rFonts w:ascii="Calibri" w:hAnsi="Calibri" w:cs="Calibri"/>
              </w:rPr>
              <w:t>Yvonne Bavuso</w:t>
            </w:r>
          </w:p>
        </w:tc>
        <w:tc>
          <w:tcPr>
            <w:tcW w:w="1571" w:type="dxa"/>
            <w:tcBorders>
              <w:top w:val="single" w:sz="12" w:space="0" w:color="auto"/>
            </w:tcBorders>
          </w:tcPr>
          <w:p w14:paraId="273FE0A3" w14:textId="77777777" w:rsidR="00203B76" w:rsidRDefault="00203B76" w:rsidP="004C6A00">
            <w:pPr>
              <w:rPr>
                <w:rFonts w:cstheme="minorHAnsi"/>
              </w:rPr>
            </w:pPr>
            <w:r>
              <w:rPr>
                <w:rFonts w:cstheme="minorHAnsi"/>
              </w:rPr>
              <w:t>Cares Access</w:t>
            </w:r>
          </w:p>
          <w:p w14:paraId="589988C8" w14:textId="77777777" w:rsidR="00203B76" w:rsidRDefault="00203B76" w:rsidP="004C6A00">
            <w:pPr>
              <w:rPr>
                <w:rFonts w:cstheme="minorHAnsi"/>
              </w:rPr>
            </w:pPr>
          </w:p>
          <w:p w14:paraId="15214A02" w14:textId="77777777" w:rsidR="00203B76" w:rsidRDefault="00F67480" w:rsidP="004C6A00">
            <w:pPr>
              <w:rPr>
                <w:rFonts w:cstheme="minorHAnsi"/>
              </w:rPr>
            </w:pPr>
            <w:r>
              <w:rPr>
                <w:rFonts w:cstheme="minorHAnsi"/>
              </w:rPr>
              <w:t>Genesys</w:t>
            </w:r>
          </w:p>
          <w:p w14:paraId="3920F10A" w14:textId="77777777" w:rsidR="00203B76" w:rsidRDefault="00203B76" w:rsidP="004C6A00">
            <w:pPr>
              <w:rPr>
                <w:rFonts w:cstheme="minorHAnsi"/>
              </w:rPr>
            </w:pPr>
          </w:p>
          <w:p w14:paraId="3FCBDCF5" w14:textId="77777777" w:rsidR="00203B76" w:rsidRDefault="00203B76" w:rsidP="004C6A00">
            <w:pPr>
              <w:rPr>
                <w:rFonts w:cstheme="minorHAnsi"/>
              </w:rPr>
            </w:pPr>
          </w:p>
          <w:p w14:paraId="0AE8720F"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126C4EC4" w14:textId="77777777" w:rsidR="00203B76" w:rsidRDefault="00203B76" w:rsidP="004C6A00">
            <w:pPr>
              <w:rPr>
                <w:rFonts w:ascii="Calibri" w:hAnsi="Calibri" w:cs="Calibri"/>
                <w:sz w:val="24"/>
                <w:szCs w:val="24"/>
              </w:rPr>
            </w:pPr>
            <w:r>
              <w:rPr>
                <w:rFonts w:ascii="Calibri" w:hAnsi="Calibri" w:cs="Calibri"/>
                <w:sz w:val="24"/>
                <w:szCs w:val="24"/>
              </w:rPr>
              <w:t>Access</w:t>
            </w:r>
          </w:p>
          <w:p w14:paraId="60167A36" w14:textId="77777777" w:rsidR="00203B76" w:rsidRDefault="00203B76" w:rsidP="004C6A00">
            <w:pPr>
              <w:rPr>
                <w:rFonts w:ascii="Calibri" w:hAnsi="Calibri" w:cs="Calibri"/>
                <w:sz w:val="24"/>
                <w:szCs w:val="24"/>
              </w:rPr>
            </w:pPr>
          </w:p>
          <w:p w14:paraId="595B4E9F"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1EE3FDE9" w14:textId="77777777" w:rsidR="00203B76" w:rsidRPr="00721CEF" w:rsidRDefault="00203B76" w:rsidP="004C6A00">
            <w:pPr>
              <w:rPr>
                <w:rFonts w:cstheme="minorHAnsi"/>
              </w:rPr>
            </w:pPr>
            <w:r>
              <w:rPr>
                <w:rFonts w:ascii="Calibri" w:hAnsi="Calibri" w:cs="Calibri"/>
                <w:sz w:val="24"/>
                <w:szCs w:val="24"/>
              </w:rPr>
              <w:t>Access</w:t>
            </w:r>
          </w:p>
        </w:tc>
        <w:tc>
          <w:tcPr>
            <w:tcW w:w="3689" w:type="dxa"/>
            <w:tcBorders>
              <w:top w:val="single" w:sz="12" w:space="0" w:color="auto"/>
            </w:tcBorders>
          </w:tcPr>
          <w:p w14:paraId="2B908673" w14:textId="345593BA"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6282A319" w14:textId="276B541B"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48B7CE33"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4E6E4561" w14:textId="77777777" w:rsidR="00203B76" w:rsidRDefault="00203B76" w:rsidP="004C6A00">
            <w:pPr>
              <w:rPr>
                <w:rFonts w:ascii="Calibri" w:hAnsi="Calibri" w:cs="Calibri"/>
                <w:color w:val="000000"/>
              </w:rPr>
            </w:pPr>
            <w:r>
              <w:rPr>
                <w:rFonts w:ascii="Calibri" w:hAnsi="Calibri" w:cs="Calibri"/>
                <w:color w:val="000000"/>
              </w:rPr>
              <w:t>608 264‐8552</w:t>
            </w:r>
          </w:p>
          <w:p w14:paraId="776885AF" w14:textId="77777777" w:rsidR="00203B76" w:rsidRDefault="00203B76" w:rsidP="004C6A00">
            <w:pPr>
              <w:rPr>
                <w:rFonts w:ascii="Calibri" w:hAnsi="Calibri" w:cs="Calibri"/>
                <w:color w:val="000000"/>
              </w:rPr>
            </w:pPr>
          </w:p>
          <w:p w14:paraId="7FDD768B"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6E19A8F5"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69739F96" w14:textId="77777777" w:rsidR="00203B76" w:rsidRDefault="00203B76" w:rsidP="004C6A00">
            <w:pPr>
              <w:autoSpaceDE w:val="0"/>
              <w:autoSpaceDN w:val="0"/>
              <w:adjustRightInd w:val="0"/>
              <w:rPr>
                <w:rFonts w:ascii="Calibri" w:hAnsi="Calibri" w:cs="Calibri"/>
                <w:color w:val="0000FF"/>
              </w:rPr>
            </w:pPr>
          </w:p>
          <w:p w14:paraId="13BE1C94" w14:textId="77777777" w:rsidR="00203B76" w:rsidRDefault="00203B76" w:rsidP="004C6A00">
            <w:pPr>
              <w:autoSpaceDE w:val="0"/>
              <w:autoSpaceDN w:val="0"/>
              <w:adjustRightInd w:val="0"/>
              <w:rPr>
                <w:rFonts w:ascii="Calibri" w:hAnsi="Calibri" w:cs="Calibri"/>
                <w:color w:val="0000FF"/>
              </w:rPr>
            </w:pPr>
          </w:p>
          <w:p w14:paraId="7F5B207F" w14:textId="392D5932"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65FA93F5" w14:textId="3537E7CE" w:rsidR="00203B76" w:rsidRPr="00721CEF" w:rsidRDefault="00912EC5" w:rsidP="004C6A00">
            <w:pPr>
              <w:rPr>
                <w:rFonts w:cstheme="minorHAnsi"/>
              </w:rPr>
            </w:pPr>
            <w:r>
              <w:rPr>
                <w:rFonts w:ascii="Calibri" w:hAnsi="Calibri" w:cs="Calibri"/>
                <w:color w:val="000000"/>
              </w:rPr>
              <w:t>(608) 264-9871</w:t>
            </w:r>
          </w:p>
        </w:tc>
      </w:tr>
      <w:tr w:rsidR="00203B76" w:rsidRPr="00721CEF" w14:paraId="2131B0E8" w14:textId="77777777" w:rsidTr="00033448">
        <w:trPr>
          <w:trHeight w:val="431"/>
          <w:jc w:val="center"/>
        </w:trPr>
        <w:tc>
          <w:tcPr>
            <w:tcW w:w="1409" w:type="dxa"/>
            <w:vMerge/>
          </w:tcPr>
          <w:p w14:paraId="170651CC" w14:textId="77777777" w:rsidR="00203B76" w:rsidRDefault="00203B76" w:rsidP="008D2540">
            <w:pPr>
              <w:rPr>
                <w:rFonts w:cstheme="minorHAnsi"/>
              </w:rPr>
            </w:pPr>
          </w:p>
        </w:tc>
        <w:tc>
          <w:tcPr>
            <w:tcW w:w="1732" w:type="dxa"/>
          </w:tcPr>
          <w:p w14:paraId="687CB009" w14:textId="77777777" w:rsidR="00203B76" w:rsidRPr="00721CEF" w:rsidRDefault="00203B76" w:rsidP="008D2540">
            <w:pPr>
              <w:rPr>
                <w:rFonts w:cstheme="minorHAnsi"/>
              </w:rPr>
            </w:pPr>
            <w:r>
              <w:rPr>
                <w:rFonts w:cstheme="minorHAnsi"/>
              </w:rPr>
              <w:t>2-7 days</w:t>
            </w:r>
          </w:p>
        </w:tc>
        <w:tc>
          <w:tcPr>
            <w:tcW w:w="2441" w:type="dxa"/>
          </w:tcPr>
          <w:p w14:paraId="127A3A90" w14:textId="77777777" w:rsidR="00203B76" w:rsidRPr="00721CEF" w:rsidRDefault="00203B76" w:rsidP="000B0053">
            <w:pPr>
              <w:rPr>
                <w:rFonts w:cstheme="minorHAnsi"/>
              </w:rPr>
            </w:pPr>
            <w:r>
              <w:rPr>
                <w:rFonts w:cstheme="minorHAnsi"/>
              </w:rPr>
              <w:t>Determine eligibility on applications that are due, manually, using paper forms.</w:t>
            </w:r>
          </w:p>
        </w:tc>
        <w:tc>
          <w:tcPr>
            <w:tcW w:w="1486" w:type="dxa"/>
          </w:tcPr>
          <w:p w14:paraId="7625725D" w14:textId="77777777" w:rsidR="00203B76" w:rsidRPr="00721CEF" w:rsidRDefault="00203B76" w:rsidP="008D2540">
            <w:pPr>
              <w:rPr>
                <w:rFonts w:cstheme="minorHAnsi"/>
              </w:rPr>
            </w:pPr>
            <w:r>
              <w:rPr>
                <w:rFonts w:cstheme="minorHAnsi"/>
              </w:rPr>
              <w:t>Laptop, printer, paper forms, crowd control</w:t>
            </w:r>
          </w:p>
        </w:tc>
        <w:tc>
          <w:tcPr>
            <w:tcW w:w="2274" w:type="dxa"/>
          </w:tcPr>
          <w:p w14:paraId="15A141A4" w14:textId="77777777" w:rsidR="00203B76" w:rsidRPr="00721CEF" w:rsidRDefault="00203B76" w:rsidP="008D2540">
            <w:pPr>
              <w:rPr>
                <w:rFonts w:cstheme="minorHAnsi"/>
              </w:rPr>
            </w:pPr>
            <w:r>
              <w:rPr>
                <w:rFonts w:cstheme="minorHAnsi"/>
              </w:rPr>
              <w:t>Y</w:t>
            </w:r>
          </w:p>
        </w:tc>
        <w:tc>
          <w:tcPr>
            <w:tcW w:w="1591" w:type="dxa"/>
          </w:tcPr>
          <w:p w14:paraId="665FDAC3" w14:textId="77777777" w:rsidR="00203B76" w:rsidRPr="00721CEF" w:rsidRDefault="008F0F7E" w:rsidP="008D2540">
            <w:pPr>
              <w:rPr>
                <w:rFonts w:cstheme="minorHAnsi"/>
              </w:rPr>
            </w:pPr>
            <w:r w:rsidRPr="008F0F7E">
              <w:rPr>
                <w:rFonts w:cstheme="minorHAnsi"/>
              </w:rPr>
              <w:t>Antonio Esterrich and Joanne Jaehnke</w:t>
            </w:r>
          </w:p>
        </w:tc>
        <w:tc>
          <w:tcPr>
            <w:tcW w:w="1303" w:type="dxa"/>
          </w:tcPr>
          <w:p w14:paraId="06584ECC" w14:textId="659D6785" w:rsidR="00203B76" w:rsidRPr="00241843" w:rsidRDefault="00912EC5" w:rsidP="004C6A00">
            <w:pPr>
              <w:rPr>
                <w:rFonts w:cstheme="minorHAnsi"/>
              </w:rPr>
            </w:pPr>
            <w:r>
              <w:rPr>
                <w:rFonts w:cstheme="minorHAnsi"/>
              </w:rPr>
              <w:t>Nicholas Havens</w:t>
            </w:r>
          </w:p>
          <w:p w14:paraId="04D3A76D" w14:textId="77777777" w:rsidR="00203B76" w:rsidRPr="00241843" w:rsidRDefault="00203B76" w:rsidP="004C6A00">
            <w:pPr>
              <w:rPr>
                <w:rFonts w:cstheme="minorHAnsi"/>
              </w:rPr>
            </w:pPr>
          </w:p>
          <w:p w14:paraId="46CAC6BB" w14:textId="77777777" w:rsidR="00203B76" w:rsidRPr="00241843" w:rsidRDefault="00203B76" w:rsidP="004C6A00">
            <w:pPr>
              <w:rPr>
                <w:rFonts w:cstheme="minorHAnsi"/>
              </w:rPr>
            </w:pPr>
            <w:r w:rsidRPr="00241843">
              <w:rPr>
                <w:rFonts w:cstheme="minorHAnsi"/>
              </w:rPr>
              <w:lastRenderedPageBreak/>
              <w:t>Paul Michael</w:t>
            </w:r>
          </w:p>
          <w:p w14:paraId="6C36CE5F" w14:textId="77777777" w:rsidR="00203B76" w:rsidRPr="00241843" w:rsidRDefault="00203B76" w:rsidP="004C6A00">
            <w:pPr>
              <w:rPr>
                <w:rFonts w:cstheme="minorHAnsi"/>
              </w:rPr>
            </w:pPr>
          </w:p>
          <w:p w14:paraId="0D97F592"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19B49A9D" w14:textId="77777777" w:rsidR="00203B76" w:rsidRPr="00241843" w:rsidRDefault="00203B76" w:rsidP="004C6A00">
            <w:pPr>
              <w:rPr>
                <w:rFonts w:ascii="Calibri" w:hAnsi="Calibri" w:cs="Calibri"/>
              </w:rPr>
            </w:pPr>
          </w:p>
          <w:p w14:paraId="409C31D5" w14:textId="77777777" w:rsidR="00203B76" w:rsidRPr="00241843" w:rsidRDefault="00203B76" w:rsidP="004C6A00">
            <w:pPr>
              <w:rPr>
                <w:rFonts w:ascii="Calibri" w:hAnsi="Calibri" w:cs="Calibri"/>
              </w:rPr>
            </w:pPr>
          </w:p>
          <w:p w14:paraId="43308614" w14:textId="54695550" w:rsidR="00203B76" w:rsidRPr="00721CEF" w:rsidRDefault="00912EC5" w:rsidP="004C6A00">
            <w:pPr>
              <w:rPr>
                <w:rFonts w:cstheme="minorHAnsi"/>
              </w:rPr>
            </w:pPr>
            <w:r>
              <w:rPr>
                <w:rFonts w:ascii="Calibri" w:hAnsi="Calibri" w:cs="Calibri"/>
              </w:rPr>
              <w:t>Yvonne Bavuso</w:t>
            </w:r>
          </w:p>
        </w:tc>
        <w:tc>
          <w:tcPr>
            <w:tcW w:w="1571" w:type="dxa"/>
          </w:tcPr>
          <w:p w14:paraId="379494F8" w14:textId="77777777" w:rsidR="00203B76" w:rsidRDefault="00203B76" w:rsidP="004C6A00">
            <w:pPr>
              <w:rPr>
                <w:rFonts w:cstheme="minorHAnsi"/>
              </w:rPr>
            </w:pPr>
            <w:r>
              <w:rPr>
                <w:rFonts w:cstheme="minorHAnsi"/>
              </w:rPr>
              <w:lastRenderedPageBreak/>
              <w:t>Cares Access</w:t>
            </w:r>
          </w:p>
          <w:p w14:paraId="5A23B08E" w14:textId="77777777" w:rsidR="00203B76" w:rsidRDefault="00203B76" w:rsidP="004C6A00">
            <w:pPr>
              <w:rPr>
                <w:rFonts w:cstheme="minorHAnsi"/>
              </w:rPr>
            </w:pPr>
          </w:p>
          <w:p w14:paraId="263915D9" w14:textId="77777777" w:rsidR="00203B76" w:rsidRDefault="00F67480" w:rsidP="004C6A00">
            <w:pPr>
              <w:rPr>
                <w:rFonts w:cstheme="minorHAnsi"/>
              </w:rPr>
            </w:pPr>
            <w:r>
              <w:rPr>
                <w:rFonts w:cstheme="minorHAnsi"/>
              </w:rPr>
              <w:t>Genesys</w:t>
            </w:r>
          </w:p>
          <w:p w14:paraId="7707ECA3" w14:textId="77777777" w:rsidR="00203B76" w:rsidRDefault="00203B76" w:rsidP="004C6A00">
            <w:pPr>
              <w:rPr>
                <w:rFonts w:cstheme="minorHAnsi"/>
              </w:rPr>
            </w:pPr>
          </w:p>
          <w:p w14:paraId="060E1C02" w14:textId="77777777" w:rsidR="00203B76" w:rsidRDefault="00203B76" w:rsidP="004C6A00">
            <w:pPr>
              <w:rPr>
                <w:rFonts w:cstheme="minorHAnsi"/>
              </w:rPr>
            </w:pPr>
          </w:p>
          <w:p w14:paraId="665536B1"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6E200674" w14:textId="77777777" w:rsidR="00203B76" w:rsidRDefault="00203B76" w:rsidP="004C6A00">
            <w:pPr>
              <w:rPr>
                <w:rFonts w:ascii="Calibri" w:hAnsi="Calibri" w:cs="Calibri"/>
                <w:sz w:val="24"/>
                <w:szCs w:val="24"/>
              </w:rPr>
            </w:pPr>
            <w:r>
              <w:rPr>
                <w:rFonts w:ascii="Calibri" w:hAnsi="Calibri" w:cs="Calibri"/>
                <w:sz w:val="24"/>
                <w:szCs w:val="24"/>
              </w:rPr>
              <w:t>Access</w:t>
            </w:r>
          </w:p>
          <w:p w14:paraId="5DA48E65" w14:textId="77777777" w:rsidR="00203B76" w:rsidRDefault="00203B76" w:rsidP="004C6A00">
            <w:pPr>
              <w:rPr>
                <w:rFonts w:ascii="Calibri" w:hAnsi="Calibri" w:cs="Calibri"/>
                <w:sz w:val="24"/>
                <w:szCs w:val="24"/>
              </w:rPr>
            </w:pPr>
          </w:p>
          <w:p w14:paraId="0CF79515"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111EF8AF" w14:textId="77777777" w:rsidR="00203B76" w:rsidRPr="00721CEF" w:rsidRDefault="00203B76" w:rsidP="004C6A00">
            <w:pPr>
              <w:rPr>
                <w:rFonts w:cstheme="minorHAnsi"/>
              </w:rPr>
            </w:pPr>
            <w:r>
              <w:rPr>
                <w:rFonts w:ascii="Calibri" w:hAnsi="Calibri" w:cs="Calibri"/>
                <w:sz w:val="24"/>
                <w:szCs w:val="24"/>
              </w:rPr>
              <w:t>Access</w:t>
            </w:r>
          </w:p>
        </w:tc>
        <w:tc>
          <w:tcPr>
            <w:tcW w:w="3689" w:type="dxa"/>
          </w:tcPr>
          <w:p w14:paraId="6C3711EF" w14:textId="7482BFEB" w:rsidR="00203B76" w:rsidRDefault="00912EC5" w:rsidP="004C6A00">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17B7FF27" w14:textId="4AE9A102"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8C4426E"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6C351F78" w14:textId="77777777" w:rsidR="00203B76" w:rsidRDefault="00203B76" w:rsidP="004C6A00">
            <w:pPr>
              <w:rPr>
                <w:rFonts w:ascii="Calibri" w:hAnsi="Calibri" w:cs="Calibri"/>
                <w:color w:val="000000"/>
              </w:rPr>
            </w:pPr>
            <w:r>
              <w:rPr>
                <w:rFonts w:ascii="Calibri" w:hAnsi="Calibri" w:cs="Calibri"/>
                <w:color w:val="000000"/>
              </w:rPr>
              <w:t>608 264‐8552</w:t>
            </w:r>
          </w:p>
          <w:p w14:paraId="4D05308F" w14:textId="77777777" w:rsidR="00203B76" w:rsidRDefault="00203B76" w:rsidP="004C6A00">
            <w:pPr>
              <w:rPr>
                <w:rFonts w:ascii="Calibri" w:hAnsi="Calibri" w:cs="Calibri"/>
                <w:color w:val="000000"/>
              </w:rPr>
            </w:pPr>
          </w:p>
          <w:p w14:paraId="5B24C26D"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2C43BFB1"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3E1DB8F3" w14:textId="77777777" w:rsidR="00203B76" w:rsidRDefault="00203B76" w:rsidP="004C6A00">
            <w:pPr>
              <w:autoSpaceDE w:val="0"/>
              <w:autoSpaceDN w:val="0"/>
              <w:adjustRightInd w:val="0"/>
              <w:rPr>
                <w:rFonts w:ascii="Calibri" w:hAnsi="Calibri" w:cs="Calibri"/>
                <w:color w:val="0000FF"/>
              </w:rPr>
            </w:pPr>
          </w:p>
          <w:p w14:paraId="154D1F57" w14:textId="77777777" w:rsidR="00203B76" w:rsidRDefault="00203B76" w:rsidP="004C6A00">
            <w:pPr>
              <w:autoSpaceDE w:val="0"/>
              <w:autoSpaceDN w:val="0"/>
              <w:adjustRightInd w:val="0"/>
              <w:rPr>
                <w:rFonts w:ascii="Calibri" w:hAnsi="Calibri" w:cs="Calibri"/>
                <w:color w:val="0000FF"/>
              </w:rPr>
            </w:pPr>
          </w:p>
          <w:p w14:paraId="4AB81702" w14:textId="3CA2D31B"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13578FBB" w14:textId="5EF5F373" w:rsidR="00203B76" w:rsidRPr="00721CEF" w:rsidRDefault="00912EC5" w:rsidP="004C6A00">
            <w:pPr>
              <w:rPr>
                <w:rFonts w:cstheme="minorHAnsi"/>
              </w:rPr>
            </w:pPr>
            <w:r>
              <w:rPr>
                <w:rFonts w:ascii="Calibri" w:hAnsi="Calibri" w:cs="Calibri"/>
                <w:color w:val="000000"/>
              </w:rPr>
              <w:t>(608) 264-9871</w:t>
            </w:r>
          </w:p>
        </w:tc>
      </w:tr>
      <w:tr w:rsidR="00203B76" w:rsidRPr="00721CEF" w14:paraId="03F89868" w14:textId="77777777" w:rsidTr="00033448">
        <w:trPr>
          <w:trHeight w:val="440"/>
          <w:jc w:val="center"/>
        </w:trPr>
        <w:tc>
          <w:tcPr>
            <w:tcW w:w="1409" w:type="dxa"/>
            <w:vMerge/>
          </w:tcPr>
          <w:p w14:paraId="0A5C820F" w14:textId="77777777" w:rsidR="00203B76" w:rsidRDefault="00203B76" w:rsidP="008D2540">
            <w:pPr>
              <w:rPr>
                <w:rFonts w:cstheme="minorHAnsi"/>
              </w:rPr>
            </w:pPr>
          </w:p>
        </w:tc>
        <w:tc>
          <w:tcPr>
            <w:tcW w:w="1732" w:type="dxa"/>
          </w:tcPr>
          <w:p w14:paraId="19F641C2" w14:textId="77777777" w:rsidR="00203B76" w:rsidRPr="00721CEF" w:rsidRDefault="00203B76" w:rsidP="008D2540">
            <w:pPr>
              <w:rPr>
                <w:rFonts w:cstheme="minorHAnsi"/>
              </w:rPr>
            </w:pPr>
            <w:r>
              <w:rPr>
                <w:rFonts w:cstheme="minorHAnsi"/>
              </w:rPr>
              <w:t>7 or more days</w:t>
            </w:r>
          </w:p>
        </w:tc>
        <w:tc>
          <w:tcPr>
            <w:tcW w:w="2441" w:type="dxa"/>
          </w:tcPr>
          <w:p w14:paraId="17456DD2" w14:textId="77777777" w:rsidR="00203B76" w:rsidRPr="00721CEF" w:rsidRDefault="00203B76" w:rsidP="008D2540">
            <w:pPr>
              <w:rPr>
                <w:rFonts w:cstheme="minorHAnsi"/>
              </w:rPr>
            </w:pPr>
            <w:r>
              <w:rPr>
                <w:rFonts w:cstheme="minorHAnsi"/>
              </w:rPr>
              <w:t>Determine eligibility and re-determine all applications, manually, using paper forms.</w:t>
            </w:r>
          </w:p>
        </w:tc>
        <w:tc>
          <w:tcPr>
            <w:tcW w:w="1486" w:type="dxa"/>
          </w:tcPr>
          <w:p w14:paraId="5D92C98F" w14:textId="77777777" w:rsidR="00203B76" w:rsidRPr="00721CEF" w:rsidRDefault="00203B76" w:rsidP="008D2540">
            <w:pPr>
              <w:rPr>
                <w:rFonts w:cstheme="minorHAnsi"/>
              </w:rPr>
            </w:pPr>
            <w:r>
              <w:rPr>
                <w:rFonts w:cstheme="minorHAnsi"/>
              </w:rPr>
              <w:t>Laptop, printer, paper forms, crowd control</w:t>
            </w:r>
          </w:p>
        </w:tc>
        <w:tc>
          <w:tcPr>
            <w:tcW w:w="2274" w:type="dxa"/>
          </w:tcPr>
          <w:p w14:paraId="634B5C99" w14:textId="77777777" w:rsidR="00203B76" w:rsidRPr="00721CEF" w:rsidRDefault="00203B76" w:rsidP="008D2540">
            <w:pPr>
              <w:rPr>
                <w:rFonts w:cstheme="minorHAnsi"/>
              </w:rPr>
            </w:pPr>
            <w:r>
              <w:rPr>
                <w:rFonts w:cstheme="minorHAnsi"/>
              </w:rPr>
              <w:t>y</w:t>
            </w:r>
          </w:p>
        </w:tc>
        <w:tc>
          <w:tcPr>
            <w:tcW w:w="1591" w:type="dxa"/>
          </w:tcPr>
          <w:p w14:paraId="5D2C37C4" w14:textId="77777777" w:rsidR="00203B76" w:rsidRPr="00721CEF" w:rsidRDefault="008F0F7E" w:rsidP="008D2540">
            <w:pPr>
              <w:rPr>
                <w:rFonts w:cstheme="minorHAnsi"/>
              </w:rPr>
            </w:pPr>
            <w:r w:rsidRPr="008F0F7E">
              <w:rPr>
                <w:rFonts w:cstheme="minorHAnsi"/>
              </w:rPr>
              <w:t>Antonio Esterrich and Joanne Jaehnke</w:t>
            </w:r>
          </w:p>
        </w:tc>
        <w:tc>
          <w:tcPr>
            <w:tcW w:w="1303" w:type="dxa"/>
          </w:tcPr>
          <w:p w14:paraId="04644069" w14:textId="2F2EBEF3" w:rsidR="00203B76" w:rsidRPr="00241843" w:rsidRDefault="00912EC5" w:rsidP="004C6A00">
            <w:pPr>
              <w:rPr>
                <w:rFonts w:cstheme="minorHAnsi"/>
              </w:rPr>
            </w:pPr>
            <w:r>
              <w:rPr>
                <w:rFonts w:cstheme="minorHAnsi"/>
              </w:rPr>
              <w:t>Nicholas Havens</w:t>
            </w:r>
          </w:p>
          <w:p w14:paraId="1507A655" w14:textId="77777777" w:rsidR="00203B76" w:rsidRPr="00241843" w:rsidRDefault="00203B76" w:rsidP="004C6A00">
            <w:pPr>
              <w:rPr>
                <w:rFonts w:cstheme="minorHAnsi"/>
              </w:rPr>
            </w:pPr>
          </w:p>
          <w:p w14:paraId="6184C878" w14:textId="77777777" w:rsidR="00203B76" w:rsidRPr="00241843" w:rsidRDefault="00203B76" w:rsidP="004C6A00">
            <w:pPr>
              <w:rPr>
                <w:rFonts w:cstheme="minorHAnsi"/>
              </w:rPr>
            </w:pPr>
            <w:r w:rsidRPr="00241843">
              <w:rPr>
                <w:rFonts w:cstheme="minorHAnsi"/>
              </w:rPr>
              <w:t>Paul Michael</w:t>
            </w:r>
          </w:p>
          <w:p w14:paraId="3E0B8946" w14:textId="77777777" w:rsidR="00203B76" w:rsidRPr="00241843" w:rsidRDefault="00203B76" w:rsidP="004C6A00">
            <w:pPr>
              <w:rPr>
                <w:rFonts w:cstheme="minorHAnsi"/>
              </w:rPr>
            </w:pPr>
          </w:p>
          <w:p w14:paraId="5B9E0890"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58BB56C0" w14:textId="77777777" w:rsidR="00203B76" w:rsidRPr="00241843" w:rsidRDefault="00203B76" w:rsidP="004C6A00">
            <w:pPr>
              <w:rPr>
                <w:rFonts w:ascii="Calibri" w:hAnsi="Calibri" w:cs="Calibri"/>
              </w:rPr>
            </w:pPr>
          </w:p>
          <w:p w14:paraId="25FBE6CF" w14:textId="77777777" w:rsidR="00203B76" w:rsidRPr="00241843" w:rsidRDefault="00203B76" w:rsidP="004C6A00">
            <w:pPr>
              <w:rPr>
                <w:rFonts w:ascii="Calibri" w:hAnsi="Calibri" w:cs="Calibri"/>
              </w:rPr>
            </w:pPr>
          </w:p>
          <w:p w14:paraId="4BD24B9F" w14:textId="1A5C5459" w:rsidR="00203B76" w:rsidRPr="00721CEF" w:rsidRDefault="00912EC5" w:rsidP="004C6A00">
            <w:pPr>
              <w:rPr>
                <w:rFonts w:cstheme="minorHAnsi"/>
              </w:rPr>
            </w:pPr>
            <w:r>
              <w:rPr>
                <w:rFonts w:ascii="Calibri" w:hAnsi="Calibri" w:cs="Calibri"/>
              </w:rPr>
              <w:t>Yvonne Bavuso</w:t>
            </w:r>
          </w:p>
        </w:tc>
        <w:tc>
          <w:tcPr>
            <w:tcW w:w="1571" w:type="dxa"/>
          </w:tcPr>
          <w:p w14:paraId="5DABE3FC" w14:textId="77777777" w:rsidR="00203B76" w:rsidRDefault="00203B76" w:rsidP="004C6A00">
            <w:pPr>
              <w:rPr>
                <w:rFonts w:cstheme="minorHAnsi"/>
              </w:rPr>
            </w:pPr>
            <w:r>
              <w:rPr>
                <w:rFonts w:cstheme="minorHAnsi"/>
              </w:rPr>
              <w:t>Cares Access</w:t>
            </w:r>
          </w:p>
          <w:p w14:paraId="2656107E" w14:textId="77777777" w:rsidR="00203B76" w:rsidRDefault="00203B76" w:rsidP="004C6A00">
            <w:pPr>
              <w:rPr>
                <w:rFonts w:cstheme="minorHAnsi"/>
              </w:rPr>
            </w:pPr>
          </w:p>
          <w:p w14:paraId="4EC3725C" w14:textId="77777777" w:rsidR="00203B76" w:rsidRDefault="00F67480" w:rsidP="004C6A00">
            <w:pPr>
              <w:rPr>
                <w:rFonts w:cstheme="minorHAnsi"/>
              </w:rPr>
            </w:pPr>
            <w:r>
              <w:rPr>
                <w:rFonts w:cstheme="minorHAnsi"/>
              </w:rPr>
              <w:t>Genesys</w:t>
            </w:r>
          </w:p>
          <w:p w14:paraId="3B07234A" w14:textId="77777777" w:rsidR="00203B76" w:rsidRDefault="00203B76" w:rsidP="004C6A00">
            <w:pPr>
              <w:rPr>
                <w:rFonts w:cstheme="minorHAnsi"/>
              </w:rPr>
            </w:pPr>
          </w:p>
          <w:p w14:paraId="1BE1AEFE" w14:textId="77777777" w:rsidR="00203B76" w:rsidRDefault="00203B76" w:rsidP="004C6A00">
            <w:pPr>
              <w:rPr>
                <w:rFonts w:cstheme="minorHAnsi"/>
              </w:rPr>
            </w:pPr>
          </w:p>
          <w:p w14:paraId="3C030956"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5B89F185" w14:textId="77777777" w:rsidR="00203B76" w:rsidRDefault="00203B76" w:rsidP="004C6A00">
            <w:pPr>
              <w:rPr>
                <w:rFonts w:ascii="Calibri" w:hAnsi="Calibri" w:cs="Calibri"/>
                <w:sz w:val="24"/>
                <w:szCs w:val="24"/>
              </w:rPr>
            </w:pPr>
            <w:r>
              <w:rPr>
                <w:rFonts w:ascii="Calibri" w:hAnsi="Calibri" w:cs="Calibri"/>
                <w:sz w:val="24"/>
                <w:szCs w:val="24"/>
              </w:rPr>
              <w:t>Access</w:t>
            </w:r>
          </w:p>
          <w:p w14:paraId="56036DE1" w14:textId="77777777" w:rsidR="00203B76" w:rsidRDefault="00203B76" w:rsidP="004C6A00">
            <w:pPr>
              <w:rPr>
                <w:rFonts w:ascii="Calibri" w:hAnsi="Calibri" w:cs="Calibri"/>
                <w:sz w:val="24"/>
                <w:szCs w:val="24"/>
              </w:rPr>
            </w:pPr>
          </w:p>
          <w:p w14:paraId="5C9B4686"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4BED7133" w14:textId="77777777" w:rsidR="00203B76" w:rsidRPr="00721CEF" w:rsidRDefault="00203B76" w:rsidP="004C6A00">
            <w:pPr>
              <w:rPr>
                <w:rFonts w:cstheme="minorHAnsi"/>
              </w:rPr>
            </w:pPr>
            <w:r>
              <w:rPr>
                <w:rFonts w:ascii="Calibri" w:hAnsi="Calibri" w:cs="Calibri"/>
                <w:sz w:val="24"/>
                <w:szCs w:val="24"/>
              </w:rPr>
              <w:t>Access</w:t>
            </w:r>
          </w:p>
        </w:tc>
        <w:tc>
          <w:tcPr>
            <w:tcW w:w="3689" w:type="dxa"/>
          </w:tcPr>
          <w:p w14:paraId="6F1C884B" w14:textId="26A40957"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34A58C20" w14:textId="4E4729F1"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4DFD6A3C"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0DE16BFF" w14:textId="77777777" w:rsidR="00203B76" w:rsidRDefault="00203B76" w:rsidP="004C6A00">
            <w:pPr>
              <w:rPr>
                <w:rFonts w:ascii="Calibri" w:hAnsi="Calibri" w:cs="Calibri"/>
                <w:color w:val="000000"/>
              </w:rPr>
            </w:pPr>
            <w:r>
              <w:rPr>
                <w:rFonts w:ascii="Calibri" w:hAnsi="Calibri" w:cs="Calibri"/>
                <w:color w:val="000000"/>
              </w:rPr>
              <w:t>608 264‐8552</w:t>
            </w:r>
          </w:p>
          <w:p w14:paraId="1BF8D434" w14:textId="77777777" w:rsidR="00203B76" w:rsidRDefault="00203B76" w:rsidP="004C6A00">
            <w:pPr>
              <w:rPr>
                <w:rFonts w:ascii="Calibri" w:hAnsi="Calibri" w:cs="Calibri"/>
                <w:color w:val="000000"/>
              </w:rPr>
            </w:pPr>
          </w:p>
          <w:p w14:paraId="33F19C11"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56FD1576"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462D2F2D" w14:textId="77777777" w:rsidR="00203B76" w:rsidRDefault="00203B76" w:rsidP="004C6A00">
            <w:pPr>
              <w:autoSpaceDE w:val="0"/>
              <w:autoSpaceDN w:val="0"/>
              <w:adjustRightInd w:val="0"/>
              <w:rPr>
                <w:rFonts w:ascii="Calibri" w:hAnsi="Calibri" w:cs="Calibri"/>
                <w:color w:val="0000FF"/>
              </w:rPr>
            </w:pPr>
          </w:p>
          <w:p w14:paraId="4E77ACFC" w14:textId="77777777" w:rsidR="00203B76" w:rsidRDefault="00203B76" w:rsidP="004C6A00">
            <w:pPr>
              <w:autoSpaceDE w:val="0"/>
              <w:autoSpaceDN w:val="0"/>
              <w:adjustRightInd w:val="0"/>
              <w:rPr>
                <w:rFonts w:ascii="Calibri" w:hAnsi="Calibri" w:cs="Calibri"/>
                <w:color w:val="0000FF"/>
              </w:rPr>
            </w:pPr>
          </w:p>
          <w:p w14:paraId="60341F01" w14:textId="2F366160"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4A9652F0" w14:textId="5E3F9939" w:rsidR="00203B76" w:rsidRPr="00721CEF" w:rsidRDefault="00912EC5" w:rsidP="004C6A00">
            <w:pPr>
              <w:rPr>
                <w:rFonts w:cstheme="minorHAnsi"/>
              </w:rPr>
            </w:pPr>
            <w:r>
              <w:rPr>
                <w:rFonts w:ascii="Calibri" w:hAnsi="Calibri" w:cs="Calibri"/>
                <w:color w:val="000000"/>
              </w:rPr>
              <w:t>(608) 264-9871</w:t>
            </w:r>
          </w:p>
        </w:tc>
      </w:tr>
      <w:tr w:rsidR="00203B76" w:rsidRPr="00721CEF" w14:paraId="122675AD" w14:textId="77777777" w:rsidTr="00033448">
        <w:trPr>
          <w:trHeight w:val="449"/>
          <w:jc w:val="center"/>
        </w:trPr>
        <w:tc>
          <w:tcPr>
            <w:tcW w:w="1409" w:type="dxa"/>
            <w:vMerge w:val="restart"/>
          </w:tcPr>
          <w:p w14:paraId="72FB91BD" w14:textId="77777777" w:rsidR="00203B76" w:rsidRPr="00721CEF" w:rsidRDefault="00203B76" w:rsidP="00905FB5">
            <w:pPr>
              <w:rPr>
                <w:rFonts w:cstheme="minorHAnsi"/>
              </w:rPr>
            </w:pPr>
            <w:r>
              <w:rPr>
                <w:rFonts w:cstheme="minorHAnsi"/>
              </w:rPr>
              <w:t>DHS and consortium are down</w:t>
            </w:r>
          </w:p>
        </w:tc>
        <w:tc>
          <w:tcPr>
            <w:tcW w:w="1732" w:type="dxa"/>
          </w:tcPr>
          <w:p w14:paraId="3812F633" w14:textId="77777777" w:rsidR="00203B76" w:rsidRPr="00721CEF" w:rsidRDefault="00203B76" w:rsidP="00905FB5">
            <w:pPr>
              <w:rPr>
                <w:rFonts w:cstheme="minorHAnsi"/>
              </w:rPr>
            </w:pPr>
            <w:r>
              <w:rPr>
                <w:rFonts w:cstheme="minorHAnsi"/>
              </w:rPr>
              <w:t>1 day</w:t>
            </w:r>
          </w:p>
        </w:tc>
        <w:tc>
          <w:tcPr>
            <w:tcW w:w="2441" w:type="dxa"/>
          </w:tcPr>
          <w:p w14:paraId="4A7BC3CA" w14:textId="77777777" w:rsidR="00203B76" w:rsidRPr="00721CEF" w:rsidRDefault="00203B76" w:rsidP="00EC0FD7">
            <w:pPr>
              <w:rPr>
                <w:rFonts w:cstheme="minorHAnsi"/>
              </w:rPr>
            </w:pPr>
            <w:r>
              <w:rPr>
                <w:rFonts w:cstheme="minorHAnsi"/>
              </w:rPr>
              <w:t>Set up filing dates on paper apps.</w:t>
            </w:r>
          </w:p>
        </w:tc>
        <w:tc>
          <w:tcPr>
            <w:tcW w:w="1486" w:type="dxa"/>
          </w:tcPr>
          <w:p w14:paraId="0912FE3E" w14:textId="77777777" w:rsidR="00203B76" w:rsidRPr="00721CEF" w:rsidRDefault="00203B76" w:rsidP="00905FB5">
            <w:pPr>
              <w:rPr>
                <w:rFonts w:cstheme="minorHAnsi"/>
              </w:rPr>
            </w:pPr>
            <w:r>
              <w:rPr>
                <w:rFonts w:cstheme="minorHAnsi"/>
              </w:rPr>
              <w:t>Paper forms, Fax, Lobby</w:t>
            </w:r>
          </w:p>
        </w:tc>
        <w:tc>
          <w:tcPr>
            <w:tcW w:w="2274" w:type="dxa"/>
          </w:tcPr>
          <w:p w14:paraId="38B04C8B" w14:textId="77777777" w:rsidR="00203B76" w:rsidRPr="00721CEF" w:rsidRDefault="00203B76" w:rsidP="00905FB5">
            <w:pPr>
              <w:rPr>
                <w:rFonts w:cstheme="minorHAnsi"/>
              </w:rPr>
            </w:pPr>
            <w:r>
              <w:rPr>
                <w:rFonts w:cstheme="minorHAnsi"/>
              </w:rPr>
              <w:t>Y</w:t>
            </w:r>
          </w:p>
        </w:tc>
        <w:tc>
          <w:tcPr>
            <w:tcW w:w="1591" w:type="dxa"/>
          </w:tcPr>
          <w:p w14:paraId="5E7536ED" w14:textId="77777777" w:rsidR="00203B76" w:rsidRPr="00721CEF" w:rsidRDefault="008F0F7E" w:rsidP="00905FB5">
            <w:pPr>
              <w:rPr>
                <w:rFonts w:cstheme="minorHAnsi"/>
              </w:rPr>
            </w:pPr>
            <w:r w:rsidRPr="008F0F7E">
              <w:rPr>
                <w:rFonts w:cstheme="minorHAnsi"/>
              </w:rPr>
              <w:t>Antonio Esterrich and Joanne Jaehnke</w:t>
            </w:r>
          </w:p>
        </w:tc>
        <w:tc>
          <w:tcPr>
            <w:tcW w:w="1303" w:type="dxa"/>
          </w:tcPr>
          <w:p w14:paraId="51C91869" w14:textId="17C6C396" w:rsidR="00203B76" w:rsidRPr="00241843" w:rsidRDefault="00912EC5" w:rsidP="004C6A00">
            <w:pPr>
              <w:rPr>
                <w:rFonts w:cstheme="minorHAnsi"/>
              </w:rPr>
            </w:pPr>
            <w:r>
              <w:rPr>
                <w:rFonts w:cstheme="minorHAnsi"/>
              </w:rPr>
              <w:t>Nicholas Havens</w:t>
            </w:r>
          </w:p>
          <w:p w14:paraId="2ABA46B8" w14:textId="77777777" w:rsidR="00203B76" w:rsidRPr="00241843" w:rsidRDefault="00203B76" w:rsidP="004C6A00">
            <w:pPr>
              <w:rPr>
                <w:rFonts w:cstheme="minorHAnsi"/>
              </w:rPr>
            </w:pPr>
          </w:p>
          <w:p w14:paraId="4737BAC3" w14:textId="77777777" w:rsidR="00203B76" w:rsidRPr="00241843" w:rsidRDefault="00203B76" w:rsidP="004C6A00">
            <w:pPr>
              <w:rPr>
                <w:rFonts w:cstheme="minorHAnsi"/>
              </w:rPr>
            </w:pPr>
            <w:r w:rsidRPr="00241843">
              <w:rPr>
                <w:rFonts w:cstheme="minorHAnsi"/>
              </w:rPr>
              <w:t>Paul Michael</w:t>
            </w:r>
          </w:p>
          <w:p w14:paraId="4004B457" w14:textId="77777777" w:rsidR="00203B76" w:rsidRPr="00241843" w:rsidRDefault="00203B76" w:rsidP="004C6A00">
            <w:pPr>
              <w:rPr>
                <w:rFonts w:cstheme="minorHAnsi"/>
              </w:rPr>
            </w:pPr>
          </w:p>
          <w:p w14:paraId="0F873DDB"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525CC2A4" w14:textId="77777777" w:rsidR="00203B76" w:rsidRPr="00241843" w:rsidRDefault="00203B76" w:rsidP="004C6A00">
            <w:pPr>
              <w:rPr>
                <w:rFonts w:ascii="Calibri" w:hAnsi="Calibri" w:cs="Calibri"/>
              </w:rPr>
            </w:pPr>
          </w:p>
          <w:p w14:paraId="4BA3DD60" w14:textId="77777777" w:rsidR="00203B76" w:rsidRPr="00241843" w:rsidRDefault="00203B76" w:rsidP="004C6A00">
            <w:pPr>
              <w:rPr>
                <w:rFonts w:ascii="Calibri" w:hAnsi="Calibri" w:cs="Calibri"/>
              </w:rPr>
            </w:pPr>
          </w:p>
          <w:p w14:paraId="687096DF" w14:textId="5C6A2DFC" w:rsidR="00203B76" w:rsidRPr="00721CEF" w:rsidRDefault="00912EC5" w:rsidP="004C6A00">
            <w:pPr>
              <w:rPr>
                <w:rFonts w:cstheme="minorHAnsi"/>
              </w:rPr>
            </w:pPr>
            <w:r>
              <w:rPr>
                <w:rFonts w:ascii="Calibri" w:hAnsi="Calibri" w:cs="Calibri"/>
              </w:rPr>
              <w:t>Yvonne Bavuso</w:t>
            </w:r>
          </w:p>
        </w:tc>
        <w:tc>
          <w:tcPr>
            <w:tcW w:w="1571" w:type="dxa"/>
          </w:tcPr>
          <w:p w14:paraId="4258D189" w14:textId="77777777" w:rsidR="00203B76" w:rsidRDefault="00203B76" w:rsidP="004C6A00">
            <w:pPr>
              <w:rPr>
                <w:rFonts w:cstheme="minorHAnsi"/>
              </w:rPr>
            </w:pPr>
            <w:r>
              <w:rPr>
                <w:rFonts w:cstheme="minorHAnsi"/>
              </w:rPr>
              <w:t>Cares Access</w:t>
            </w:r>
          </w:p>
          <w:p w14:paraId="646B5D84" w14:textId="77777777" w:rsidR="00203B76" w:rsidRDefault="00203B76" w:rsidP="004C6A00">
            <w:pPr>
              <w:rPr>
                <w:rFonts w:cstheme="minorHAnsi"/>
              </w:rPr>
            </w:pPr>
          </w:p>
          <w:p w14:paraId="05EF8E9D" w14:textId="77777777" w:rsidR="00203B76" w:rsidRDefault="00F67480" w:rsidP="004C6A00">
            <w:pPr>
              <w:rPr>
                <w:rFonts w:cstheme="minorHAnsi"/>
              </w:rPr>
            </w:pPr>
            <w:r>
              <w:rPr>
                <w:rFonts w:cstheme="minorHAnsi"/>
              </w:rPr>
              <w:t>Genesys</w:t>
            </w:r>
          </w:p>
          <w:p w14:paraId="523EC199" w14:textId="77777777" w:rsidR="00203B76" w:rsidRDefault="00203B76" w:rsidP="004C6A00">
            <w:pPr>
              <w:rPr>
                <w:rFonts w:cstheme="minorHAnsi"/>
              </w:rPr>
            </w:pPr>
          </w:p>
          <w:p w14:paraId="4C95FCFF" w14:textId="77777777" w:rsidR="00203B76" w:rsidRDefault="00203B76" w:rsidP="004C6A00">
            <w:pPr>
              <w:rPr>
                <w:rFonts w:cstheme="minorHAnsi"/>
              </w:rPr>
            </w:pPr>
          </w:p>
          <w:p w14:paraId="3117AA7D"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73F44DCE" w14:textId="77777777" w:rsidR="00203B76" w:rsidRDefault="00203B76" w:rsidP="004C6A00">
            <w:pPr>
              <w:rPr>
                <w:rFonts w:ascii="Calibri" w:hAnsi="Calibri" w:cs="Calibri"/>
                <w:sz w:val="24"/>
                <w:szCs w:val="24"/>
              </w:rPr>
            </w:pPr>
            <w:r>
              <w:rPr>
                <w:rFonts w:ascii="Calibri" w:hAnsi="Calibri" w:cs="Calibri"/>
                <w:sz w:val="24"/>
                <w:szCs w:val="24"/>
              </w:rPr>
              <w:t>Access</w:t>
            </w:r>
          </w:p>
          <w:p w14:paraId="7E59D437" w14:textId="77777777" w:rsidR="00203B76" w:rsidRDefault="00203B76" w:rsidP="004C6A00">
            <w:pPr>
              <w:rPr>
                <w:rFonts w:ascii="Calibri" w:hAnsi="Calibri" w:cs="Calibri"/>
                <w:sz w:val="24"/>
                <w:szCs w:val="24"/>
              </w:rPr>
            </w:pPr>
          </w:p>
          <w:p w14:paraId="572F2FE6"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484D7660" w14:textId="77777777" w:rsidR="00203B76" w:rsidRPr="00721CEF" w:rsidRDefault="00203B76" w:rsidP="004C6A00">
            <w:pPr>
              <w:rPr>
                <w:rFonts w:cstheme="minorHAnsi"/>
              </w:rPr>
            </w:pPr>
            <w:r>
              <w:rPr>
                <w:rFonts w:ascii="Calibri" w:hAnsi="Calibri" w:cs="Calibri"/>
                <w:sz w:val="24"/>
                <w:szCs w:val="24"/>
              </w:rPr>
              <w:t>Access</w:t>
            </w:r>
          </w:p>
        </w:tc>
        <w:tc>
          <w:tcPr>
            <w:tcW w:w="3689" w:type="dxa"/>
          </w:tcPr>
          <w:p w14:paraId="5EC32953" w14:textId="71BBE533"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001536F0" w14:textId="59659AF6"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48E94A3D"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38D1D0B7" w14:textId="77777777" w:rsidR="00203B76" w:rsidRDefault="00203B76" w:rsidP="004C6A00">
            <w:pPr>
              <w:rPr>
                <w:rFonts w:ascii="Calibri" w:hAnsi="Calibri" w:cs="Calibri"/>
                <w:color w:val="000000"/>
              </w:rPr>
            </w:pPr>
            <w:r>
              <w:rPr>
                <w:rFonts w:ascii="Calibri" w:hAnsi="Calibri" w:cs="Calibri"/>
                <w:color w:val="000000"/>
              </w:rPr>
              <w:t>608 264‐8552</w:t>
            </w:r>
          </w:p>
          <w:p w14:paraId="6440D9B0" w14:textId="77777777" w:rsidR="00203B76" w:rsidRDefault="00203B76" w:rsidP="004C6A00">
            <w:pPr>
              <w:rPr>
                <w:rFonts w:ascii="Calibri" w:hAnsi="Calibri" w:cs="Calibri"/>
                <w:color w:val="000000"/>
              </w:rPr>
            </w:pPr>
          </w:p>
          <w:p w14:paraId="26EC33A5"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4E85FA56"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04E19455" w14:textId="77777777" w:rsidR="00203B76" w:rsidRDefault="00203B76" w:rsidP="004C6A00">
            <w:pPr>
              <w:autoSpaceDE w:val="0"/>
              <w:autoSpaceDN w:val="0"/>
              <w:adjustRightInd w:val="0"/>
              <w:rPr>
                <w:rFonts w:ascii="Calibri" w:hAnsi="Calibri" w:cs="Calibri"/>
                <w:color w:val="0000FF"/>
              </w:rPr>
            </w:pPr>
          </w:p>
          <w:p w14:paraId="5D04213F" w14:textId="77777777" w:rsidR="00203B76" w:rsidRDefault="00203B76" w:rsidP="004C6A00">
            <w:pPr>
              <w:autoSpaceDE w:val="0"/>
              <w:autoSpaceDN w:val="0"/>
              <w:adjustRightInd w:val="0"/>
              <w:rPr>
                <w:rFonts w:ascii="Calibri" w:hAnsi="Calibri" w:cs="Calibri"/>
                <w:color w:val="0000FF"/>
              </w:rPr>
            </w:pPr>
          </w:p>
          <w:p w14:paraId="027C59B6" w14:textId="15D9AC6E"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778A5D33" w14:textId="3A94B6AB" w:rsidR="00203B76" w:rsidRPr="00721CEF" w:rsidRDefault="00912EC5" w:rsidP="004C6A00">
            <w:pPr>
              <w:rPr>
                <w:rFonts w:cstheme="minorHAnsi"/>
              </w:rPr>
            </w:pPr>
            <w:r>
              <w:rPr>
                <w:rFonts w:ascii="Calibri" w:hAnsi="Calibri" w:cs="Calibri"/>
                <w:color w:val="000000"/>
              </w:rPr>
              <w:t>(608) 264-9871</w:t>
            </w:r>
          </w:p>
        </w:tc>
      </w:tr>
      <w:tr w:rsidR="00203B76" w:rsidRPr="00721CEF" w14:paraId="17249945" w14:textId="77777777" w:rsidTr="00033448">
        <w:trPr>
          <w:trHeight w:val="440"/>
          <w:jc w:val="center"/>
        </w:trPr>
        <w:tc>
          <w:tcPr>
            <w:tcW w:w="1409" w:type="dxa"/>
            <w:vMerge/>
          </w:tcPr>
          <w:p w14:paraId="687D39E6" w14:textId="77777777" w:rsidR="00203B76" w:rsidRPr="00721CEF" w:rsidRDefault="00203B76" w:rsidP="008D2540">
            <w:pPr>
              <w:rPr>
                <w:rFonts w:cstheme="minorHAnsi"/>
              </w:rPr>
            </w:pPr>
          </w:p>
        </w:tc>
        <w:tc>
          <w:tcPr>
            <w:tcW w:w="1732" w:type="dxa"/>
          </w:tcPr>
          <w:p w14:paraId="27231468" w14:textId="77777777" w:rsidR="00203B76" w:rsidRPr="00721CEF" w:rsidRDefault="00203B76" w:rsidP="008D2540">
            <w:pPr>
              <w:rPr>
                <w:rFonts w:cstheme="minorHAnsi"/>
              </w:rPr>
            </w:pPr>
            <w:r>
              <w:rPr>
                <w:rFonts w:cstheme="minorHAnsi"/>
              </w:rPr>
              <w:t>2-7 days</w:t>
            </w:r>
          </w:p>
        </w:tc>
        <w:tc>
          <w:tcPr>
            <w:tcW w:w="2441" w:type="dxa"/>
          </w:tcPr>
          <w:p w14:paraId="07D2AA2F" w14:textId="77777777" w:rsidR="00203B76" w:rsidRPr="00721CEF" w:rsidRDefault="00203B76" w:rsidP="008D2540">
            <w:pPr>
              <w:rPr>
                <w:rFonts w:cstheme="minorHAnsi"/>
              </w:rPr>
            </w:pPr>
            <w:r>
              <w:rPr>
                <w:rFonts w:cstheme="minorHAnsi"/>
              </w:rPr>
              <w:t>Determine eligibility on applications that are due, manually, using paper forms.</w:t>
            </w:r>
          </w:p>
        </w:tc>
        <w:tc>
          <w:tcPr>
            <w:tcW w:w="1486" w:type="dxa"/>
          </w:tcPr>
          <w:p w14:paraId="37D77CBB" w14:textId="77777777" w:rsidR="00203B76" w:rsidRPr="00721CEF" w:rsidRDefault="00203B76" w:rsidP="008D2540">
            <w:pPr>
              <w:rPr>
                <w:rFonts w:cstheme="minorHAnsi"/>
              </w:rPr>
            </w:pPr>
            <w:r>
              <w:rPr>
                <w:rFonts w:cstheme="minorHAnsi"/>
              </w:rPr>
              <w:t>Laptop, printer, paper forms, crowd control</w:t>
            </w:r>
          </w:p>
        </w:tc>
        <w:tc>
          <w:tcPr>
            <w:tcW w:w="2274" w:type="dxa"/>
          </w:tcPr>
          <w:p w14:paraId="60D8D97D" w14:textId="77777777" w:rsidR="00203B76" w:rsidRPr="00721CEF" w:rsidRDefault="00203B76" w:rsidP="008D2540">
            <w:pPr>
              <w:rPr>
                <w:rFonts w:cstheme="minorHAnsi"/>
              </w:rPr>
            </w:pPr>
            <w:r>
              <w:rPr>
                <w:rFonts w:cstheme="minorHAnsi"/>
              </w:rPr>
              <w:t>Y</w:t>
            </w:r>
          </w:p>
        </w:tc>
        <w:tc>
          <w:tcPr>
            <w:tcW w:w="1591" w:type="dxa"/>
          </w:tcPr>
          <w:p w14:paraId="7A1C7C27" w14:textId="77777777" w:rsidR="00203B76" w:rsidRPr="00721CEF" w:rsidRDefault="008F0F7E" w:rsidP="008D2540">
            <w:pPr>
              <w:rPr>
                <w:rFonts w:cstheme="minorHAnsi"/>
              </w:rPr>
            </w:pPr>
            <w:r w:rsidRPr="008F0F7E">
              <w:rPr>
                <w:rFonts w:cstheme="minorHAnsi"/>
              </w:rPr>
              <w:t>Antonio Esterrich and Joanne Jaehnke</w:t>
            </w:r>
          </w:p>
        </w:tc>
        <w:tc>
          <w:tcPr>
            <w:tcW w:w="1303" w:type="dxa"/>
          </w:tcPr>
          <w:p w14:paraId="31D3EC04" w14:textId="19B56157" w:rsidR="00203B76" w:rsidRPr="00241843" w:rsidRDefault="00912EC5" w:rsidP="004C6A00">
            <w:pPr>
              <w:rPr>
                <w:rFonts w:cstheme="minorHAnsi"/>
              </w:rPr>
            </w:pPr>
            <w:r>
              <w:rPr>
                <w:rFonts w:cstheme="minorHAnsi"/>
              </w:rPr>
              <w:t>Nicholas Havens</w:t>
            </w:r>
          </w:p>
          <w:p w14:paraId="2A121512" w14:textId="77777777" w:rsidR="00203B76" w:rsidRPr="00241843" w:rsidRDefault="00203B76" w:rsidP="004C6A00">
            <w:pPr>
              <w:rPr>
                <w:rFonts w:cstheme="minorHAnsi"/>
              </w:rPr>
            </w:pPr>
          </w:p>
          <w:p w14:paraId="12BF0F2F" w14:textId="77777777" w:rsidR="00203B76" w:rsidRPr="00241843" w:rsidRDefault="00203B76" w:rsidP="004C6A00">
            <w:pPr>
              <w:rPr>
                <w:rFonts w:cstheme="minorHAnsi"/>
              </w:rPr>
            </w:pPr>
            <w:r w:rsidRPr="00241843">
              <w:rPr>
                <w:rFonts w:cstheme="minorHAnsi"/>
              </w:rPr>
              <w:t>Paul Michael</w:t>
            </w:r>
          </w:p>
          <w:p w14:paraId="46B64807" w14:textId="77777777" w:rsidR="00203B76" w:rsidRPr="00241843" w:rsidRDefault="00203B76" w:rsidP="004C6A00">
            <w:pPr>
              <w:rPr>
                <w:rFonts w:cstheme="minorHAnsi"/>
              </w:rPr>
            </w:pPr>
          </w:p>
          <w:p w14:paraId="59F61918"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512DA4C7" w14:textId="77777777" w:rsidR="00203B76" w:rsidRPr="00241843" w:rsidRDefault="00203B76" w:rsidP="004C6A00">
            <w:pPr>
              <w:rPr>
                <w:rFonts w:ascii="Calibri" w:hAnsi="Calibri" w:cs="Calibri"/>
              </w:rPr>
            </w:pPr>
          </w:p>
          <w:p w14:paraId="5F17582F" w14:textId="77777777" w:rsidR="00203B76" w:rsidRPr="00241843" w:rsidRDefault="00203B76" w:rsidP="004C6A00">
            <w:pPr>
              <w:rPr>
                <w:rFonts w:ascii="Calibri" w:hAnsi="Calibri" w:cs="Calibri"/>
              </w:rPr>
            </w:pPr>
          </w:p>
          <w:p w14:paraId="1D9EE083" w14:textId="0A3CCDC6" w:rsidR="00203B76" w:rsidRPr="00721CEF" w:rsidRDefault="00912EC5" w:rsidP="004C6A00">
            <w:pPr>
              <w:rPr>
                <w:rFonts w:cstheme="minorHAnsi"/>
              </w:rPr>
            </w:pPr>
            <w:r>
              <w:rPr>
                <w:rFonts w:ascii="Calibri" w:hAnsi="Calibri" w:cs="Calibri"/>
              </w:rPr>
              <w:t>Yvonne Bavuso</w:t>
            </w:r>
          </w:p>
        </w:tc>
        <w:tc>
          <w:tcPr>
            <w:tcW w:w="1571" w:type="dxa"/>
          </w:tcPr>
          <w:p w14:paraId="7317C878" w14:textId="77777777" w:rsidR="00203B76" w:rsidRDefault="00203B76" w:rsidP="004C6A00">
            <w:pPr>
              <w:rPr>
                <w:rFonts w:cstheme="minorHAnsi"/>
              </w:rPr>
            </w:pPr>
            <w:r>
              <w:rPr>
                <w:rFonts w:cstheme="minorHAnsi"/>
              </w:rPr>
              <w:t>Cares Access</w:t>
            </w:r>
          </w:p>
          <w:p w14:paraId="72729D59" w14:textId="77777777" w:rsidR="00203B76" w:rsidRDefault="00203B76" w:rsidP="004C6A00">
            <w:pPr>
              <w:rPr>
                <w:rFonts w:cstheme="minorHAnsi"/>
              </w:rPr>
            </w:pPr>
          </w:p>
          <w:p w14:paraId="320B65FB" w14:textId="77777777" w:rsidR="00203B76" w:rsidRDefault="00F67480" w:rsidP="004C6A00">
            <w:pPr>
              <w:rPr>
                <w:rFonts w:cstheme="minorHAnsi"/>
              </w:rPr>
            </w:pPr>
            <w:r>
              <w:rPr>
                <w:rFonts w:cstheme="minorHAnsi"/>
              </w:rPr>
              <w:t>Genesys</w:t>
            </w:r>
          </w:p>
          <w:p w14:paraId="7A541164" w14:textId="77777777" w:rsidR="00203B76" w:rsidRDefault="00203B76" w:rsidP="004C6A00">
            <w:pPr>
              <w:rPr>
                <w:rFonts w:cstheme="minorHAnsi"/>
              </w:rPr>
            </w:pPr>
          </w:p>
          <w:p w14:paraId="062C26E9" w14:textId="77777777" w:rsidR="00203B76" w:rsidRDefault="00203B76" w:rsidP="004C6A00">
            <w:pPr>
              <w:rPr>
                <w:rFonts w:cstheme="minorHAnsi"/>
              </w:rPr>
            </w:pPr>
          </w:p>
          <w:p w14:paraId="66DD7C9A"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5A02167B" w14:textId="77777777" w:rsidR="00203B76" w:rsidRDefault="00203B76" w:rsidP="004C6A00">
            <w:pPr>
              <w:rPr>
                <w:rFonts w:ascii="Calibri" w:hAnsi="Calibri" w:cs="Calibri"/>
                <w:sz w:val="24"/>
                <w:szCs w:val="24"/>
              </w:rPr>
            </w:pPr>
            <w:r>
              <w:rPr>
                <w:rFonts w:ascii="Calibri" w:hAnsi="Calibri" w:cs="Calibri"/>
                <w:sz w:val="24"/>
                <w:szCs w:val="24"/>
              </w:rPr>
              <w:t>Access</w:t>
            </w:r>
          </w:p>
          <w:p w14:paraId="1D255429" w14:textId="77777777" w:rsidR="00203B76" w:rsidRDefault="00203B76" w:rsidP="004C6A00">
            <w:pPr>
              <w:rPr>
                <w:rFonts w:ascii="Calibri" w:hAnsi="Calibri" w:cs="Calibri"/>
                <w:sz w:val="24"/>
                <w:szCs w:val="24"/>
              </w:rPr>
            </w:pPr>
          </w:p>
          <w:p w14:paraId="3C1A7CD1"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5F33222F" w14:textId="77777777" w:rsidR="00203B76" w:rsidRPr="00721CEF" w:rsidRDefault="00203B76" w:rsidP="004C6A00">
            <w:pPr>
              <w:rPr>
                <w:rFonts w:cstheme="minorHAnsi"/>
              </w:rPr>
            </w:pPr>
            <w:r>
              <w:rPr>
                <w:rFonts w:ascii="Calibri" w:hAnsi="Calibri" w:cs="Calibri"/>
                <w:sz w:val="24"/>
                <w:szCs w:val="24"/>
              </w:rPr>
              <w:t>Access</w:t>
            </w:r>
          </w:p>
        </w:tc>
        <w:tc>
          <w:tcPr>
            <w:tcW w:w="3689" w:type="dxa"/>
          </w:tcPr>
          <w:p w14:paraId="47B3511F" w14:textId="5DE96319"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453BE941" w14:textId="77F6DA37"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26703809"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3A226772" w14:textId="77777777" w:rsidR="00203B76" w:rsidRDefault="00203B76" w:rsidP="004C6A00">
            <w:pPr>
              <w:rPr>
                <w:rFonts w:ascii="Calibri" w:hAnsi="Calibri" w:cs="Calibri"/>
                <w:color w:val="000000"/>
              </w:rPr>
            </w:pPr>
            <w:r>
              <w:rPr>
                <w:rFonts w:ascii="Calibri" w:hAnsi="Calibri" w:cs="Calibri"/>
                <w:color w:val="000000"/>
              </w:rPr>
              <w:t>608 264‐8552</w:t>
            </w:r>
          </w:p>
          <w:p w14:paraId="54E74067" w14:textId="77777777" w:rsidR="00203B76" w:rsidRDefault="00203B76" w:rsidP="004C6A00">
            <w:pPr>
              <w:rPr>
                <w:rFonts w:ascii="Calibri" w:hAnsi="Calibri" w:cs="Calibri"/>
                <w:color w:val="000000"/>
              </w:rPr>
            </w:pPr>
          </w:p>
          <w:p w14:paraId="469E8DE7"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4BB6B2A1"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3AEFB0EA" w14:textId="77777777" w:rsidR="00203B76" w:rsidRDefault="00203B76" w:rsidP="004C6A00">
            <w:pPr>
              <w:autoSpaceDE w:val="0"/>
              <w:autoSpaceDN w:val="0"/>
              <w:adjustRightInd w:val="0"/>
              <w:rPr>
                <w:rFonts w:ascii="Calibri" w:hAnsi="Calibri" w:cs="Calibri"/>
                <w:color w:val="0000FF"/>
              </w:rPr>
            </w:pPr>
          </w:p>
          <w:p w14:paraId="1862E677" w14:textId="77777777" w:rsidR="00203B76" w:rsidRDefault="00203B76" w:rsidP="004C6A00">
            <w:pPr>
              <w:autoSpaceDE w:val="0"/>
              <w:autoSpaceDN w:val="0"/>
              <w:adjustRightInd w:val="0"/>
              <w:rPr>
                <w:rFonts w:ascii="Calibri" w:hAnsi="Calibri" w:cs="Calibri"/>
                <w:color w:val="0000FF"/>
              </w:rPr>
            </w:pPr>
          </w:p>
          <w:p w14:paraId="25301476" w14:textId="7BE5DEB7"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408DB34E" w14:textId="410ECC5E" w:rsidR="00203B76" w:rsidRPr="00721CEF" w:rsidRDefault="00912EC5" w:rsidP="004C6A00">
            <w:pPr>
              <w:rPr>
                <w:rFonts w:cstheme="minorHAnsi"/>
              </w:rPr>
            </w:pPr>
            <w:r>
              <w:rPr>
                <w:rFonts w:ascii="Calibri" w:hAnsi="Calibri" w:cs="Calibri"/>
                <w:color w:val="000000"/>
              </w:rPr>
              <w:t>(608) 264-9871</w:t>
            </w:r>
          </w:p>
        </w:tc>
      </w:tr>
      <w:tr w:rsidR="00203B76" w:rsidRPr="00721CEF" w14:paraId="0FCC9F44" w14:textId="77777777" w:rsidTr="00033448">
        <w:trPr>
          <w:trHeight w:val="386"/>
          <w:jc w:val="center"/>
        </w:trPr>
        <w:tc>
          <w:tcPr>
            <w:tcW w:w="1409" w:type="dxa"/>
            <w:vMerge/>
          </w:tcPr>
          <w:p w14:paraId="7218AF0D" w14:textId="77777777" w:rsidR="00203B76" w:rsidRPr="00721CEF" w:rsidRDefault="00203B76" w:rsidP="008D2540">
            <w:pPr>
              <w:rPr>
                <w:rFonts w:cstheme="minorHAnsi"/>
              </w:rPr>
            </w:pPr>
          </w:p>
        </w:tc>
        <w:tc>
          <w:tcPr>
            <w:tcW w:w="1732" w:type="dxa"/>
          </w:tcPr>
          <w:p w14:paraId="38006E66" w14:textId="77777777" w:rsidR="00203B76" w:rsidRPr="00721CEF" w:rsidRDefault="00203B76" w:rsidP="008D2540">
            <w:pPr>
              <w:rPr>
                <w:rFonts w:cstheme="minorHAnsi"/>
              </w:rPr>
            </w:pPr>
            <w:r>
              <w:rPr>
                <w:rFonts w:cstheme="minorHAnsi"/>
              </w:rPr>
              <w:t>7 or more days</w:t>
            </w:r>
          </w:p>
        </w:tc>
        <w:tc>
          <w:tcPr>
            <w:tcW w:w="2441" w:type="dxa"/>
          </w:tcPr>
          <w:p w14:paraId="03980F75" w14:textId="77777777" w:rsidR="00203B76" w:rsidRPr="00721CEF" w:rsidRDefault="00203B76" w:rsidP="001A1782">
            <w:pPr>
              <w:rPr>
                <w:rFonts w:cstheme="minorHAnsi"/>
              </w:rPr>
            </w:pPr>
            <w:r>
              <w:rPr>
                <w:rFonts w:cstheme="minorHAnsi"/>
              </w:rPr>
              <w:t xml:space="preserve">Determine eligibility and re-determine all applications, manually, using paper forms. Relocate staff to an alternate location. </w:t>
            </w:r>
          </w:p>
        </w:tc>
        <w:tc>
          <w:tcPr>
            <w:tcW w:w="1486" w:type="dxa"/>
          </w:tcPr>
          <w:p w14:paraId="7B95AB28" w14:textId="77777777" w:rsidR="00203B76" w:rsidRPr="00721CEF" w:rsidRDefault="00203B76" w:rsidP="008D2540">
            <w:pPr>
              <w:rPr>
                <w:rFonts w:cstheme="minorHAnsi"/>
              </w:rPr>
            </w:pPr>
            <w:r>
              <w:rPr>
                <w:rFonts w:cstheme="minorHAnsi"/>
              </w:rPr>
              <w:t xml:space="preserve">Laptop, printer, paper forms, crowd control. Instructions from DHS. </w:t>
            </w:r>
          </w:p>
        </w:tc>
        <w:tc>
          <w:tcPr>
            <w:tcW w:w="2274" w:type="dxa"/>
          </w:tcPr>
          <w:p w14:paraId="37D40B74" w14:textId="77777777" w:rsidR="00203B76" w:rsidRPr="00721CEF" w:rsidRDefault="00203B76" w:rsidP="008D2540">
            <w:pPr>
              <w:rPr>
                <w:rFonts w:cstheme="minorHAnsi"/>
              </w:rPr>
            </w:pPr>
            <w:r>
              <w:rPr>
                <w:rFonts w:cstheme="minorHAnsi"/>
              </w:rPr>
              <w:t>Y</w:t>
            </w:r>
          </w:p>
        </w:tc>
        <w:tc>
          <w:tcPr>
            <w:tcW w:w="1591" w:type="dxa"/>
          </w:tcPr>
          <w:p w14:paraId="5CC82699" w14:textId="77777777" w:rsidR="00203B76" w:rsidRPr="00721CEF" w:rsidRDefault="008F0F7E" w:rsidP="008D2540">
            <w:pPr>
              <w:rPr>
                <w:rFonts w:cstheme="minorHAnsi"/>
              </w:rPr>
            </w:pPr>
            <w:r w:rsidRPr="008F0F7E">
              <w:rPr>
                <w:rFonts w:cstheme="minorHAnsi"/>
              </w:rPr>
              <w:t>Antonio Esterrich and Joanne Jaehnke</w:t>
            </w:r>
          </w:p>
        </w:tc>
        <w:tc>
          <w:tcPr>
            <w:tcW w:w="1303" w:type="dxa"/>
          </w:tcPr>
          <w:p w14:paraId="057DA409" w14:textId="3EED8D3D" w:rsidR="00203B76" w:rsidRPr="00241843" w:rsidRDefault="00912EC5" w:rsidP="004C6A00">
            <w:pPr>
              <w:rPr>
                <w:rFonts w:cstheme="minorHAnsi"/>
              </w:rPr>
            </w:pPr>
            <w:r>
              <w:rPr>
                <w:rFonts w:cstheme="minorHAnsi"/>
              </w:rPr>
              <w:t>Nicholas Havens</w:t>
            </w:r>
          </w:p>
          <w:p w14:paraId="400AA8B0" w14:textId="77777777" w:rsidR="00203B76" w:rsidRPr="00241843" w:rsidRDefault="00203B76" w:rsidP="004C6A00">
            <w:pPr>
              <w:rPr>
                <w:rFonts w:cstheme="minorHAnsi"/>
              </w:rPr>
            </w:pPr>
          </w:p>
          <w:p w14:paraId="73F64359" w14:textId="77777777" w:rsidR="00203B76" w:rsidRPr="00241843" w:rsidRDefault="00203B76" w:rsidP="004C6A00">
            <w:pPr>
              <w:rPr>
                <w:rFonts w:cstheme="minorHAnsi"/>
              </w:rPr>
            </w:pPr>
            <w:r w:rsidRPr="00241843">
              <w:rPr>
                <w:rFonts w:cstheme="minorHAnsi"/>
              </w:rPr>
              <w:t>Paul Michael</w:t>
            </w:r>
          </w:p>
          <w:p w14:paraId="49829E40" w14:textId="77777777" w:rsidR="00203B76" w:rsidRPr="00241843" w:rsidRDefault="00203B76" w:rsidP="004C6A00">
            <w:pPr>
              <w:rPr>
                <w:rFonts w:cstheme="minorHAnsi"/>
              </w:rPr>
            </w:pPr>
          </w:p>
          <w:p w14:paraId="32FDCCE6"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4DAA709D" w14:textId="77777777" w:rsidR="00203B76" w:rsidRPr="00241843" w:rsidRDefault="00203B76" w:rsidP="004C6A00">
            <w:pPr>
              <w:rPr>
                <w:rFonts w:ascii="Calibri" w:hAnsi="Calibri" w:cs="Calibri"/>
              </w:rPr>
            </w:pPr>
          </w:p>
          <w:p w14:paraId="1EAF27CE" w14:textId="77777777" w:rsidR="00203B76" w:rsidRPr="00241843" w:rsidRDefault="00203B76" w:rsidP="004C6A00">
            <w:pPr>
              <w:rPr>
                <w:rFonts w:ascii="Calibri" w:hAnsi="Calibri" w:cs="Calibri"/>
              </w:rPr>
            </w:pPr>
          </w:p>
          <w:p w14:paraId="4096CB79" w14:textId="214F7ADF" w:rsidR="00203B76" w:rsidRPr="00721CEF" w:rsidRDefault="00912EC5" w:rsidP="004C6A00">
            <w:pPr>
              <w:rPr>
                <w:rFonts w:cstheme="minorHAnsi"/>
              </w:rPr>
            </w:pPr>
            <w:r>
              <w:rPr>
                <w:rFonts w:ascii="Calibri" w:hAnsi="Calibri" w:cs="Calibri"/>
              </w:rPr>
              <w:t>Yvonne Bavuso</w:t>
            </w:r>
          </w:p>
        </w:tc>
        <w:tc>
          <w:tcPr>
            <w:tcW w:w="1571" w:type="dxa"/>
          </w:tcPr>
          <w:p w14:paraId="7408BF4A" w14:textId="77777777" w:rsidR="00203B76" w:rsidRDefault="00203B76" w:rsidP="004C6A00">
            <w:pPr>
              <w:rPr>
                <w:rFonts w:cstheme="minorHAnsi"/>
              </w:rPr>
            </w:pPr>
            <w:r>
              <w:rPr>
                <w:rFonts w:cstheme="minorHAnsi"/>
              </w:rPr>
              <w:t>Cares Access</w:t>
            </w:r>
          </w:p>
          <w:p w14:paraId="0E9F6E06" w14:textId="77777777" w:rsidR="00203B76" w:rsidRDefault="00203B76" w:rsidP="004C6A00">
            <w:pPr>
              <w:rPr>
                <w:rFonts w:cstheme="minorHAnsi"/>
              </w:rPr>
            </w:pPr>
          </w:p>
          <w:p w14:paraId="154CA4A3" w14:textId="77777777" w:rsidR="00203B76" w:rsidRDefault="00F67480" w:rsidP="004C6A00">
            <w:pPr>
              <w:rPr>
                <w:rFonts w:cstheme="minorHAnsi"/>
              </w:rPr>
            </w:pPr>
            <w:r>
              <w:rPr>
                <w:rFonts w:cstheme="minorHAnsi"/>
              </w:rPr>
              <w:t>Genesys</w:t>
            </w:r>
          </w:p>
          <w:p w14:paraId="3854CD7E" w14:textId="77777777" w:rsidR="00203B76" w:rsidRDefault="00203B76" w:rsidP="004C6A00">
            <w:pPr>
              <w:rPr>
                <w:rFonts w:cstheme="minorHAnsi"/>
              </w:rPr>
            </w:pPr>
          </w:p>
          <w:p w14:paraId="285C312B" w14:textId="77777777" w:rsidR="00203B76" w:rsidRDefault="00203B76" w:rsidP="004C6A00">
            <w:pPr>
              <w:rPr>
                <w:rFonts w:cstheme="minorHAnsi"/>
              </w:rPr>
            </w:pPr>
          </w:p>
          <w:p w14:paraId="73D702A7"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1A8DBE2D" w14:textId="77777777" w:rsidR="00203B76" w:rsidRDefault="00203B76" w:rsidP="004C6A00">
            <w:pPr>
              <w:rPr>
                <w:rFonts w:ascii="Calibri" w:hAnsi="Calibri" w:cs="Calibri"/>
                <w:sz w:val="24"/>
                <w:szCs w:val="24"/>
              </w:rPr>
            </w:pPr>
            <w:r>
              <w:rPr>
                <w:rFonts w:ascii="Calibri" w:hAnsi="Calibri" w:cs="Calibri"/>
                <w:sz w:val="24"/>
                <w:szCs w:val="24"/>
              </w:rPr>
              <w:t>Access</w:t>
            </w:r>
          </w:p>
          <w:p w14:paraId="4AC5816A" w14:textId="77777777" w:rsidR="00203B76" w:rsidRDefault="00203B76" w:rsidP="004C6A00">
            <w:pPr>
              <w:rPr>
                <w:rFonts w:ascii="Calibri" w:hAnsi="Calibri" w:cs="Calibri"/>
                <w:sz w:val="24"/>
                <w:szCs w:val="24"/>
              </w:rPr>
            </w:pPr>
          </w:p>
          <w:p w14:paraId="16029AC6"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7CF85A8B" w14:textId="77777777" w:rsidR="00203B76" w:rsidRPr="00721CEF" w:rsidRDefault="00203B76" w:rsidP="004C6A00">
            <w:pPr>
              <w:rPr>
                <w:rFonts w:cstheme="minorHAnsi"/>
              </w:rPr>
            </w:pPr>
            <w:r>
              <w:rPr>
                <w:rFonts w:ascii="Calibri" w:hAnsi="Calibri" w:cs="Calibri"/>
                <w:sz w:val="24"/>
                <w:szCs w:val="24"/>
              </w:rPr>
              <w:t>Access</w:t>
            </w:r>
          </w:p>
        </w:tc>
        <w:tc>
          <w:tcPr>
            <w:tcW w:w="3689" w:type="dxa"/>
          </w:tcPr>
          <w:p w14:paraId="5EB684AC" w14:textId="507027A3"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1B0CB632" w14:textId="2C782734"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51B64B5E"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59763F9F" w14:textId="77777777" w:rsidR="00203B76" w:rsidRDefault="00203B76" w:rsidP="004C6A00">
            <w:pPr>
              <w:rPr>
                <w:rFonts w:ascii="Calibri" w:hAnsi="Calibri" w:cs="Calibri"/>
                <w:color w:val="000000"/>
              </w:rPr>
            </w:pPr>
            <w:r>
              <w:rPr>
                <w:rFonts w:ascii="Calibri" w:hAnsi="Calibri" w:cs="Calibri"/>
                <w:color w:val="000000"/>
              </w:rPr>
              <w:t>608 264‐8552</w:t>
            </w:r>
          </w:p>
          <w:p w14:paraId="287394E0" w14:textId="77777777" w:rsidR="00203B76" w:rsidRDefault="00203B76" w:rsidP="004C6A00">
            <w:pPr>
              <w:rPr>
                <w:rFonts w:ascii="Calibri" w:hAnsi="Calibri" w:cs="Calibri"/>
                <w:color w:val="000000"/>
              </w:rPr>
            </w:pPr>
          </w:p>
          <w:p w14:paraId="75230E3E"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5CE65B8E"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0C533A52" w14:textId="77777777" w:rsidR="00203B76" w:rsidRDefault="00203B76" w:rsidP="004C6A00">
            <w:pPr>
              <w:autoSpaceDE w:val="0"/>
              <w:autoSpaceDN w:val="0"/>
              <w:adjustRightInd w:val="0"/>
              <w:rPr>
                <w:rFonts w:ascii="Calibri" w:hAnsi="Calibri" w:cs="Calibri"/>
                <w:color w:val="0000FF"/>
              </w:rPr>
            </w:pPr>
          </w:p>
          <w:p w14:paraId="6FF10632" w14:textId="77777777" w:rsidR="00203B76" w:rsidRDefault="00203B76" w:rsidP="004C6A00">
            <w:pPr>
              <w:autoSpaceDE w:val="0"/>
              <w:autoSpaceDN w:val="0"/>
              <w:adjustRightInd w:val="0"/>
              <w:rPr>
                <w:rFonts w:ascii="Calibri" w:hAnsi="Calibri" w:cs="Calibri"/>
                <w:color w:val="0000FF"/>
              </w:rPr>
            </w:pPr>
          </w:p>
          <w:p w14:paraId="0C87A507" w14:textId="16709EA3"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4AD2B092" w14:textId="283CBFC2" w:rsidR="00203B76" w:rsidRPr="00721CEF" w:rsidRDefault="00912EC5" w:rsidP="004C6A00">
            <w:pPr>
              <w:rPr>
                <w:rFonts w:cstheme="minorHAnsi"/>
              </w:rPr>
            </w:pPr>
            <w:r>
              <w:rPr>
                <w:rFonts w:ascii="Calibri" w:hAnsi="Calibri" w:cs="Calibri"/>
                <w:color w:val="000000"/>
              </w:rPr>
              <w:t>(608) 264-9871</w:t>
            </w:r>
          </w:p>
        </w:tc>
      </w:tr>
      <w:tr w:rsidR="00033448" w:rsidRPr="00721CEF" w14:paraId="4069F145" w14:textId="77777777" w:rsidTr="00033448">
        <w:trPr>
          <w:trHeight w:val="134"/>
          <w:jc w:val="center"/>
        </w:trPr>
        <w:tc>
          <w:tcPr>
            <w:tcW w:w="1409" w:type="dxa"/>
          </w:tcPr>
          <w:p w14:paraId="3806BF75" w14:textId="77777777" w:rsidR="00033448" w:rsidRDefault="00033448" w:rsidP="00905FB5">
            <w:pPr>
              <w:pStyle w:val="ListParagraph"/>
              <w:jc w:val="right"/>
              <w:rPr>
                <w:rFonts w:cstheme="minorHAnsi"/>
              </w:rPr>
            </w:pPr>
          </w:p>
        </w:tc>
        <w:tc>
          <w:tcPr>
            <w:tcW w:w="16087" w:type="dxa"/>
            <w:gridSpan w:val="8"/>
          </w:tcPr>
          <w:p w14:paraId="75EBB77A" w14:textId="13353E1A" w:rsidR="00033448" w:rsidRPr="00284F67" w:rsidRDefault="00033448" w:rsidP="00905FB5">
            <w:pPr>
              <w:pStyle w:val="ListParagraph"/>
              <w:jc w:val="right"/>
              <w:rPr>
                <w:rFonts w:cstheme="minorHAnsi"/>
              </w:rPr>
            </w:pPr>
            <w:r>
              <w:rPr>
                <w:rFonts w:cstheme="minorHAnsi"/>
              </w:rPr>
              <w:t>*</w:t>
            </w:r>
            <w:r w:rsidRPr="008D0C1D">
              <w:rPr>
                <w:rFonts w:cstheme="minorHAnsi"/>
                <w:b/>
              </w:rPr>
              <w:t>Footnote</w:t>
            </w:r>
            <w:r>
              <w:rPr>
                <w:rFonts w:cstheme="minorHAnsi"/>
              </w:rPr>
              <w:t>:</w:t>
            </w:r>
            <w:r w:rsidR="00D40013">
              <w:rPr>
                <w:rFonts w:cstheme="minorHAnsi"/>
              </w:rPr>
              <w:t xml:space="preserve"> </w:t>
            </w:r>
            <w:r>
              <w:rPr>
                <w:rFonts w:cstheme="minorHAnsi"/>
              </w:rPr>
              <w:t>Technology, Equipment, Staff, Forms &amp; Policy Documents</w:t>
            </w:r>
            <w:r w:rsidR="00D40013">
              <w:rPr>
                <w:rFonts w:cstheme="minorHAnsi"/>
              </w:rPr>
              <w:t xml:space="preserve"> </w:t>
            </w:r>
          </w:p>
          <w:p w14:paraId="6EEACA90" w14:textId="77777777" w:rsidR="00033448" w:rsidRPr="00721CEF" w:rsidRDefault="00033448" w:rsidP="00905FB5">
            <w:pPr>
              <w:jc w:val="right"/>
              <w:rPr>
                <w:rFonts w:cstheme="minorHAnsi"/>
              </w:rPr>
            </w:pPr>
          </w:p>
        </w:tc>
      </w:tr>
    </w:tbl>
    <w:p w14:paraId="3B59C0C1" w14:textId="77777777" w:rsidR="00247EF9" w:rsidRDefault="008E598C" w:rsidP="00203B76">
      <w:pPr>
        <w:ind w:firstLine="360"/>
        <w:jc w:val="center"/>
        <w:rPr>
          <w:b/>
          <w:sz w:val="36"/>
          <w:szCs w:val="36"/>
        </w:rPr>
      </w:pPr>
      <w:r w:rsidRPr="00CC141A">
        <w:rPr>
          <w:b/>
          <w:sz w:val="36"/>
          <w:szCs w:val="36"/>
          <w:u w:val="single"/>
        </w:rPr>
        <w:br w:type="page"/>
      </w:r>
      <w:r w:rsidRPr="00CC141A">
        <w:rPr>
          <w:b/>
          <w:sz w:val="36"/>
          <w:szCs w:val="36"/>
        </w:rPr>
        <w:lastRenderedPageBreak/>
        <w:t>Consortia Essential Functions</w:t>
      </w:r>
    </w:p>
    <w:p w14:paraId="7D447A09" w14:textId="308504FF" w:rsidR="008E598C" w:rsidRPr="00247EF9" w:rsidRDefault="008E598C" w:rsidP="003708DF">
      <w:pPr>
        <w:pStyle w:val="Heading2"/>
        <w:rPr>
          <w:sz w:val="36"/>
          <w:szCs w:val="36"/>
        </w:rPr>
      </w:pPr>
      <w:bookmarkStart w:id="12" w:name="_Toc204156923"/>
      <w:r w:rsidRPr="00CC141A">
        <w:t>Issue Vault Cards</w:t>
      </w:r>
      <w:bookmarkEnd w:id="12"/>
    </w:p>
    <w:tbl>
      <w:tblPr>
        <w:tblStyle w:val="TableGrid"/>
        <w:tblW w:w="0" w:type="auto"/>
        <w:jc w:val="center"/>
        <w:tblLook w:val="04A0" w:firstRow="1" w:lastRow="0" w:firstColumn="1" w:lastColumn="0" w:noHBand="0" w:noVBand="1"/>
      </w:tblPr>
      <w:tblGrid>
        <w:gridCol w:w="1361"/>
        <w:gridCol w:w="867"/>
        <w:gridCol w:w="867"/>
        <w:gridCol w:w="2134"/>
        <w:gridCol w:w="3725"/>
        <w:gridCol w:w="2407"/>
        <w:gridCol w:w="1628"/>
        <w:gridCol w:w="1180"/>
        <w:gridCol w:w="1043"/>
        <w:gridCol w:w="3498"/>
      </w:tblGrid>
      <w:tr w:rsidR="00324150" w14:paraId="428BEC36" w14:textId="77777777" w:rsidTr="00D6321C">
        <w:trPr>
          <w:jc w:val="center"/>
        </w:trPr>
        <w:tc>
          <w:tcPr>
            <w:tcW w:w="0" w:type="auto"/>
          </w:tcPr>
          <w:p w14:paraId="470AA7E0" w14:textId="77777777" w:rsidR="00ED7CED" w:rsidRPr="00E37E9A" w:rsidRDefault="00ED7CED" w:rsidP="00ED7CED">
            <w:pPr>
              <w:rPr>
                <w:sz w:val="24"/>
                <w:szCs w:val="24"/>
              </w:rPr>
            </w:pPr>
            <w:r>
              <w:rPr>
                <w:sz w:val="24"/>
                <w:szCs w:val="24"/>
              </w:rPr>
              <w:t>Scenario</w:t>
            </w:r>
          </w:p>
        </w:tc>
        <w:tc>
          <w:tcPr>
            <w:tcW w:w="0" w:type="auto"/>
            <w:gridSpan w:val="2"/>
          </w:tcPr>
          <w:p w14:paraId="7ED718E8" w14:textId="77777777" w:rsidR="00ED7CED" w:rsidRPr="00E37E9A" w:rsidRDefault="00ED7CED" w:rsidP="00ED7CED">
            <w:pPr>
              <w:rPr>
                <w:sz w:val="24"/>
                <w:szCs w:val="24"/>
              </w:rPr>
            </w:pPr>
            <w:r>
              <w:rPr>
                <w:sz w:val="24"/>
                <w:szCs w:val="24"/>
              </w:rPr>
              <w:t>Max outage (when used or implemented)</w:t>
            </w:r>
          </w:p>
        </w:tc>
        <w:tc>
          <w:tcPr>
            <w:tcW w:w="0" w:type="auto"/>
          </w:tcPr>
          <w:p w14:paraId="1CE38900" w14:textId="77777777" w:rsidR="00ED7CED" w:rsidRPr="00E37E9A" w:rsidRDefault="00ED7CED" w:rsidP="00ED7CED">
            <w:pPr>
              <w:rPr>
                <w:sz w:val="24"/>
                <w:szCs w:val="24"/>
              </w:rPr>
            </w:pPr>
            <w:r>
              <w:rPr>
                <w:sz w:val="24"/>
                <w:szCs w:val="24"/>
              </w:rPr>
              <w:t>Strategies to Cover Essential Function</w:t>
            </w:r>
          </w:p>
        </w:tc>
        <w:tc>
          <w:tcPr>
            <w:tcW w:w="0" w:type="auto"/>
          </w:tcPr>
          <w:p w14:paraId="600B7D45" w14:textId="77777777" w:rsidR="00ED7CED" w:rsidRDefault="00ED7CED" w:rsidP="00ED7CED">
            <w:pPr>
              <w:rPr>
                <w:sz w:val="24"/>
                <w:szCs w:val="24"/>
              </w:rPr>
            </w:pPr>
            <w:r>
              <w:rPr>
                <w:sz w:val="24"/>
                <w:szCs w:val="24"/>
              </w:rPr>
              <w:t>Resources Needed*</w:t>
            </w:r>
          </w:p>
        </w:tc>
        <w:tc>
          <w:tcPr>
            <w:tcW w:w="0" w:type="auto"/>
          </w:tcPr>
          <w:p w14:paraId="33D1A9B7" w14:textId="77777777" w:rsidR="00ED7CED" w:rsidRDefault="00ED7CED" w:rsidP="00ED7CED">
            <w:pPr>
              <w:rPr>
                <w:sz w:val="24"/>
                <w:szCs w:val="24"/>
              </w:rPr>
            </w:pPr>
            <w:r>
              <w:rPr>
                <w:sz w:val="24"/>
                <w:szCs w:val="24"/>
              </w:rPr>
              <w:t>Strategies/Resources in Place? (Y/N/In Progress)</w:t>
            </w:r>
          </w:p>
        </w:tc>
        <w:tc>
          <w:tcPr>
            <w:tcW w:w="0" w:type="auto"/>
          </w:tcPr>
          <w:p w14:paraId="0D68AFAB" w14:textId="77777777" w:rsidR="00ED7CED" w:rsidRDefault="00ED7CED" w:rsidP="00ED7CED">
            <w:pPr>
              <w:rPr>
                <w:rFonts w:ascii="Andalus" w:hAnsi="Andalus"/>
              </w:rPr>
            </w:pPr>
            <w:r>
              <w:rPr>
                <w:sz w:val="24"/>
                <w:szCs w:val="24"/>
              </w:rPr>
              <w:t>Accountable Team Member</w:t>
            </w:r>
          </w:p>
          <w:p w14:paraId="0427F2F7" w14:textId="77777777" w:rsidR="00ED7CED" w:rsidRPr="003538C4" w:rsidRDefault="00ED7CED" w:rsidP="00ED7CED">
            <w:pPr>
              <w:rPr>
                <w:sz w:val="24"/>
                <w:szCs w:val="24"/>
              </w:rPr>
            </w:pPr>
          </w:p>
        </w:tc>
        <w:tc>
          <w:tcPr>
            <w:tcW w:w="0" w:type="auto"/>
          </w:tcPr>
          <w:p w14:paraId="0BA097EB" w14:textId="77777777" w:rsidR="00ED7CED" w:rsidRDefault="00ED7CED" w:rsidP="00ED7CED">
            <w:pPr>
              <w:rPr>
                <w:sz w:val="24"/>
                <w:szCs w:val="24"/>
              </w:rPr>
            </w:pPr>
            <w:r w:rsidRPr="003538C4">
              <w:rPr>
                <w:sz w:val="24"/>
                <w:szCs w:val="24"/>
              </w:rPr>
              <w:t>DHS Partner</w:t>
            </w:r>
          </w:p>
          <w:p w14:paraId="2AF0CFF7" w14:textId="77777777" w:rsidR="00ED7CED" w:rsidRPr="003538C4" w:rsidRDefault="00ED7CED" w:rsidP="00ED7CED">
            <w:pPr>
              <w:rPr>
                <w:sz w:val="24"/>
                <w:szCs w:val="24"/>
              </w:rPr>
            </w:pPr>
            <w:r>
              <w:rPr>
                <w:sz w:val="24"/>
                <w:szCs w:val="24"/>
              </w:rPr>
              <w:t>Name or N/A</w:t>
            </w:r>
          </w:p>
        </w:tc>
        <w:tc>
          <w:tcPr>
            <w:tcW w:w="0" w:type="auto"/>
          </w:tcPr>
          <w:p w14:paraId="7366F60B" w14:textId="77777777" w:rsidR="00ED7CED" w:rsidRPr="003538C4" w:rsidRDefault="00ED7CED" w:rsidP="00ED7CED">
            <w:pPr>
              <w:rPr>
                <w:sz w:val="24"/>
                <w:szCs w:val="24"/>
              </w:rPr>
            </w:pPr>
            <w:r w:rsidRPr="003538C4">
              <w:rPr>
                <w:sz w:val="24"/>
                <w:szCs w:val="24"/>
              </w:rPr>
              <w:t>DHS Support Role</w:t>
            </w:r>
          </w:p>
        </w:tc>
        <w:tc>
          <w:tcPr>
            <w:tcW w:w="0" w:type="auto"/>
          </w:tcPr>
          <w:p w14:paraId="4FF9F07E" w14:textId="77777777" w:rsidR="00ED7CED" w:rsidRPr="003538C4" w:rsidRDefault="00ED7CED" w:rsidP="00ED7CED">
            <w:pPr>
              <w:rPr>
                <w:sz w:val="24"/>
                <w:szCs w:val="24"/>
              </w:rPr>
            </w:pPr>
            <w:r w:rsidRPr="003538C4">
              <w:rPr>
                <w:sz w:val="24"/>
                <w:szCs w:val="24"/>
              </w:rPr>
              <w:t>DHS Partner Contact Info</w:t>
            </w:r>
          </w:p>
        </w:tc>
      </w:tr>
      <w:tr w:rsidR="00324150" w:rsidRPr="00721CEF" w14:paraId="4B4C3100" w14:textId="77777777" w:rsidTr="00D6321C">
        <w:trPr>
          <w:trHeight w:val="494"/>
          <w:jc w:val="center"/>
        </w:trPr>
        <w:tc>
          <w:tcPr>
            <w:tcW w:w="0" w:type="auto"/>
            <w:vMerge w:val="restart"/>
          </w:tcPr>
          <w:p w14:paraId="0CF1B6AD" w14:textId="77777777" w:rsidR="00233AD9" w:rsidRPr="00721CEF" w:rsidRDefault="00233AD9" w:rsidP="00ED7CED">
            <w:pPr>
              <w:rPr>
                <w:rFonts w:cstheme="minorHAnsi"/>
              </w:rPr>
            </w:pPr>
            <w:r>
              <w:rPr>
                <w:rFonts w:cstheme="minorHAnsi"/>
              </w:rPr>
              <w:t>&lt;49% of the consortium is down</w:t>
            </w:r>
          </w:p>
          <w:p w14:paraId="2FF9C345" w14:textId="77777777" w:rsidR="00233AD9" w:rsidRPr="00721CEF" w:rsidRDefault="00233AD9" w:rsidP="00ED7CED">
            <w:pPr>
              <w:rPr>
                <w:rFonts w:cstheme="minorHAnsi"/>
              </w:rPr>
            </w:pPr>
          </w:p>
        </w:tc>
        <w:tc>
          <w:tcPr>
            <w:tcW w:w="0" w:type="auto"/>
            <w:gridSpan w:val="2"/>
          </w:tcPr>
          <w:p w14:paraId="1BC4FF4B" w14:textId="77777777" w:rsidR="00233AD9" w:rsidRPr="00721CEF" w:rsidRDefault="00233AD9" w:rsidP="00ED7CED">
            <w:pPr>
              <w:rPr>
                <w:rFonts w:cstheme="minorHAnsi"/>
              </w:rPr>
            </w:pPr>
            <w:r>
              <w:rPr>
                <w:rFonts w:cstheme="minorHAnsi"/>
              </w:rPr>
              <w:t>1 day</w:t>
            </w:r>
          </w:p>
        </w:tc>
        <w:tc>
          <w:tcPr>
            <w:tcW w:w="0" w:type="auto"/>
          </w:tcPr>
          <w:p w14:paraId="6F828FD3" w14:textId="77777777" w:rsidR="00233AD9" w:rsidRPr="00721CEF" w:rsidRDefault="00F21990" w:rsidP="00905FB5">
            <w:pPr>
              <w:rPr>
                <w:rFonts w:cstheme="minorHAnsi"/>
              </w:rPr>
            </w:pPr>
            <w:r>
              <w:rPr>
                <w:rFonts w:cstheme="minorHAnsi"/>
              </w:rPr>
              <w:t>See appendix A to G</w:t>
            </w:r>
          </w:p>
        </w:tc>
        <w:tc>
          <w:tcPr>
            <w:tcW w:w="0" w:type="auto"/>
          </w:tcPr>
          <w:p w14:paraId="7ED4789A" w14:textId="77777777" w:rsidR="00233AD9" w:rsidRPr="00721CEF" w:rsidRDefault="00F21990" w:rsidP="00905FB5">
            <w:pPr>
              <w:rPr>
                <w:rFonts w:cstheme="minorHAnsi"/>
              </w:rPr>
            </w:pPr>
            <w:r>
              <w:rPr>
                <w:rFonts w:cstheme="minorHAnsi"/>
              </w:rPr>
              <w:t>See appendix A to G</w:t>
            </w:r>
          </w:p>
        </w:tc>
        <w:tc>
          <w:tcPr>
            <w:tcW w:w="0" w:type="auto"/>
          </w:tcPr>
          <w:p w14:paraId="38239BF7" w14:textId="77777777" w:rsidR="00233AD9" w:rsidRPr="00721CEF" w:rsidRDefault="00F21990" w:rsidP="00905FB5">
            <w:pPr>
              <w:rPr>
                <w:rFonts w:cstheme="minorHAnsi"/>
              </w:rPr>
            </w:pPr>
            <w:r>
              <w:rPr>
                <w:rFonts w:cstheme="minorHAnsi"/>
              </w:rPr>
              <w:t>See appendix A to G</w:t>
            </w:r>
          </w:p>
        </w:tc>
        <w:tc>
          <w:tcPr>
            <w:tcW w:w="0" w:type="auto"/>
          </w:tcPr>
          <w:p w14:paraId="49231B7C" w14:textId="77777777" w:rsidR="00233AD9" w:rsidRPr="00721CEF" w:rsidRDefault="00F21990" w:rsidP="00905FB5">
            <w:pPr>
              <w:rPr>
                <w:rFonts w:cstheme="minorHAnsi"/>
              </w:rPr>
            </w:pPr>
            <w:r>
              <w:rPr>
                <w:rFonts w:cstheme="minorHAnsi"/>
              </w:rPr>
              <w:t>See appendix A to G</w:t>
            </w:r>
          </w:p>
        </w:tc>
        <w:tc>
          <w:tcPr>
            <w:tcW w:w="0" w:type="auto"/>
          </w:tcPr>
          <w:p w14:paraId="62E24C32" w14:textId="30808203" w:rsidR="00233AD9" w:rsidRPr="001417DB" w:rsidRDefault="00912EC5" w:rsidP="00ED7CED">
            <w:pPr>
              <w:rPr>
                <w:rFonts w:cstheme="minorHAnsi"/>
              </w:rPr>
            </w:pPr>
            <w:r>
              <w:rPr>
                <w:rFonts w:cstheme="minorHAnsi"/>
              </w:rPr>
              <w:t>Nicholas Havens</w:t>
            </w:r>
          </w:p>
          <w:p w14:paraId="1E920670" w14:textId="77777777" w:rsidR="00033448" w:rsidRPr="001417DB" w:rsidRDefault="00033448" w:rsidP="00ED7CED">
            <w:pPr>
              <w:rPr>
                <w:rFonts w:cstheme="minorHAnsi"/>
              </w:rPr>
            </w:pPr>
          </w:p>
          <w:p w14:paraId="630DBC38" w14:textId="77777777" w:rsidR="00640860" w:rsidRPr="0042139F" w:rsidRDefault="001417DB" w:rsidP="00640860">
            <w:pPr>
              <w:pStyle w:val="TableParagraph"/>
              <w:ind w:right="388"/>
              <w:rPr>
                <w:rFonts w:ascii="Calibri"/>
              </w:rPr>
            </w:pPr>
            <w:r>
              <w:rPr>
                <w:rFonts w:ascii="Calibri"/>
                <w:spacing w:val="-1"/>
              </w:rPr>
              <w:t>Julie Taylor</w:t>
            </w:r>
          </w:p>
          <w:p w14:paraId="20FA9FC4" w14:textId="77777777" w:rsidR="00836D91" w:rsidRDefault="00836D91" w:rsidP="00ED7CED">
            <w:pPr>
              <w:rPr>
                <w:rFonts w:cstheme="minorHAnsi"/>
              </w:rPr>
            </w:pPr>
          </w:p>
          <w:p w14:paraId="49CFD980" w14:textId="77777777" w:rsidR="001417DB" w:rsidRPr="00721CEF" w:rsidRDefault="001417DB" w:rsidP="00ED7CED">
            <w:pPr>
              <w:rPr>
                <w:rFonts w:cstheme="minorHAnsi"/>
              </w:rPr>
            </w:pPr>
            <w:r>
              <w:rPr>
                <w:rFonts w:cstheme="minorHAnsi"/>
              </w:rPr>
              <w:t>Bruce Kress</w:t>
            </w:r>
          </w:p>
        </w:tc>
        <w:tc>
          <w:tcPr>
            <w:tcW w:w="0" w:type="auto"/>
          </w:tcPr>
          <w:p w14:paraId="45D7DF4A" w14:textId="77777777" w:rsidR="00233AD9" w:rsidRDefault="00033448" w:rsidP="00ED7CED">
            <w:pPr>
              <w:rPr>
                <w:rFonts w:cstheme="minorHAnsi"/>
              </w:rPr>
            </w:pPr>
            <w:r>
              <w:rPr>
                <w:rFonts w:cstheme="minorHAnsi"/>
              </w:rPr>
              <w:t>Cares</w:t>
            </w:r>
          </w:p>
          <w:p w14:paraId="059DE0EB" w14:textId="77777777" w:rsidR="00836D91" w:rsidRDefault="00836D91" w:rsidP="00ED7CED">
            <w:pPr>
              <w:rPr>
                <w:rFonts w:cstheme="minorHAnsi"/>
              </w:rPr>
            </w:pPr>
            <w:r>
              <w:rPr>
                <w:rFonts w:cstheme="minorHAnsi"/>
              </w:rPr>
              <w:t>Access</w:t>
            </w:r>
          </w:p>
          <w:p w14:paraId="14CA5258" w14:textId="77777777" w:rsidR="00836D91" w:rsidRDefault="00836D91" w:rsidP="00ED7CED">
            <w:pPr>
              <w:rPr>
                <w:rFonts w:cstheme="minorHAnsi"/>
              </w:rPr>
            </w:pPr>
          </w:p>
          <w:p w14:paraId="30C5AB93" w14:textId="77777777" w:rsidR="00836D91" w:rsidRDefault="00836D91" w:rsidP="00ED7CED">
            <w:pPr>
              <w:rPr>
                <w:rFonts w:cstheme="minorHAnsi"/>
              </w:rPr>
            </w:pPr>
            <w:r>
              <w:rPr>
                <w:rFonts w:cstheme="minorHAnsi"/>
              </w:rPr>
              <w:t>EBT Cards</w:t>
            </w:r>
          </w:p>
          <w:p w14:paraId="2A53E352" w14:textId="77777777" w:rsidR="001417DB" w:rsidRDefault="001417DB" w:rsidP="00ED7CED">
            <w:pPr>
              <w:rPr>
                <w:rFonts w:cstheme="minorHAnsi"/>
              </w:rPr>
            </w:pPr>
          </w:p>
          <w:p w14:paraId="6F448E1D" w14:textId="77777777" w:rsidR="001417DB" w:rsidRPr="00721CEF" w:rsidRDefault="001417DB" w:rsidP="00ED7CED">
            <w:pPr>
              <w:rPr>
                <w:rFonts w:cstheme="minorHAnsi"/>
              </w:rPr>
            </w:pPr>
            <w:r>
              <w:rPr>
                <w:rFonts w:cstheme="minorHAnsi"/>
              </w:rPr>
              <w:t>EBT Cards</w:t>
            </w:r>
          </w:p>
        </w:tc>
        <w:tc>
          <w:tcPr>
            <w:tcW w:w="0" w:type="auto"/>
          </w:tcPr>
          <w:p w14:paraId="340CD9C2" w14:textId="0C904530" w:rsidR="00033448" w:rsidRDefault="00912EC5" w:rsidP="00033448">
            <w:pPr>
              <w:autoSpaceDE w:val="0"/>
              <w:autoSpaceDN w:val="0"/>
              <w:adjustRightInd w:val="0"/>
              <w:rPr>
                <w:rFonts w:ascii="Calibri" w:hAnsi="Calibri" w:cs="Calibri"/>
                <w:color w:val="0000FF"/>
              </w:rPr>
            </w:pPr>
            <w:r>
              <w:rPr>
                <w:rFonts w:ascii="Calibri" w:hAnsi="Calibri" w:cs="Calibri"/>
                <w:color w:val="0000FF"/>
              </w:rPr>
              <w:t>Nicholas.Havens@dhs.wisconsin.gov</w:t>
            </w:r>
          </w:p>
          <w:p w14:paraId="6C0ABE9E" w14:textId="3A9DA50C" w:rsidR="00233AD9" w:rsidRDefault="00033448" w:rsidP="00033448">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733F96C0" w14:textId="77777777" w:rsidR="00836D91" w:rsidRDefault="00836D91" w:rsidP="00836D91">
            <w:pPr>
              <w:autoSpaceDE w:val="0"/>
              <w:autoSpaceDN w:val="0"/>
              <w:adjustRightInd w:val="0"/>
              <w:rPr>
                <w:rFonts w:ascii="Calibri" w:hAnsi="Calibri" w:cs="Calibri"/>
                <w:color w:val="0000FF"/>
              </w:rPr>
            </w:pPr>
          </w:p>
          <w:p w14:paraId="69873E8E" w14:textId="77777777" w:rsidR="00836D91" w:rsidRDefault="00A826A3" w:rsidP="00640860">
            <w:hyperlink r:id="rId86" w:history="1">
              <w:r w:rsidR="001417DB" w:rsidRPr="00787262">
                <w:rPr>
                  <w:rStyle w:val="Hyperlink"/>
                </w:rPr>
                <w:t>Julie.Taylor@dhs.wisconsin.gov</w:t>
              </w:r>
            </w:hyperlink>
          </w:p>
          <w:p w14:paraId="0477C2B4" w14:textId="77777777" w:rsidR="001417DB" w:rsidRDefault="001417DB" w:rsidP="00640860">
            <w:r>
              <w:t>(608) 266-8471</w:t>
            </w:r>
          </w:p>
          <w:p w14:paraId="01752333" w14:textId="77777777" w:rsidR="001417DB" w:rsidRDefault="001417DB" w:rsidP="00640860"/>
          <w:p w14:paraId="05D40AA9" w14:textId="77777777" w:rsidR="001417DB" w:rsidRDefault="00A826A3" w:rsidP="00640860">
            <w:hyperlink r:id="rId87" w:history="1">
              <w:r w:rsidR="001417DB" w:rsidRPr="00787262">
                <w:rPr>
                  <w:rStyle w:val="Hyperlink"/>
                </w:rPr>
                <w:t>Bruce.Kress@dhs.wisconsin.gov</w:t>
              </w:r>
            </w:hyperlink>
          </w:p>
          <w:p w14:paraId="32A9B28A" w14:textId="77777777" w:rsidR="001417DB" w:rsidRDefault="001417DB" w:rsidP="00640860">
            <w:r>
              <w:t>(608) 267-4573</w:t>
            </w:r>
          </w:p>
          <w:p w14:paraId="33331F80" w14:textId="77777777" w:rsidR="001417DB" w:rsidRPr="00721CEF" w:rsidRDefault="001417DB" w:rsidP="00640860">
            <w:pPr>
              <w:rPr>
                <w:rFonts w:cstheme="minorHAnsi"/>
              </w:rPr>
            </w:pPr>
          </w:p>
        </w:tc>
      </w:tr>
      <w:tr w:rsidR="001417DB" w:rsidRPr="00721CEF" w14:paraId="260DBC18" w14:textId="77777777" w:rsidTr="00D6321C">
        <w:trPr>
          <w:trHeight w:val="530"/>
          <w:jc w:val="center"/>
        </w:trPr>
        <w:tc>
          <w:tcPr>
            <w:tcW w:w="0" w:type="auto"/>
            <w:vMerge/>
          </w:tcPr>
          <w:p w14:paraId="4500B7BC" w14:textId="77777777" w:rsidR="001417DB" w:rsidRDefault="001417DB" w:rsidP="001417DB">
            <w:pPr>
              <w:rPr>
                <w:rFonts w:cstheme="minorHAnsi"/>
              </w:rPr>
            </w:pPr>
          </w:p>
        </w:tc>
        <w:tc>
          <w:tcPr>
            <w:tcW w:w="0" w:type="auto"/>
            <w:gridSpan w:val="2"/>
          </w:tcPr>
          <w:p w14:paraId="47958AA7" w14:textId="77777777" w:rsidR="001417DB" w:rsidRPr="00721CEF" w:rsidRDefault="001417DB" w:rsidP="001417DB">
            <w:pPr>
              <w:rPr>
                <w:rFonts w:cstheme="minorHAnsi"/>
              </w:rPr>
            </w:pPr>
            <w:r>
              <w:rPr>
                <w:rFonts w:cstheme="minorHAnsi"/>
              </w:rPr>
              <w:t>2-7 days</w:t>
            </w:r>
          </w:p>
        </w:tc>
        <w:tc>
          <w:tcPr>
            <w:tcW w:w="0" w:type="auto"/>
          </w:tcPr>
          <w:p w14:paraId="4EF4FCF6" w14:textId="77777777" w:rsidR="001417DB" w:rsidRPr="00721CEF" w:rsidRDefault="001417DB" w:rsidP="001417DB">
            <w:pPr>
              <w:rPr>
                <w:rFonts w:cstheme="minorHAnsi"/>
              </w:rPr>
            </w:pPr>
            <w:r>
              <w:rPr>
                <w:rFonts w:cstheme="minorHAnsi"/>
              </w:rPr>
              <w:t>See appendix A to G</w:t>
            </w:r>
          </w:p>
        </w:tc>
        <w:tc>
          <w:tcPr>
            <w:tcW w:w="0" w:type="auto"/>
          </w:tcPr>
          <w:p w14:paraId="27995078" w14:textId="77777777" w:rsidR="001417DB" w:rsidRPr="00721CEF" w:rsidRDefault="001417DB" w:rsidP="001417DB">
            <w:pPr>
              <w:rPr>
                <w:rFonts w:cstheme="minorHAnsi"/>
              </w:rPr>
            </w:pPr>
            <w:r>
              <w:rPr>
                <w:rFonts w:cstheme="minorHAnsi"/>
              </w:rPr>
              <w:t>See appendix A to G</w:t>
            </w:r>
          </w:p>
        </w:tc>
        <w:tc>
          <w:tcPr>
            <w:tcW w:w="0" w:type="auto"/>
          </w:tcPr>
          <w:p w14:paraId="3FB0E309" w14:textId="77777777" w:rsidR="001417DB" w:rsidRPr="00721CEF" w:rsidRDefault="001417DB" w:rsidP="001417DB">
            <w:pPr>
              <w:rPr>
                <w:rFonts w:cstheme="minorHAnsi"/>
              </w:rPr>
            </w:pPr>
            <w:r>
              <w:rPr>
                <w:rFonts w:cstheme="minorHAnsi"/>
              </w:rPr>
              <w:t>See appendix A to G</w:t>
            </w:r>
          </w:p>
        </w:tc>
        <w:tc>
          <w:tcPr>
            <w:tcW w:w="0" w:type="auto"/>
          </w:tcPr>
          <w:p w14:paraId="0002A924" w14:textId="77777777" w:rsidR="001417DB" w:rsidRPr="00721CEF" w:rsidRDefault="001417DB" w:rsidP="001417DB">
            <w:pPr>
              <w:rPr>
                <w:rFonts w:cstheme="minorHAnsi"/>
              </w:rPr>
            </w:pPr>
            <w:r>
              <w:rPr>
                <w:rFonts w:cstheme="minorHAnsi"/>
              </w:rPr>
              <w:t>See appendix A to G</w:t>
            </w:r>
          </w:p>
        </w:tc>
        <w:tc>
          <w:tcPr>
            <w:tcW w:w="0" w:type="auto"/>
          </w:tcPr>
          <w:p w14:paraId="011F6787" w14:textId="59869D24" w:rsidR="001417DB" w:rsidRPr="001417DB" w:rsidRDefault="00912EC5" w:rsidP="001417DB">
            <w:pPr>
              <w:rPr>
                <w:rFonts w:cstheme="minorHAnsi"/>
              </w:rPr>
            </w:pPr>
            <w:r>
              <w:rPr>
                <w:rFonts w:cstheme="minorHAnsi"/>
              </w:rPr>
              <w:t>Nicholas Havens</w:t>
            </w:r>
          </w:p>
          <w:p w14:paraId="2CD36848" w14:textId="77777777" w:rsidR="001417DB" w:rsidRPr="001417DB" w:rsidRDefault="001417DB" w:rsidP="001417DB">
            <w:pPr>
              <w:rPr>
                <w:rFonts w:cstheme="minorHAnsi"/>
              </w:rPr>
            </w:pPr>
          </w:p>
          <w:p w14:paraId="45546959" w14:textId="77777777" w:rsidR="001417DB" w:rsidRPr="0042139F" w:rsidRDefault="001417DB" w:rsidP="001417DB">
            <w:pPr>
              <w:pStyle w:val="TableParagraph"/>
              <w:ind w:right="388"/>
              <w:rPr>
                <w:rFonts w:ascii="Calibri"/>
              </w:rPr>
            </w:pPr>
            <w:r>
              <w:rPr>
                <w:rFonts w:ascii="Calibri"/>
                <w:spacing w:val="-1"/>
              </w:rPr>
              <w:t>Julie Taylor</w:t>
            </w:r>
          </w:p>
          <w:p w14:paraId="525A4360" w14:textId="77777777" w:rsidR="001417DB" w:rsidRDefault="001417DB" w:rsidP="001417DB">
            <w:pPr>
              <w:rPr>
                <w:rFonts w:cstheme="minorHAnsi"/>
              </w:rPr>
            </w:pPr>
          </w:p>
          <w:p w14:paraId="6BD79955" w14:textId="77777777" w:rsidR="001417DB" w:rsidRPr="00721CEF" w:rsidRDefault="001417DB" w:rsidP="001417DB">
            <w:pPr>
              <w:rPr>
                <w:rFonts w:cstheme="minorHAnsi"/>
              </w:rPr>
            </w:pPr>
            <w:r>
              <w:rPr>
                <w:rFonts w:cstheme="minorHAnsi"/>
              </w:rPr>
              <w:t>Bruce Kress</w:t>
            </w:r>
          </w:p>
        </w:tc>
        <w:tc>
          <w:tcPr>
            <w:tcW w:w="0" w:type="auto"/>
          </w:tcPr>
          <w:p w14:paraId="49223B74" w14:textId="77777777" w:rsidR="001417DB" w:rsidRDefault="001417DB" w:rsidP="001417DB">
            <w:pPr>
              <w:rPr>
                <w:rFonts w:cstheme="minorHAnsi"/>
              </w:rPr>
            </w:pPr>
            <w:r>
              <w:rPr>
                <w:rFonts w:cstheme="minorHAnsi"/>
              </w:rPr>
              <w:t>Cares</w:t>
            </w:r>
          </w:p>
          <w:p w14:paraId="414FA86F" w14:textId="77777777" w:rsidR="001417DB" w:rsidRDefault="001417DB" w:rsidP="001417DB">
            <w:pPr>
              <w:rPr>
                <w:rFonts w:cstheme="minorHAnsi"/>
              </w:rPr>
            </w:pPr>
            <w:r>
              <w:rPr>
                <w:rFonts w:cstheme="minorHAnsi"/>
              </w:rPr>
              <w:t>Access</w:t>
            </w:r>
          </w:p>
          <w:p w14:paraId="27FD7541" w14:textId="77777777" w:rsidR="001417DB" w:rsidRDefault="001417DB" w:rsidP="001417DB">
            <w:pPr>
              <w:rPr>
                <w:rFonts w:cstheme="minorHAnsi"/>
              </w:rPr>
            </w:pPr>
          </w:p>
          <w:p w14:paraId="41880AAA" w14:textId="77777777" w:rsidR="001417DB" w:rsidRDefault="001417DB" w:rsidP="001417DB">
            <w:pPr>
              <w:rPr>
                <w:rFonts w:cstheme="minorHAnsi"/>
              </w:rPr>
            </w:pPr>
            <w:r>
              <w:rPr>
                <w:rFonts w:cstheme="minorHAnsi"/>
              </w:rPr>
              <w:t>EBT Cards</w:t>
            </w:r>
          </w:p>
          <w:p w14:paraId="1B0E039C" w14:textId="77777777" w:rsidR="001417DB" w:rsidRDefault="001417DB" w:rsidP="001417DB">
            <w:pPr>
              <w:rPr>
                <w:rFonts w:cstheme="minorHAnsi"/>
              </w:rPr>
            </w:pPr>
          </w:p>
          <w:p w14:paraId="03AD4813" w14:textId="77777777" w:rsidR="001417DB" w:rsidRPr="00721CEF" w:rsidRDefault="001417DB" w:rsidP="001417DB">
            <w:pPr>
              <w:rPr>
                <w:rFonts w:cstheme="minorHAnsi"/>
              </w:rPr>
            </w:pPr>
            <w:r>
              <w:rPr>
                <w:rFonts w:cstheme="minorHAnsi"/>
              </w:rPr>
              <w:t>EBT Cards</w:t>
            </w:r>
          </w:p>
        </w:tc>
        <w:tc>
          <w:tcPr>
            <w:tcW w:w="0" w:type="auto"/>
          </w:tcPr>
          <w:p w14:paraId="29B2B08F" w14:textId="3E5C7BFE"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472C2581" w14:textId="1C01DAF9"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3A7B19D" w14:textId="77777777" w:rsidR="001417DB" w:rsidRDefault="001417DB" w:rsidP="001417DB">
            <w:pPr>
              <w:autoSpaceDE w:val="0"/>
              <w:autoSpaceDN w:val="0"/>
              <w:adjustRightInd w:val="0"/>
              <w:rPr>
                <w:rFonts w:ascii="Calibri" w:hAnsi="Calibri" w:cs="Calibri"/>
                <w:color w:val="0000FF"/>
              </w:rPr>
            </w:pPr>
          </w:p>
          <w:p w14:paraId="53558F27" w14:textId="77777777" w:rsidR="001417DB" w:rsidRDefault="00A826A3" w:rsidP="001417DB">
            <w:hyperlink r:id="rId88" w:history="1">
              <w:r w:rsidR="001417DB" w:rsidRPr="00787262">
                <w:rPr>
                  <w:rStyle w:val="Hyperlink"/>
                </w:rPr>
                <w:t>Julie.Taylor@dhs.wisconsin.gov</w:t>
              </w:r>
            </w:hyperlink>
          </w:p>
          <w:p w14:paraId="1461B113" w14:textId="77777777" w:rsidR="001417DB" w:rsidRDefault="001417DB" w:rsidP="001417DB">
            <w:r>
              <w:t>(608) 266-8471</w:t>
            </w:r>
          </w:p>
          <w:p w14:paraId="02D2DA95" w14:textId="77777777" w:rsidR="001417DB" w:rsidRDefault="001417DB" w:rsidP="001417DB"/>
          <w:p w14:paraId="6E182DD7" w14:textId="77777777" w:rsidR="001417DB" w:rsidRDefault="00A826A3" w:rsidP="001417DB">
            <w:hyperlink r:id="rId89" w:history="1">
              <w:r w:rsidR="001417DB" w:rsidRPr="00787262">
                <w:rPr>
                  <w:rStyle w:val="Hyperlink"/>
                </w:rPr>
                <w:t>Bruce.Kress@dhs.wisconsin.gov</w:t>
              </w:r>
            </w:hyperlink>
          </w:p>
          <w:p w14:paraId="30A3754A" w14:textId="77777777" w:rsidR="001417DB" w:rsidRDefault="001417DB" w:rsidP="001417DB">
            <w:r>
              <w:t>(608) 267-4573</w:t>
            </w:r>
          </w:p>
          <w:p w14:paraId="09D75CBF" w14:textId="77777777" w:rsidR="001417DB" w:rsidRPr="00721CEF" w:rsidRDefault="001417DB" w:rsidP="001417DB">
            <w:pPr>
              <w:rPr>
                <w:rFonts w:cstheme="minorHAnsi"/>
              </w:rPr>
            </w:pPr>
          </w:p>
        </w:tc>
      </w:tr>
      <w:tr w:rsidR="001417DB" w:rsidRPr="00721CEF" w14:paraId="3EA92CAD" w14:textId="77777777" w:rsidTr="001417DB">
        <w:trPr>
          <w:trHeight w:val="539"/>
          <w:jc w:val="center"/>
        </w:trPr>
        <w:tc>
          <w:tcPr>
            <w:tcW w:w="0" w:type="auto"/>
            <w:vMerge/>
            <w:tcBorders>
              <w:bottom w:val="single" w:sz="12" w:space="0" w:color="auto"/>
            </w:tcBorders>
          </w:tcPr>
          <w:p w14:paraId="77F59ABD" w14:textId="77777777" w:rsidR="001417DB" w:rsidRDefault="001417DB" w:rsidP="001417DB">
            <w:pPr>
              <w:rPr>
                <w:rFonts w:cstheme="minorHAnsi"/>
              </w:rPr>
            </w:pPr>
          </w:p>
        </w:tc>
        <w:tc>
          <w:tcPr>
            <w:tcW w:w="0" w:type="auto"/>
            <w:gridSpan w:val="2"/>
            <w:tcBorders>
              <w:bottom w:val="single" w:sz="12" w:space="0" w:color="auto"/>
            </w:tcBorders>
          </w:tcPr>
          <w:p w14:paraId="243E4371" w14:textId="77777777" w:rsidR="001417DB" w:rsidRPr="00721CEF" w:rsidRDefault="001417DB" w:rsidP="001417DB">
            <w:pPr>
              <w:rPr>
                <w:rFonts w:cstheme="minorHAnsi"/>
              </w:rPr>
            </w:pPr>
            <w:r>
              <w:rPr>
                <w:rFonts w:cstheme="minorHAnsi"/>
              </w:rPr>
              <w:t>7 more days</w:t>
            </w:r>
          </w:p>
        </w:tc>
        <w:tc>
          <w:tcPr>
            <w:tcW w:w="0" w:type="auto"/>
            <w:tcBorders>
              <w:bottom w:val="single" w:sz="12" w:space="0" w:color="auto"/>
            </w:tcBorders>
          </w:tcPr>
          <w:p w14:paraId="03AE066B" w14:textId="77777777" w:rsidR="001417DB" w:rsidRPr="00721CEF" w:rsidRDefault="001417DB" w:rsidP="001417DB">
            <w:pPr>
              <w:rPr>
                <w:rFonts w:cstheme="minorHAnsi"/>
              </w:rPr>
            </w:pPr>
            <w:r>
              <w:rPr>
                <w:rFonts w:cstheme="minorHAnsi"/>
              </w:rPr>
              <w:t>See appendix A to G</w:t>
            </w:r>
          </w:p>
        </w:tc>
        <w:tc>
          <w:tcPr>
            <w:tcW w:w="0" w:type="auto"/>
            <w:tcBorders>
              <w:bottom w:val="single" w:sz="12" w:space="0" w:color="auto"/>
            </w:tcBorders>
          </w:tcPr>
          <w:p w14:paraId="4638EB79" w14:textId="77777777" w:rsidR="001417DB" w:rsidRPr="00721CEF" w:rsidRDefault="001417DB" w:rsidP="001417DB">
            <w:pPr>
              <w:rPr>
                <w:rFonts w:cstheme="minorHAnsi"/>
              </w:rPr>
            </w:pPr>
            <w:r>
              <w:rPr>
                <w:rFonts w:cstheme="minorHAnsi"/>
              </w:rPr>
              <w:t>See appendix A to G</w:t>
            </w:r>
          </w:p>
        </w:tc>
        <w:tc>
          <w:tcPr>
            <w:tcW w:w="0" w:type="auto"/>
            <w:tcBorders>
              <w:bottom w:val="single" w:sz="12" w:space="0" w:color="auto"/>
            </w:tcBorders>
          </w:tcPr>
          <w:p w14:paraId="10AE4811" w14:textId="77777777" w:rsidR="001417DB" w:rsidRPr="00721CEF" w:rsidRDefault="001417DB" w:rsidP="001417DB">
            <w:pPr>
              <w:rPr>
                <w:rFonts w:cstheme="minorHAnsi"/>
              </w:rPr>
            </w:pPr>
            <w:r>
              <w:rPr>
                <w:rFonts w:cstheme="minorHAnsi"/>
              </w:rPr>
              <w:t>See appendix A to G</w:t>
            </w:r>
          </w:p>
        </w:tc>
        <w:tc>
          <w:tcPr>
            <w:tcW w:w="0" w:type="auto"/>
            <w:tcBorders>
              <w:bottom w:val="single" w:sz="12" w:space="0" w:color="auto"/>
            </w:tcBorders>
          </w:tcPr>
          <w:p w14:paraId="090F761E" w14:textId="77777777" w:rsidR="001417DB" w:rsidRPr="00721CEF" w:rsidRDefault="001417DB" w:rsidP="001417DB">
            <w:pPr>
              <w:rPr>
                <w:rFonts w:cstheme="minorHAnsi"/>
              </w:rPr>
            </w:pPr>
            <w:r>
              <w:rPr>
                <w:rFonts w:cstheme="minorHAnsi"/>
              </w:rPr>
              <w:t>See appendix A to G</w:t>
            </w:r>
          </w:p>
        </w:tc>
        <w:tc>
          <w:tcPr>
            <w:tcW w:w="0" w:type="auto"/>
          </w:tcPr>
          <w:p w14:paraId="31330A62" w14:textId="7A19C070" w:rsidR="001417DB" w:rsidRPr="001417DB" w:rsidRDefault="00912EC5" w:rsidP="001417DB">
            <w:pPr>
              <w:rPr>
                <w:rFonts w:cstheme="minorHAnsi"/>
              </w:rPr>
            </w:pPr>
            <w:r>
              <w:rPr>
                <w:rFonts w:cstheme="minorHAnsi"/>
              </w:rPr>
              <w:t>Nicholas Havens</w:t>
            </w:r>
          </w:p>
          <w:p w14:paraId="0E220EE5" w14:textId="77777777" w:rsidR="001417DB" w:rsidRPr="001417DB" w:rsidRDefault="001417DB" w:rsidP="001417DB">
            <w:pPr>
              <w:rPr>
                <w:rFonts w:cstheme="minorHAnsi"/>
              </w:rPr>
            </w:pPr>
          </w:p>
          <w:p w14:paraId="4BA230FF" w14:textId="77777777" w:rsidR="001417DB" w:rsidRPr="0042139F" w:rsidRDefault="001417DB" w:rsidP="001417DB">
            <w:pPr>
              <w:pStyle w:val="TableParagraph"/>
              <w:ind w:right="388"/>
              <w:rPr>
                <w:rFonts w:ascii="Calibri"/>
              </w:rPr>
            </w:pPr>
            <w:r>
              <w:rPr>
                <w:rFonts w:ascii="Calibri"/>
                <w:spacing w:val="-1"/>
              </w:rPr>
              <w:t>Julie Taylor</w:t>
            </w:r>
          </w:p>
          <w:p w14:paraId="283E7D41" w14:textId="77777777" w:rsidR="001417DB" w:rsidRDefault="001417DB" w:rsidP="001417DB">
            <w:pPr>
              <w:rPr>
                <w:rFonts w:cstheme="minorHAnsi"/>
              </w:rPr>
            </w:pPr>
          </w:p>
          <w:p w14:paraId="0057FF8F" w14:textId="77777777" w:rsidR="001417DB" w:rsidRPr="00721CEF" w:rsidRDefault="001417DB" w:rsidP="001417DB">
            <w:pPr>
              <w:rPr>
                <w:rFonts w:cstheme="minorHAnsi"/>
              </w:rPr>
            </w:pPr>
            <w:r>
              <w:rPr>
                <w:rFonts w:cstheme="minorHAnsi"/>
              </w:rPr>
              <w:t>Bruce Kress</w:t>
            </w:r>
          </w:p>
        </w:tc>
        <w:tc>
          <w:tcPr>
            <w:tcW w:w="0" w:type="auto"/>
          </w:tcPr>
          <w:p w14:paraId="4AF3B55D" w14:textId="77777777" w:rsidR="001417DB" w:rsidRDefault="001417DB" w:rsidP="001417DB">
            <w:pPr>
              <w:rPr>
                <w:rFonts w:cstheme="minorHAnsi"/>
              </w:rPr>
            </w:pPr>
            <w:r>
              <w:rPr>
                <w:rFonts w:cstheme="minorHAnsi"/>
              </w:rPr>
              <w:t>Cares</w:t>
            </w:r>
          </w:p>
          <w:p w14:paraId="02819545" w14:textId="77777777" w:rsidR="001417DB" w:rsidRDefault="001417DB" w:rsidP="001417DB">
            <w:pPr>
              <w:rPr>
                <w:rFonts w:cstheme="minorHAnsi"/>
              </w:rPr>
            </w:pPr>
            <w:r>
              <w:rPr>
                <w:rFonts w:cstheme="minorHAnsi"/>
              </w:rPr>
              <w:t>Access</w:t>
            </w:r>
          </w:p>
          <w:p w14:paraId="404829D2" w14:textId="77777777" w:rsidR="001417DB" w:rsidRDefault="001417DB" w:rsidP="001417DB">
            <w:pPr>
              <w:rPr>
                <w:rFonts w:cstheme="minorHAnsi"/>
              </w:rPr>
            </w:pPr>
          </w:p>
          <w:p w14:paraId="2B792825" w14:textId="77777777" w:rsidR="001417DB" w:rsidRDefault="001417DB" w:rsidP="001417DB">
            <w:pPr>
              <w:rPr>
                <w:rFonts w:cstheme="minorHAnsi"/>
              </w:rPr>
            </w:pPr>
            <w:r>
              <w:rPr>
                <w:rFonts w:cstheme="minorHAnsi"/>
              </w:rPr>
              <w:t>EBT Cards</w:t>
            </w:r>
          </w:p>
          <w:p w14:paraId="6205EF87" w14:textId="77777777" w:rsidR="001417DB" w:rsidRDefault="001417DB" w:rsidP="001417DB">
            <w:pPr>
              <w:rPr>
                <w:rFonts w:cstheme="minorHAnsi"/>
              </w:rPr>
            </w:pPr>
          </w:p>
          <w:p w14:paraId="18C2F0F3" w14:textId="77777777" w:rsidR="001417DB" w:rsidRPr="00721CEF" w:rsidRDefault="001417DB" w:rsidP="001417DB">
            <w:pPr>
              <w:rPr>
                <w:rFonts w:cstheme="minorHAnsi"/>
              </w:rPr>
            </w:pPr>
            <w:r>
              <w:rPr>
                <w:rFonts w:cstheme="minorHAnsi"/>
              </w:rPr>
              <w:t>EBT Cards</w:t>
            </w:r>
          </w:p>
        </w:tc>
        <w:tc>
          <w:tcPr>
            <w:tcW w:w="0" w:type="auto"/>
          </w:tcPr>
          <w:p w14:paraId="09A26B21" w14:textId="0EC5F30E"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36F48417" w14:textId="6E24D61A"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5D7C3B8C" w14:textId="77777777" w:rsidR="001417DB" w:rsidRDefault="001417DB" w:rsidP="001417DB">
            <w:pPr>
              <w:autoSpaceDE w:val="0"/>
              <w:autoSpaceDN w:val="0"/>
              <w:adjustRightInd w:val="0"/>
              <w:rPr>
                <w:rFonts w:ascii="Calibri" w:hAnsi="Calibri" w:cs="Calibri"/>
                <w:color w:val="0000FF"/>
              </w:rPr>
            </w:pPr>
          </w:p>
          <w:p w14:paraId="020557DC" w14:textId="77777777" w:rsidR="001417DB" w:rsidRDefault="00A826A3" w:rsidP="001417DB">
            <w:hyperlink r:id="rId90" w:history="1">
              <w:r w:rsidR="001417DB" w:rsidRPr="00787262">
                <w:rPr>
                  <w:rStyle w:val="Hyperlink"/>
                </w:rPr>
                <w:t>Julie.Taylor@dhs.wisconsin.gov</w:t>
              </w:r>
            </w:hyperlink>
          </w:p>
          <w:p w14:paraId="220838EA" w14:textId="77777777" w:rsidR="001417DB" w:rsidRDefault="001417DB" w:rsidP="001417DB">
            <w:r>
              <w:t>(608) 266-8471</w:t>
            </w:r>
          </w:p>
          <w:p w14:paraId="307C2002" w14:textId="77777777" w:rsidR="001417DB" w:rsidRDefault="001417DB" w:rsidP="001417DB"/>
          <w:p w14:paraId="24E4C3A5" w14:textId="77777777" w:rsidR="001417DB" w:rsidRDefault="00A826A3" w:rsidP="001417DB">
            <w:hyperlink r:id="rId91" w:history="1">
              <w:r w:rsidR="001417DB" w:rsidRPr="00787262">
                <w:rPr>
                  <w:rStyle w:val="Hyperlink"/>
                </w:rPr>
                <w:t>Bruce.Kress@dhs.wisconsin.gov</w:t>
              </w:r>
            </w:hyperlink>
          </w:p>
          <w:p w14:paraId="77325F63" w14:textId="77777777" w:rsidR="001417DB" w:rsidRDefault="001417DB" w:rsidP="001417DB">
            <w:r>
              <w:t>(608) 267-4573</w:t>
            </w:r>
          </w:p>
          <w:p w14:paraId="62825FFC" w14:textId="77777777" w:rsidR="001417DB" w:rsidRPr="00721CEF" w:rsidRDefault="001417DB" w:rsidP="001417DB">
            <w:pPr>
              <w:rPr>
                <w:rFonts w:cstheme="minorHAnsi"/>
              </w:rPr>
            </w:pPr>
          </w:p>
        </w:tc>
      </w:tr>
      <w:tr w:rsidR="001417DB" w:rsidRPr="00721CEF" w14:paraId="2A5E04CA" w14:textId="77777777" w:rsidTr="001417DB">
        <w:trPr>
          <w:trHeight w:val="510"/>
          <w:jc w:val="center"/>
        </w:trPr>
        <w:tc>
          <w:tcPr>
            <w:tcW w:w="0" w:type="auto"/>
            <w:vMerge w:val="restart"/>
            <w:tcBorders>
              <w:top w:val="single" w:sz="12" w:space="0" w:color="auto"/>
              <w:left w:val="single" w:sz="12" w:space="0" w:color="auto"/>
              <w:bottom w:val="single" w:sz="12" w:space="0" w:color="auto"/>
              <w:right w:val="single" w:sz="12" w:space="0" w:color="auto"/>
            </w:tcBorders>
          </w:tcPr>
          <w:p w14:paraId="7B23B26D" w14:textId="77777777" w:rsidR="001417DB" w:rsidRPr="00721CEF" w:rsidRDefault="001417DB" w:rsidP="001417DB">
            <w:pPr>
              <w:rPr>
                <w:rFonts w:cstheme="minorHAnsi"/>
              </w:rPr>
            </w:pPr>
            <w:r>
              <w:rPr>
                <w:rFonts w:cstheme="minorHAnsi"/>
              </w:rPr>
              <w:lastRenderedPageBreak/>
              <w:t>50% or more of the consortium is down</w:t>
            </w:r>
          </w:p>
        </w:tc>
        <w:tc>
          <w:tcPr>
            <w:tcW w:w="0" w:type="auto"/>
            <w:gridSpan w:val="2"/>
            <w:tcBorders>
              <w:top w:val="single" w:sz="12" w:space="0" w:color="auto"/>
              <w:left w:val="single" w:sz="12" w:space="0" w:color="auto"/>
              <w:bottom w:val="single" w:sz="12" w:space="0" w:color="auto"/>
              <w:right w:val="single" w:sz="12" w:space="0" w:color="auto"/>
            </w:tcBorders>
          </w:tcPr>
          <w:p w14:paraId="2380E7AD" w14:textId="77777777" w:rsidR="001417DB" w:rsidRPr="00721CEF" w:rsidRDefault="001417DB" w:rsidP="001417DB">
            <w:pPr>
              <w:rPr>
                <w:rFonts w:cstheme="minorHAnsi"/>
              </w:rPr>
            </w:pPr>
            <w:r>
              <w:rPr>
                <w:rFonts w:cstheme="minorHAnsi"/>
              </w:rPr>
              <w:t>1 day</w:t>
            </w:r>
          </w:p>
        </w:tc>
        <w:tc>
          <w:tcPr>
            <w:tcW w:w="0" w:type="auto"/>
            <w:tcBorders>
              <w:top w:val="single" w:sz="12" w:space="0" w:color="auto"/>
              <w:left w:val="single" w:sz="12" w:space="0" w:color="auto"/>
              <w:bottom w:val="single" w:sz="12" w:space="0" w:color="auto"/>
              <w:right w:val="single" w:sz="12" w:space="0" w:color="auto"/>
            </w:tcBorders>
          </w:tcPr>
          <w:p w14:paraId="234496DD" w14:textId="77777777" w:rsidR="001417DB" w:rsidRPr="00721CEF" w:rsidRDefault="001417DB" w:rsidP="001417DB">
            <w:pPr>
              <w:rPr>
                <w:rFonts w:cstheme="minorHAnsi"/>
              </w:rPr>
            </w:pPr>
            <w:r>
              <w:t xml:space="preserve">Utilize current vault card inventory and </w:t>
            </w:r>
            <w:r>
              <w:rPr>
                <w:rFonts w:cstheme="minorHAnsi"/>
              </w:rPr>
              <w:t>Issue vault cards from the Stoughton location.</w:t>
            </w:r>
          </w:p>
        </w:tc>
        <w:tc>
          <w:tcPr>
            <w:tcW w:w="0" w:type="auto"/>
            <w:tcBorders>
              <w:top w:val="single" w:sz="12" w:space="0" w:color="auto"/>
              <w:left w:val="single" w:sz="12" w:space="0" w:color="auto"/>
              <w:bottom w:val="single" w:sz="12" w:space="0" w:color="auto"/>
              <w:right w:val="single" w:sz="12" w:space="0" w:color="auto"/>
            </w:tcBorders>
          </w:tcPr>
          <w:p w14:paraId="195C6CE9" w14:textId="77777777" w:rsidR="001417DB" w:rsidRPr="00721CEF" w:rsidRDefault="001417DB" w:rsidP="001417DB">
            <w:pPr>
              <w:rPr>
                <w:rFonts w:cstheme="minorHAnsi"/>
              </w:rPr>
            </w:pPr>
            <w:r>
              <w:t>Vault Card Inventory, Issuance Log, Pens, State Contact Info (</w:t>
            </w:r>
            <w:hyperlink r:id="rId92" w:history="1">
              <w:r w:rsidRPr="00FA5BE2">
                <w:rPr>
                  <w:rStyle w:val="Hyperlink"/>
                </w:rPr>
                <w:t>DHSFSEBT@dhs.wisconsin.gov</w:t>
              </w:r>
            </w:hyperlink>
            <w:r>
              <w:t>, (877) 415-5464), Computers, Internet Access, Phones, Printer(s), Workspace(s); ES Staff</w:t>
            </w:r>
          </w:p>
        </w:tc>
        <w:tc>
          <w:tcPr>
            <w:tcW w:w="0" w:type="auto"/>
            <w:tcBorders>
              <w:top w:val="single" w:sz="12" w:space="0" w:color="auto"/>
              <w:left w:val="single" w:sz="12" w:space="0" w:color="auto"/>
              <w:bottom w:val="single" w:sz="12" w:space="0" w:color="auto"/>
              <w:right w:val="single" w:sz="12" w:space="0" w:color="auto"/>
            </w:tcBorders>
          </w:tcPr>
          <w:p w14:paraId="09CAEB35" w14:textId="77777777" w:rsidR="001417DB" w:rsidRPr="00721CEF" w:rsidRDefault="001417DB" w:rsidP="001417DB">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48AE0B72"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57FA0149" w14:textId="02633C19" w:rsidR="001417DB" w:rsidRPr="001417DB" w:rsidRDefault="00912EC5" w:rsidP="001417DB">
            <w:pPr>
              <w:rPr>
                <w:rFonts w:cstheme="minorHAnsi"/>
              </w:rPr>
            </w:pPr>
            <w:r>
              <w:rPr>
                <w:rFonts w:cstheme="minorHAnsi"/>
              </w:rPr>
              <w:t>Nicholas Havens</w:t>
            </w:r>
          </w:p>
          <w:p w14:paraId="2D102470" w14:textId="77777777" w:rsidR="001417DB" w:rsidRPr="001417DB" w:rsidRDefault="001417DB" w:rsidP="001417DB">
            <w:pPr>
              <w:rPr>
                <w:rFonts w:cstheme="minorHAnsi"/>
              </w:rPr>
            </w:pPr>
          </w:p>
          <w:p w14:paraId="5F52AB23" w14:textId="77777777" w:rsidR="001417DB" w:rsidRPr="0042139F" w:rsidRDefault="001417DB" w:rsidP="001417DB">
            <w:pPr>
              <w:pStyle w:val="TableParagraph"/>
              <w:ind w:right="388"/>
              <w:rPr>
                <w:rFonts w:ascii="Calibri"/>
              </w:rPr>
            </w:pPr>
            <w:r>
              <w:rPr>
                <w:rFonts w:ascii="Calibri"/>
                <w:spacing w:val="-1"/>
              </w:rPr>
              <w:t>Julie Taylor</w:t>
            </w:r>
          </w:p>
          <w:p w14:paraId="017C3E60" w14:textId="77777777" w:rsidR="001417DB" w:rsidRDefault="001417DB" w:rsidP="001417DB">
            <w:pPr>
              <w:rPr>
                <w:rFonts w:cstheme="minorHAnsi"/>
              </w:rPr>
            </w:pPr>
          </w:p>
          <w:p w14:paraId="1671A87E" w14:textId="77777777" w:rsidR="001417DB" w:rsidRPr="00721CEF" w:rsidRDefault="001417DB" w:rsidP="001417DB">
            <w:pPr>
              <w:rPr>
                <w:rFonts w:cstheme="minorHAnsi"/>
              </w:rPr>
            </w:pPr>
            <w:r>
              <w:rPr>
                <w:rFonts w:cstheme="minorHAnsi"/>
              </w:rPr>
              <w:t>Bruce Kress</w:t>
            </w:r>
          </w:p>
        </w:tc>
        <w:tc>
          <w:tcPr>
            <w:tcW w:w="0" w:type="auto"/>
          </w:tcPr>
          <w:p w14:paraId="2159A56B" w14:textId="77777777" w:rsidR="001417DB" w:rsidRDefault="001417DB" w:rsidP="001417DB">
            <w:pPr>
              <w:rPr>
                <w:rFonts w:cstheme="minorHAnsi"/>
              </w:rPr>
            </w:pPr>
            <w:r>
              <w:rPr>
                <w:rFonts w:cstheme="minorHAnsi"/>
              </w:rPr>
              <w:t>Cares</w:t>
            </w:r>
          </w:p>
          <w:p w14:paraId="072BCF55" w14:textId="77777777" w:rsidR="001417DB" w:rsidRDefault="001417DB" w:rsidP="001417DB">
            <w:pPr>
              <w:rPr>
                <w:rFonts w:cstheme="minorHAnsi"/>
              </w:rPr>
            </w:pPr>
            <w:r>
              <w:rPr>
                <w:rFonts w:cstheme="minorHAnsi"/>
              </w:rPr>
              <w:t>Access</w:t>
            </w:r>
          </w:p>
          <w:p w14:paraId="36BD965B" w14:textId="77777777" w:rsidR="001417DB" w:rsidRDefault="001417DB" w:rsidP="001417DB">
            <w:pPr>
              <w:rPr>
                <w:rFonts w:cstheme="minorHAnsi"/>
              </w:rPr>
            </w:pPr>
          </w:p>
          <w:p w14:paraId="223DF22C" w14:textId="77777777" w:rsidR="001417DB" w:rsidRDefault="001417DB" w:rsidP="001417DB">
            <w:pPr>
              <w:rPr>
                <w:rFonts w:cstheme="minorHAnsi"/>
              </w:rPr>
            </w:pPr>
            <w:r>
              <w:rPr>
                <w:rFonts w:cstheme="minorHAnsi"/>
              </w:rPr>
              <w:t>EBT Cards</w:t>
            </w:r>
          </w:p>
          <w:p w14:paraId="3D803A55" w14:textId="77777777" w:rsidR="001417DB" w:rsidRDefault="001417DB" w:rsidP="001417DB">
            <w:pPr>
              <w:rPr>
                <w:rFonts w:cstheme="minorHAnsi"/>
              </w:rPr>
            </w:pPr>
          </w:p>
          <w:p w14:paraId="7B4A9921" w14:textId="77777777" w:rsidR="001417DB" w:rsidRPr="00721CEF" w:rsidRDefault="001417DB" w:rsidP="001417DB">
            <w:pPr>
              <w:rPr>
                <w:rFonts w:cstheme="minorHAnsi"/>
              </w:rPr>
            </w:pPr>
            <w:r>
              <w:rPr>
                <w:rFonts w:cstheme="minorHAnsi"/>
              </w:rPr>
              <w:t>EBT Cards</w:t>
            </w:r>
          </w:p>
        </w:tc>
        <w:tc>
          <w:tcPr>
            <w:tcW w:w="0" w:type="auto"/>
          </w:tcPr>
          <w:p w14:paraId="77E1876A" w14:textId="2BFC543A"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2214D43D" w14:textId="4511F870"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141EDCD6" w14:textId="77777777" w:rsidR="001417DB" w:rsidRDefault="001417DB" w:rsidP="001417DB">
            <w:pPr>
              <w:autoSpaceDE w:val="0"/>
              <w:autoSpaceDN w:val="0"/>
              <w:adjustRightInd w:val="0"/>
              <w:rPr>
                <w:rFonts w:ascii="Calibri" w:hAnsi="Calibri" w:cs="Calibri"/>
                <w:color w:val="0000FF"/>
              </w:rPr>
            </w:pPr>
          </w:p>
          <w:p w14:paraId="7F0ACBD0" w14:textId="77777777" w:rsidR="001417DB" w:rsidRDefault="00A826A3" w:rsidP="001417DB">
            <w:hyperlink r:id="rId93" w:history="1">
              <w:r w:rsidR="001417DB" w:rsidRPr="00787262">
                <w:rPr>
                  <w:rStyle w:val="Hyperlink"/>
                </w:rPr>
                <w:t>Julie.Taylor@dhs.wisconsin.gov</w:t>
              </w:r>
            </w:hyperlink>
          </w:p>
          <w:p w14:paraId="5C39F51B" w14:textId="77777777" w:rsidR="001417DB" w:rsidRDefault="001417DB" w:rsidP="001417DB">
            <w:r>
              <w:t>(608) 266-8471</w:t>
            </w:r>
          </w:p>
          <w:p w14:paraId="367CE11B" w14:textId="77777777" w:rsidR="001417DB" w:rsidRDefault="001417DB" w:rsidP="001417DB"/>
          <w:p w14:paraId="6FD4898B" w14:textId="77777777" w:rsidR="001417DB" w:rsidRDefault="00A826A3" w:rsidP="001417DB">
            <w:hyperlink r:id="rId94" w:history="1">
              <w:r w:rsidR="001417DB" w:rsidRPr="00787262">
                <w:rPr>
                  <w:rStyle w:val="Hyperlink"/>
                </w:rPr>
                <w:t>Bruce.Kress@dhs.wisconsin.gov</w:t>
              </w:r>
            </w:hyperlink>
          </w:p>
          <w:p w14:paraId="47AD974D" w14:textId="77777777" w:rsidR="001417DB" w:rsidRDefault="001417DB" w:rsidP="001417DB">
            <w:r>
              <w:t>(608) 267-4573</w:t>
            </w:r>
          </w:p>
          <w:p w14:paraId="69923DE9" w14:textId="77777777" w:rsidR="001417DB" w:rsidRPr="00721CEF" w:rsidRDefault="001417DB" w:rsidP="001417DB">
            <w:pPr>
              <w:rPr>
                <w:rFonts w:cstheme="minorHAnsi"/>
              </w:rPr>
            </w:pPr>
          </w:p>
        </w:tc>
      </w:tr>
      <w:tr w:rsidR="001417DB" w:rsidRPr="00721CEF" w14:paraId="1733A806" w14:textId="77777777" w:rsidTr="001417DB">
        <w:trPr>
          <w:trHeight w:val="420"/>
          <w:jc w:val="center"/>
        </w:trPr>
        <w:tc>
          <w:tcPr>
            <w:tcW w:w="0" w:type="auto"/>
            <w:vMerge/>
            <w:tcBorders>
              <w:top w:val="single" w:sz="12" w:space="0" w:color="auto"/>
              <w:left w:val="single" w:sz="12" w:space="0" w:color="auto"/>
              <w:bottom w:val="single" w:sz="12" w:space="0" w:color="auto"/>
              <w:right w:val="single" w:sz="12" w:space="0" w:color="auto"/>
            </w:tcBorders>
          </w:tcPr>
          <w:p w14:paraId="73EA777F" w14:textId="77777777" w:rsidR="001417DB" w:rsidRPr="00721CEF" w:rsidRDefault="001417DB" w:rsidP="001417DB">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04F7333C" w14:textId="77777777" w:rsidR="001417DB" w:rsidRPr="00721CEF" w:rsidRDefault="001417DB" w:rsidP="001417DB">
            <w:pPr>
              <w:rPr>
                <w:rFonts w:cstheme="minorHAnsi"/>
              </w:rPr>
            </w:pPr>
            <w:r>
              <w:rPr>
                <w:rFonts w:cstheme="minorHAnsi"/>
              </w:rPr>
              <w:t>2-7 days</w:t>
            </w:r>
          </w:p>
        </w:tc>
        <w:tc>
          <w:tcPr>
            <w:tcW w:w="0" w:type="auto"/>
            <w:tcBorders>
              <w:top w:val="single" w:sz="12" w:space="0" w:color="auto"/>
              <w:left w:val="single" w:sz="12" w:space="0" w:color="auto"/>
              <w:bottom w:val="single" w:sz="12" w:space="0" w:color="auto"/>
              <w:right w:val="single" w:sz="12" w:space="0" w:color="auto"/>
            </w:tcBorders>
          </w:tcPr>
          <w:p w14:paraId="1A752E16" w14:textId="77777777" w:rsidR="001417DB" w:rsidRPr="00721CEF" w:rsidRDefault="001417DB" w:rsidP="001417DB">
            <w:pPr>
              <w:rPr>
                <w:rFonts w:cstheme="minorHAnsi"/>
              </w:rPr>
            </w:pPr>
            <w:r>
              <w:rPr>
                <w:rFonts w:cstheme="minorHAnsi"/>
              </w:rPr>
              <w:t xml:space="preserve">Relocate lobby to an alternate location and issue vault cards from the alternate location </w:t>
            </w:r>
            <w:r>
              <w:t>utilizing current vault card inventory</w:t>
            </w:r>
            <w:r>
              <w:rPr>
                <w:rFonts w:cstheme="minorHAnsi"/>
              </w:rPr>
              <w:t>.</w:t>
            </w:r>
          </w:p>
        </w:tc>
        <w:tc>
          <w:tcPr>
            <w:tcW w:w="0" w:type="auto"/>
            <w:tcBorders>
              <w:top w:val="single" w:sz="12" w:space="0" w:color="auto"/>
              <w:left w:val="single" w:sz="12" w:space="0" w:color="auto"/>
              <w:bottom w:val="single" w:sz="12" w:space="0" w:color="auto"/>
              <w:right w:val="single" w:sz="12" w:space="0" w:color="auto"/>
            </w:tcBorders>
          </w:tcPr>
          <w:p w14:paraId="1C75B8B1" w14:textId="77777777" w:rsidR="001417DB" w:rsidRPr="00721CEF" w:rsidRDefault="001417DB" w:rsidP="001417DB">
            <w:pPr>
              <w:rPr>
                <w:rFonts w:cstheme="minorHAnsi"/>
              </w:rPr>
            </w:pPr>
            <w:r>
              <w:t>Vault Card Inventory, Issuance Log, Pens, State Contact Info (</w:t>
            </w:r>
            <w:hyperlink r:id="rId95" w:history="1">
              <w:r w:rsidRPr="00FA5BE2">
                <w:rPr>
                  <w:rStyle w:val="Hyperlink"/>
                </w:rPr>
                <w:t>DHSFSEBT@dhs.wisconsin.gov</w:t>
              </w:r>
            </w:hyperlink>
            <w:r>
              <w:t>, (877) 415-5464), Computers, Internet Access, Phones, Printer(s), Workspace(s); ES Staff</w:t>
            </w:r>
          </w:p>
        </w:tc>
        <w:tc>
          <w:tcPr>
            <w:tcW w:w="0" w:type="auto"/>
            <w:tcBorders>
              <w:top w:val="single" w:sz="12" w:space="0" w:color="auto"/>
              <w:left w:val="single" w:sz="12" w:space="0" w:color="auto"/>
              <w:bottom w:val="single" w:sz="12" w:space="0" w:color="auto"/>
              <w:right w:val="single" w:sz="12" w:space="0" w:color="auto"/>
            </w:tcBorders>
          </w:tcPr>
          <w:p w14:paraId="6B3B28B4" w14:textId="77777777" w:rsidR="001417DB" w:rsidRPr="00721CEF" w:rsidRDefault="001417DB" w:rsidP="001417DB">
            <w:pPr>
              <w:rPr>
                <w:rFonts w:cstheme="minorHAnsi"/>
              </w:rPr>
            </w:pPr>
            <w:r>
              <w:rPr>
                <w:rFonts w:cstheme="minorHAnsi"/>
              </w:rPr>
              <w:t>In progress</w:t>
            </w:r>
          </w:p>
        </w:tc>
        <w:tc>
          <w:tcPr>
            <w:tcW w:w="0" w:type="auto"/>
            <w:tcBorders>
              <w:top w:val="single" w:sz="12" w:space="0" w:color="auto"/>
              <w:left w:val="single" w:sz="12" w:space="0" w:color="auto"/>
              <w:bottom w:val="single" w:sz="12" w:space="0" w:color="auto"/>
              <w:right w:val="single" w:sz="12" w:space="0" w:color="auto"/>
            </w:tcBorders>
          </w:tcPr>
          <w:p w14:paraId="57956964"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19F8FFAA" w14:textId="4846653C" w:rsidR="001417DB" w:rsidRPr="001417DB" w:rsidRDefault="00912EC5" w:rsidP="001417DB">
            <w:pPr>
              <w:rPr>
                <w:rFonts w:cstheme="minorHAnsi"/>
              </w:rPr>
            </w:pPr>
            <w:r>
              <w:rPr>
                <w:rFonts w:cstheme="minorHAnsi"/>
              </w:rPr>
              <w:t>Nicholas Havens</w:t>
            </w:r>
          </w:p>
          <w:p w14:paraId="0074EA8A" w14:textId="77777777" w:rsidR="001417DB" w:rsidRPr="001417DB" w:rsidRDefault="001417DB" w:rsidP="001417DB">
            <w:pPr>
              <w:rPr>
                <w:rFonts w:cstheme="minorHAnsi"/>
              </w:rPr>
            </w:pPr>
          </w:p>
          <w:p w14:paraId="20565214" w14:textId="77777777" w:rsidR="001417DB" w:rsidRPr="0042139F" w:rsidRDefault="001417DB" w:rsidP="001417DB">
            <w:pPr>
              <w:pStyle w:val="TableParagraph"/>
              <w:ind w:right="388"/>
              <w:rPr>
                <w:rFonts w:ascii="Calibri"/>
              </w:rPr>
            </w:pPr>
            <w:r>
              <w:rPr>
                <w:rFonts w:ascii="Calibri"/>
                <w:spacing w:val="-1"/>
              </w:rPr>
              <w:t>Julie Taylor</w:t>
            </w:r>
          </w:p>
          <w:p w14:paraId="2A97879C" w14:textId="77777777" w:rsidR="001417DB" w:rsidRDefault="001417DB" w:rsidP="001417DB">
            <w:pPr>
              <w:rPr>
                <w:rFonts w:cstheme="minorHAnsi"/>
              </w:rPr>
            </w:pPr>
          </w:p>
          <w:p w14:paraId="123A2F73" w14:textId="77777777" w:rsidR="001417DB" w:rsidRPr="00721CEF" w:rsidRDefault="001417DB" w:rsidP="001417DB">
            <w:pPr>
              <w:rPr>
                <w:rFonts w:cstheme="minorHAnsi"/>
              </w:rPr>
            </w:pPr>
            <w:r>
              <w:rPr>
                <w:rFonts w:cstheme="minorHAnsi"/>
              </w:rPr>
              <w:t>Bruce Kress</w:t>
            </w:r>
          </w:p>
        </w:tc>
        <w:tc>
          <w:tcPr>
            <w:tcW w:w="0" w:type="auto"/>
          </w:tcPr>
          <w:p w14:paraId="5D3AFA59" w14:textId="77777777" w:rsidR="001417DB" w:rsidRDefault="001417DB" w:rsidP="001417DB">
            <w:pPr>
              <w:rPr>
                <w:rFonts w:cstheme="minorHAnsi"/>
              </w:rPr>
            </w:pPr>
            <w:r>
              <w:rPr>
                <w:rFonts w:cstheme="minorHAnsi"/>
              </w:rPr>
              <w:t>Cares</w:t>
            </w:r>
          </w:p>
          <w:p w14:paraId="3AA306EE" w14:textId="77777777" w:rsidR="001417DB" w:rsidRDefault="001417DB" w:rsidP="001417DB">
            <w:pPr>
              <w:rPr>
                <w:rFonts w:cstheme="minorHAnsi"/>
              </w:rPr>
            </w:pPr>
            <w:r>
              <w:rPr>
                <w:rFonts w:cstheme="minorHAnsi"/>
              </w:rPr>
              <w:t>Access</w:t>
            </w:r>
          </w:p>
          <w:p w14:paraId="1B4DAB7C" w14:textId="77777777" w:rsidR="001417DB" w:rsidRDefault="001417DB" w:rsidP="001417DB">
            <w:pPr>
              <w:rPr>
                <w:rFonts w:cstheme="minorHAnsi"/>
              </w:rPr>
            </w:pPr>
          </w:p>
          <w:p w14:paraId="0DB8716B" w14:textId="77777777" w:rsidR="001417DB" w:rsidRDefault="001417DB" w:rsidP="001417DB">
            <w:pPr>
              <w:rPr>
                <w:rFonts w:cstheme="minorHAnsi"/>
              </w:rPr>
            </w:pPr>
            <w:r>
              <w:rPr>
                <w:rFonts w:cstheme="minorHAnsi"/>
              </w:rPr>
              <w:t>EBT Cards</w:t>
            </w:r>
          </w:p>
          <w:p w14:paraId="77E3C047" w14:textId="77777777" w:rsidR="001417DB" w:rsidRDefault="001417DB" w:rsidP="001417DB">
            <w:pPr>
              <w:rPr>
                <w:rFonts w:cstheme="minorHAnsi"/>
              </w:rPr>
            </w:pPr>
          </w:p>
          <w:p w14:paraId="77545CA6" w14:textId="77777777" w:rsidR="001417DB" w:rsidRPr="00721CEF" w:rsidRDefault="001417DB" w:rsidP="001417DB">
            <w:pPr>
              <w:rPr>
                <w:rFonts w:cstheme="minorHAnsi"/>
              </w:rPr>
            </w:pPr>
            <w:r>
              <w:rPr>
                <w:rFonts w:cstheme="minorHAnsi"/>
              </w:rPr>
              <w:t>EBT Cards</w:t>
            </w:r>
          </w:p>
        </w:tc>
        <w:tc>
          <w:tcPr>
            <w:tcW w:w="0" w:type="auto"/>
          </w:tcPr>
          <w:p w14:paraId="7A734C0E" w14:textId="23A6920F"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3439A9C0" w14:textId="6483236D"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2331FD8C" w14:textId="77777777" w:rsidR="001417DB" w:rsidRDefault="001417DB" w:rsidP="001417DB">
            <w:pPr>
              <w:autoSpaceDE w:val="0"/>
              <w:autoSpaceDN w:val="0"/>
              <w:adjustRightInd w:val="0"/>
              <w:rPr>
                <w:rFonts w:ascii="Calibri" w:hAnsi="Calibri" w:cs="Calibri"/>
                <w:color w:val="0000FF"/>
              </w:rPr>
            </w:pPr>
          </w:p>
          <w:p w14:paraId="4FD8B2AF" w14:textId="77777777" w:rsidR="001417DB" w:rsidRDefault="00A826A3" w:rsidP="001417DB">
            <w:hyperlink r:id="rId96" w:history="1">
              <w:r w:rsidR="001417DB" w:rsidRPr="00787262">
                <w:rPr>
                  <w:rStyle w:val="Hyperlink"/>
                </w:rPr>
                <w:t>Julie.Taylor@dhs.wisconsin.gov</w:t>
              </w:r>
            </w:hyperlink>
          </w:p>
          <w:p w14:paraId="474BC0B6" w14:textId="77777777" w:rsidR="001417DB" w:rsidRDefault="001417DB" w:rsidP="001417DB">
            <w:r>
              <w:t>(608) 266-8471</w:t>
            </w:r>
          </w:p>
          <w:p w14:paraId="402CD77D" w14:textId="77777777" w:rsidR="001417DB" w:rsidRDefault="001417DB" w:rsidP="001417DB"/>
          <w:p w14:paraId="1353BA4B" w14:textId="77777777" w:rsidR="001417DB" w:rsidRDefault="00A826A3" w:rsidP="001417DB">
            <w:hyperlink r:id="rId97" w:history="1">
              <w:r w:rsidR="001417DB" w:rsidRPr="00787262">
                <w:rPr>
                  <w:rStyle w:val="Hyperlink"/>
                </w:rPr>
                <w:t>Bruce.Kress@dhs.wisconsin.gov</w:t>
              </w:r>
            </w:hyperlink>
          </w:p>
          <w:p w14:paraId="0E1E8798" w14:textId="77777777" w:rsidR="001417DB" w:rsidRDefault="001417DB" w:rsidP="001417DB">
            <w:r>
              <w:t>(608) 267-4573</w:t>
            </w:r>
          </w:p>
          <w:p w14:paraId="44449C79" w14:textId="77777777" w:rsidR="001417DB" w:rsidRPr="00721CEF" w:rsidRDefault="001417DB" w:rsidP="001417DB">
            <w:pPr>
              <w:rPr>
                <w:rFonts w:cstheme="minorHAnsi"/>
              </w:rPr>
            </w:pPr>
          </w:p>
        </w:tc>
      </w:tr>
      <w:tr w:rsidR="001417DB" w:rsidRPr="00721CEF" w14:paraId="1A47835C" w14:textId="77777777" w:rsidTr="001417DB">
        <w:trPr>
          <w:trHeight w:val="510"/>
          <w:jc w:val="center"/>
        </w:trPr>
        <w:tc>
          <w:tcPr>
            <w:tcW w:w="0" w:type="auto"/>
            <w:vMerge/>
            <w:tcBorders>
              <w:top w:val="single" w:sz="12" w:space="0" w:color="auto"/>
              <w:left w:val="single" w:sz="12" w:space="0" w:color="auto"/>
              <w:bottom w:val="single" w:sz="12" w:space="0" w:color="auto"/>
              <w:right w:val="single" w:sz="12" w:space="0" w:color="auto"/>
            </w:tcBorders>
          </w:tcPr>
          <w:p w14:paraId="33C1AE65" w14:textId="77777777" w:rsidR="001417DB" w:rsidRPr="00721CEF" w:rsidRDefault="001417DB" w:rsidP="001417DB">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284C25B8" w14:textId="77777777" w:rsidR="001417DB" w:rsidRPr="00721CEF" w:rsidRDefault="001417DB" w:rsidP="001417DB">
            <w:pPr>
              <w:rPr>
                <w:rFonts w:cstheme="minorHAnsi"/>
              </w:rPr>
            </w:pPr>
            <w:r>
              <w:rPr>
                <w:rFonts w:cstheme="minorHAnsi"/>
              </w:rPr>
              <w:t>7 or more days</w:t>
            </w:r>
          </w:p>
        </w:tc>
        <w:tc>
          <w:tcPr>
            <w:tcW w:w="0" w:type="auto"/>
            <w:tcBorders>
              <w:top w:val="single" w:sz="12" w:space="0" w:color="auto"/>
              <w:left w:val="single" w:sz="12" w:space="0" w:color="auto"/>
              <w:bottom w:val="single" w:sz="12" w:space="0" w:color="auto"/>
              <w:right w:val="single" w:sz="12" w:space="0" w:color="auto"/>
            </w:tcBorders>
          </w:tcPr>
          <w:p w14:paraId="0C4FD332" w14:textId="77777777" w:rsidR="001417DB" w:rsidRPr="00721CEF" w:rsidRDefault="001417DB" w:rsidP="001417DB">
            <w:pPr>
              <w:rPr>
                <w:rFonts w:cstheme="minorHAnsi"/>
              </w:rPr>
            </w:pPr>
            <w:r>
              <w:rPr>
                <w:rFonts w:cstheme="minorHAnsi"/>
              </w:rPr>
              <w:t xml:space="preserve">Relocate lobby to an alternate location and issue vault cards from the alternate location </w:t>
            </w:r>
            <w:r>
              <w:t>utilizing current vault card inventory</w:t>
            </w:r>
            <w:r>
              <w:rPr>
                <w:rFonts w:cstheme="minorHAnsi"/>
              </w:rPr>
              <w:t>.</w:t>
            </w:r>
          </w:p>
        </w:tc>
        <w:tc>
          <w:tcPr>
            <w:tcW w:w="0" w:type="auto"/>
            <w:tcBorders>
              <w:top w:val="single" w:sz="12" w:space="0" w:color="auto"/>
              <w:left w:val="single" w:sz="12" w:space="0" w:color="auto"/>
              <w:bottom w:val="single" w:sz="12" w:space="0" w:color="auto"/>
              <w:right w:val="single" w:sz="12" w:space="0" w:color="auto"/>
            </w:tcBorders>
          </w:tcPr>
          <w:p w14:paraId="6D65E659" w14:textId="77777777" w:rsidR="001417DB" w:rsidRPr="00721CEF" w:rsidRDefault="001417DB" w:rsidP="001417DB">
            <w:pPr>
              <w:rPr>
                <w:rFonts w:cstheme="minorHAnsi"/>
              </w:rPr>
            </w:pPr>
            <w:r>
              <w:t>Vault Card Inventory, Issuance Log, Pens, State Contact Info (</w:t>
            </w:r>
            <w:hyperlink r:id="rId98" w:history="1">
              <w:r w:rsidRPr="00FA5BE2">
                <w:rPr>
                  <w:rStyle w:val="Hyperlink"/>
                </w:rPr>
                <w:t>DHSFSEBT@dhs.wisconsin.gov</w:t>
              </w:r>
            </w:hyperlink>
            <w:r>
              <w:t>, (877) 415-5464), Computers, Internet Access, Phones, Printer(s), Workspace(s); ES Staff</w:t>
            </w:r>
          </w:p>
        </w:tc>
        <w:tc>
          <w:tcPr>
            <w:tcW w:w="0" w:type="auto"/>
            <w:tcBorders>
              <w:top w:val="single" w:sz="12" w:space="0" w:color="auto"/>
              <w:left w:val="single" w:sz="12" w:space="0" w:color="auto"/>
              <w:bottom w:val="single" w:sz="12" w:space="0" w:color="auto"/>
              <w:right w:val="single" w:sz="12" w:space="0" w:color="auto"/>
            </w:tcBorders>
          </w:tcPr>
          <w:p w14:paraId="7942E595" w14:textId="77777777" w:rsidR="001417DB" w:rsidRPr="00721CEF" w:rsidRDefault="001417DB" w:rsidP="001417DB">
            <w:pPr>
              <w:rPr>
                <w:rFonts w:cstheme="minorHAnsi"/>
              </w:rPr>
            </w:pPr>
            <w:r>
              <w:rPr>
                <w:rFonts w:cstheme="minorHAnsi"/>
              </w:rPr>
              <w:t>In progress</w:t>
            </w:r>
          </w:p>
        </w:tc>
        <w:tc>
          <w:tcPr>
            <w:tcW w:w="0" w:type="auto"/>
            <w:tcBorders>
              <w:top w:val="single" w:sz="12" w:space="0" w:color="auto"/>
              <w:left w:val="single" w:sz="12" w:space="0" w:color="auto"/>
              <w:bottom w:val="single" w:sz="12" w:space="0" w:color="auto"/>
              <w:right w:val="single" w:sz="12" w:space="0" w:color="auto"/>
            </w:tcBorders>
          </w:tcPr>
          <w:p w14:paraId="166E6BB5"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2526CBDB" w14:textId="445B954C" w:rsidR="001417DB" w:rsidRPr="001417DB" w:rsidRDefault="00912EC5" w:rsidP="001417DB">
            <w:pPr>
              <w:rPr>
                <w:rFonts w:cstheme="minorHAnsi"/>
              </w:rPr>
            </w:pPr>
            <w:r>
              <w:rPr>
                <w:rFonts w:cstheme="minorHAnsi"/>
              </w:rPr>
              <w:t>Nicholas Havens</w:t>
            </w:r>
          </w:p>
          <w:p w14:paraId="5C6766E0" w14:textId="77777777" w:rsidR="001417DB" w:rsidRPr="001417DB" w:rsidRDefault="001417DB" w:rsidP="001417DB">
            <w:pPr>
              <w:rPr>
                <w:rFonts w:cstheme="minorHAnsi"/>
              </w:rPr>
            </w:pPr>
          </w:p>
          <w:p w14:paraId="05E282CF" w14:textId="77777777" w:rsidR="001417DB" w:rsidRPr="0042139F" w:rsidRDefault="001417DB" w:rsidP="001417DB">
            <w:pPr>
              <w:pStyle w:val="TableParagraph"/>
              <w:ind w:right="388"/>
              <w:rPr>
                <w:rFonts w:ascii="Calibri"/>
              </w:rPr>
            </w:pPr>
            <w:r>
              <w:rPr>
                <w:rFonts w:ascii="Calibri"/>
                <w:spacing w:val="-1"/>
              </w:rPr>
              <w:t>Julie Taylor</w:t>
            </w:r>
          </w:p>
          <w:p w14:paraId="5DC0F419" w14:textId="77777777" w:rsidR="001417DB" w:rsidRDefault="001417DB" w:rsidP="001417DB">
            <w:pPr>
              <w:rPr>
                <w:rFonts w:cstheme="minorHAnsi"/>
              </w:rPr>
            </w:pPr>
          </w:p>
          <w:p w14:paraId="4E614610" w14:textId="77777777" w:rsidR="001417DB" w:rsidRPr="00721CEF" w:rsidRDefault="001417DB" w:rsidP="001417DB">
            <w:pPr>
              <w:rPr>
                <w:rFonts w:cstheme="minorHAnsi"/>
              </w:rPr>
            </w:pPr>
            <w:r>
              <w:rPr>
                <w:rFonts w:cstheme="minorHAnsi"/>
              </w:rPr>
              <w:t>Bruce Kress</w:t>
            </w:r>
          </w:p>
        </w:tc>
        <w:tc>
          <w:tcPr>
            <w:tcW w:w="0" w:type="auto"/>
          </w:tcPr>
          <w:p w14:paraId="04C9ABA2" w14:textId="77777777" w:rsidR="001417DB" w:rsidRDefault="001417DB" w:rsidP="001417DB">
            <w:pPr>
              <w:rPr>
                <w:rFonts w:cstheme="minorHAnsi"/>
              </w:rPr>
            </w:pPr>
            <w:r>
              <w:rPr>
                <w:rFonts w:cstheme="minorHAnsi"/>
              </w:rPr>
              <w:t>Cares</w:t>
            </w:r>
          </w:p>
          <w:p w14:paraId="47CA14D5" w14:textId="77777777" w:rsidR="001417DB" w:rsidRDefault="001417DB" w:rsidP="001417DB">
            <w:pPr>
              <w:rPr>
                <w:rFonts w:cstheme="minorHAnsi"/>
              </w:rPr>
            </w:pPr>
            <w:r>
              <w:rPr>
                <w:rFonts w:cstheme="minorHAnsi"/>
              </w:rPr>
              <w:t>Access</w:t>
            </w:r>
          </w:p>
          <w:p w14:paraId="2E8E04F3" w14:textId="77777777" w:rsidR="001417DB" w:rsidRDefault="001417DB" w:rsidP="001417DB">
            <w:pPr>
              <w:rPr>
                <w:rFonts w:cstheme="minorHAnsi"/>
              </w:rPr>
            </w:pPr>
          </w:p>
          <w:p w14:paraId="1960A264" w14:textId="77777777" w:rsidR="001417DB" w:rsidRDefault="001417DB" w:rsidP="001417DB">
            <w:pPr>
              <w:rPr>
                <w:rFonts w:cstheme="minorHAnsi"/>
              </w:rPr>
            </w:pPr>
            <w:r>
              <w:rPr>
                <w:rFonts w:cstheme="minorHAnsi"/>
              </w:rPr>
              <w:t>EBT Cards</w:t>
            </w:r>
          </w:p>
          <w:p w14:paraId="2B428E14" w14:textId="77777777" w:rsidR="001417DB" w:rsidRDefault="001417DB" w:rsidP="001417DB">
            <w:pPr>
              <w:rPr>
                <w:rFonts w:cstheme="minorHAnsi"/>
              </w:rPr>
            </w:pPr>
          </w:p>
          <w:p w14:paraId="33514E23" w14:textId="77777777" w:rsidR="001417DB" w:rsidRPr="00721CEF" w:rsidRDefault="001417DB" w:rsidP="001417DB">
            <w:pPr>
              <w:rPr>
                <w:rFonts w:cstheme="minorHAnsi"/>
              </w:rPr>
            </w:pPr>
            <w:r>
              <w:rPr>
                <w:rFonts w:cstheme="minorHAnsi"/>
              </w:rPr>
              <w:t>EBT Cards</w:t>
            </w:r>
          </w:p>
        </w:tc>
        <w:tc>
          <w:tcPr>
            <w:tcW w:w="0" w:type="auto"/>
          </w:tcPr>
          <w:p w14:paraId="512F6962" w14:textId="118F2E8F"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22EAB82F" w14:textId="24597306"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21A8A5EA" w14:textId="77777777" w:rsidR="001417DB" w:rsidRDefault="001417DB" w:rsidP="001417DB">
            <w:pPr>
              <w:autoSpaceDE w:val="0"/>
              <w:autoSpaceDN w:val="0"/>
              <w:adjustRightInd w:val="0"/>
              <w:rPr>
                <w:rFonts w:ascii="Calibri" w:hAnsi="Calibri" w:cs="Calibri"/>
                <w:color w:val="0000FF"/>
              </w:rPr>
            </w:pPr>
          </w:p>
          <w:p w14:paraId="5DF1B662" w14:textId="77777777" w:rsidR="001417DB" w:rsidRDefault="00A826A3" w:rsidP="001417DB">
            <w:hyperlink r:id="rId99" w:history="1">
              <w:r w:rsidR="001417DB" w:rsidRPr="00787262">
                <w:rPr>
                  <w:rStyle w:val="Hyperlink"/>
                </w:rPr>
                <w:t>Julie.Taylor@dhs.wisconsin.gov</w:t>
              </w:r>
            </w:hyperlink>
          </w:p>
          <w:p w14:paraId="1CEEA62B" w14:textId="77777777" w:rsidR="001417DB" w:rsidRDefault="001417DB" w:rsidP="001417DB">
            <w:r>
              <w:t>(608) 266-8471</w:t>
            </w:r>
          </w:p>
          <w:p w14:paraId="0A698DED" w14:textId="77777777" w:rsidR="001417DB" w:rsidRDefault="001417DB" w:rsidP="001417DB"/>
          <w:p w14:paraId="0E766975" w14:textId="77777777" w:rsidR="001417DB" w:rsidRDefault="00A826A3" w:rsidP="001417DB">
            <w:hyperlink r:id="rId100" w:history="1">
              <w:r w:rsidR="001417DB" w:rsidRPr="00787262">
                <w:rPr>
                  <w:rStyle w:val="Hyperlink"/>
                </w:rPr>
                <w:t>Bruce.Kress@dhs.wisconsin.gov</w:t>
              </w:r>
            </w:hyperlink>
          </w:p>
          <w:p w14:paraId="6FB8755C" w14:textId="77777777" w:rsidR="001417DB" w:rsidRDefault="001417DB" w:rsidP="001417DB">
            <w:r>
              <w:t>(608) 267-4573</w:t>
            </w:r>
          </w:p>
          <w:p w14:paraId="127B2BAF" w14:textId="77777777" w:rsidR="001417DB" w:rsidRPr="00721CEF" w:rsidRDefault="001417DB" w:rsidP="001417DB">
            <w:pPr>
              <w:rPr>
                <w:rFonts w:cstheme="minorHAnsi"/>
              </w:rPr>
            </w:pPr>
          </w:p>
        </w:tc>
      </w:tr>
      <w:tr w:rsidR="001417DB" w:rsidRPr="00721CEF" w14:paraId="075DA842" w14:textId="77777777" w:rsidTr="001417DB">
        <w:trPr>
          <w:trHeight w:val="492"/>
          <w:jc w:val="center"/>
        </w:trPr>
        <w:tc>
          <w:tcPr>
            <w:tcW w:w="0" w:type="auto"/>
            <w:vMerge w:val="restart"/>
            <w:tcBorders>
              <w:top w:val="single" w:sz="12" w:space="0" w:color="auto"/>
            </w:tcBorders>
          </w:tcPr>
          <w:p w14:paraId="44872F65" w14:textId="77777777" w:rsidR="001417DB" w:rsidRDefault="001417DB" w:rsidP="001417DB">
            <w:pPr>
              <w:rPr>
                <w:rFonts w:cstheme="minorHAnsi"/>
              </w:rPr>
            </w:pPr>
            <w:r>
              <w:rPr>
                <w:rFonts w:cstheme="minorHAnsi"/>
              </w:rPr>
              <w:t>DHS is down</w:t>
            </w:r>
          </w:p>
        </w:tc>
        <w:tc>
          <w:tcPr>
            <w:tcW w:w="0" w:type="auto"/>
            <w:gridSpan w:val="2"/>
            <w:tcBorders>
              <w:top w:val="single" w:sz="12" w:space="0" w:color="auto"/>
            </w:tcBorders>
          </w:tcPr>
          <w:p w14:paraId="113220C4" w14:textId="77777777" w:rsidR="001417DB" w:rsidRPr="00721CEF" w:rsidRDefault="001417DB" w:rsidP="001417DB">
            <w:pPr>
              <w:rPr>
                <w:rFonts w:cstheme="minorHAnsi"/>
              </w:rPr>
            </w:pPr>
            <w:r>
              <w:rPr>
                <w:rFonts w:cstheme="minorHAnsi"/>
              </w:rPr>
              <w:t>1 day</w:t>
            </w:r>
          </w:p>
        </w:tc>
        <w:tc>
          <w:tcPr>
            <w:tcW w:w="0" w:type="auto"/>
            <w:tcBorders>
              <w:top w:val="single" w:sz="12" w:space="0" w:color="auto"/>
            </w:tcBorders>
          </w:tcPr>
          <w:p w14:paraId="4B1FC855" w14:textId="77777777" w:rsidR="001417DB" w:rsidRPr="00721CEF" w:rsidRDefault="001417DB" w:rsidP="001417DB">
            <w:pPr>
              <w:rPr>
                <w:rFonts w:cstheme="minorHAnsi"/>
              </w:rPr>
            </w:pPr>
            <w:r>
              <w:t xml:space="preserve">Distribute from current vault card inventory, direct customers to contact EBT for activation. </w:t>
            </w:r>
          </w:p>
        </w:tc>
        <w:tc>
          <w:tcPr>
            <w:tcW w:w="0" w:type="auto"/>
            <w:tcBorders>
              <w:top w:val="single" w:sz="12" w:space="0" w:color="auto"/>
            </w:tcBorders>
          </w:tcPr>
          <w:p w14:paraId="1D554983" w14:textId="77777777" w:rsidR="001417DB" w:rsidRPr="00721CEF" w:rsidRDefault="001417DB" w:rsidP="001417DB">
            <w:pPr>
              <w:rPr>
                <w:rFonts w:cstheme="minorHAnsi"/>
              </w:rPr>
            </w:pPr>
            <w:r>
              <w:t>Vault Card Inventory, Issuance Log, Pens, State Contact Info (</w:t>
            </w:r>
            <w:hyperlink r:id="rId101" w:history="1">
              <w:r w:rsidRPr="00FA5BE2">
                <w:rPr>
                  <w:rStyle w:val="Hyperlink"/>
                </w:rPr>
                <w:t>DHSFSEBT@dhs.wisconsin.gov</w:t>
              </w:r>
            </w:hyperlink>
            <w:r>
              <w:t>, (877) 415-5464), Computers, Internet Access, Phones, Printer(s), Workspace(s); ES Staff</w:t>
            </w:r>
          </w:p>
        </w:tc>
        <w:tc>
          <w:tcPr>
            <w:tcW w:w="0" w:type="auto"/>
            <w:tcBorders>
              <w:top w:val="single" w:sz="12" w:space="0" w:color="auto"/>
            </w:tcBorders>
          </w:tcPr>
          <w:p w14:paraId="6BF1D7E4" w14:textId="77777777" w:rsidR="001417DB" w:rsidRPr="00721CEF" w:rsidRDefault="001417DB" w:rsidP="001417DB">
            <w:pPr>
              <w:rPr>
                <w:rFonts w:cstheme="minorHAnsi"/>
              </w:rPr>
            </w:pPr>
            <w:r>
              <w:rPr>
                <w:rFonts w:cstheme="minorHAnsi"/>
              </w:rPr>
              <w:t>y</w:t>
            </w:r>
          </w:p>
        </w:tc>
        <w:tc>
          <w:tcPr>
            <w:tcW w:w="0" w:type="auto"/>
            <w:tcBorders>
              <w:top w:val="single" w:sz="12" w:space="0" w:color="auto"/>
            </w:tcBorders>
          </w:tcPr>
          <w:p w14:paraId="37F43399"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2E6C5278" w14:textId="0210DA5D" w:rsidR="001417DB" w:rsidRPr="001417DB" w:rsidRDefault="00912EC5" w:rsidP="001417DB">
            <w:pPr>
              <w:rPr>
                <w:rFonts w:cstheme="minorHAnsi"/>
              </w:rPr>
            </w:pPr>
            <w:r>
              <w:rPr>
                <w:rFonts w:cstheme="minorHAnsi"/>
              </w:rPr>
              <w:t>Nicholas Havens</w:t>
            </w:r>
          </w:p>
          <w:p w14:paraId="0CA48FED" w14:textId="77777777" w:rsidR="001417DB" w:rsidRPr="001417DB" w:rsidRDefault="001417DB" w:rsidP="001417DB">
            <w:pPr>
              <w:rPr>
                <w:rFonts w:cstheme="minorHAnsi"/>
              </w:rPr>
            </w:pPr>
          </w:p>
          <w:p w14:paraId="203231C5" w14:textId="77777777" w:rsidR="001417DB" w:rsidRPr="0042139F" w:rsidRDefault="001417DB" w:rsidP="001417DB">
            <w:pPr>
              <w:pStyle w:val="TableParagraph"/>
              <w:ind w:right="388"/>
              <w:rPr>
                <w:rFonts w:ascii="Calibri"/>
              </w:rPr>
            </w:pPr>
            <w:r>
              <w:rPr>
                <w:rFonts w:ascii="Calibri"/>
                <w:spacing w:val="-1"/>
              </w:rPr>
              <w:t>Julie Taylor</w:t>
            </w:r>
          </w:p>
          <w:p w14:paraId="40AC0EA9" w14:textId="77777777" w:rsidR="001417DB" w:rsidRDefault="001417DB" w:rsidP="001417DB">
            <w:pPr>
              <w:rPr>
                <w:rFonts w:cstheme="minorHAnsi"/>
              </w:rPr>
            </w:pPr>
          </w:p>
          <w:p w14:paraId="23BB36CC" w14:textId="77777777" w:rsidR="001417DB" w:rsidRPr="00721CEF" w:rsidRDefault="001417DB" w:rsidP="001417DB">
            <w:pPr>
              <w:rPr>
                <w:rFonts w:cstheme="minorHAnsi"/>
              </w:rPr>
            </w:pPr>
            <w:r>
              <w:rPr>
                <w:rFonts w:cstheme="minorHAnsi"/>
              </w:rPr>
              <w:lastRenderedPageBreak/>
              <w:t>Bruce Kress</w:t>
            </w:r>
          </w:p>
        </w:tc>
        <w:tc>
          <w:tcPr>
            <w:tcW w:w="0" w:type="auto"/>
          </w:tcPr>
          <w:p w14:paraId="6031FBEF" w14:textId="77777777" w:rsidR="001417DB" w:rsidRDefault="001417DB" w:rsidP="001417DB">
            <w:pPr>
              <w:rPr>
                <w:rFonts w:cstheme="minorHAnsi"/>
              </w:rPr>
            </w:pPr>
            <w:r>
              <w:rPr>
                <w:rFonts w:cstheme="minorHAnsi"/>
              </w:rPr>
              <w:lastRenderedPageBreak/>
              <w:t>Cares</w:t>
            </w:r>
          </w:p>
          <w:p w14:paraId="789AF921" w14:textId="77777777" w:rsidR="001417DB" w:rsidRDefault="001417DB" w:rsidP="001417DB">
            <w:pPr>
              <w:rPr>
                <w:rFonts w:cstheme="minorHAnsi"/>
              </w:rPr>
            </w:pPr>
            <w:r>
              <w:rPr>
                <w:rFonts w:cstheme="minorHAnsi"/>
              </w:rPr>
              <w:t>Access</w:t>
            </w:r>
          </w:p>
          <w:p w14:paraId="6C546A1C" w14:textId="77777777" w:rsidR="001417DB" w:rsidRDefault="001417DB" w:rsidP="001417DB">
            <w:pPr>
              <w:rPr>
                <w:rFonts w:cstheme="minorHAnsi"/>
              </w:rPr>
            </w:pPr>
          </w:p>
          <w:p w14:paraId="7D77AF93" w14:textId="77777777" w:rsidR="001417DB" w:rsidRDefault="001417DB" w:rsidP="001417DB">
            <w:pPr>
              <w:rPr>
                <w:rFonts w:cstheme="minorHAnsi"/>
              </w:rPr>
            </w:pPr>
            <w:r>
              <w:rPr>
                <w:rFonts w:cstheme="minorHAnsi"/>
              </w:rPr>
              <w:t>EBT Cards</w:t>
            </w:r>
          </w:p>
          <w:p w14:paraId="7397A0E5" w14:textId="77777777" w:rsidR="001417DB" w:rsidRDefault="001417DB" w:rsidP="001417DB">
            <w:pPr>
              <w:rPr>
                <w:rFonts w:cstheme="minorHAnsi"/>
              </w:rPr>
            </w:pPr>
          </w:p>
          <w:p w14:paraId="1B047332" w14:textId="77777777" w:rsidR="001417DB" w:rsidRPr="00721CEF" w:rsidRDefault="001417DB" w:rsidP="001417DB">
            <w:pPr>
              <w:rPr>
                <w:rFonts w:cstheme="minorHAnsi"/>
              </w:rPr>
            </w:pPr>
            <w:r>
              <w:rPr>
                <w:rFonts w:cstheme="minorHAnsi"/>
              </w:rPr>
              <w:lastRenderedPageBreak/>
              <w:t>EBT Cards</w:t>
            </w:r>
          </w:p>
        </w:tc>
        <w:tc>
          <w:tcPr>
            <w:tcW w:w="0" w:type="auto"/>
          </w:tcPr>
          <w:p w14:paraId="14C3FE56" w14:textId="5A5F6486" w:rsidR="001417DB" w:rsidRDefault="00912EC5" w:rsidP="001417DB">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3E00F36C" w14:textId="5672ED3E"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45874954" w14:textId="77777777" w:rsidR="001417DB" w:rsidRDefault="001417DB" w:rsidP="001417DB">
            <w:pPr>
              <w:autoSpaceDE w:val="0"/>
              <w:autoSpaceDN w:val="0"/>
              <w:adjustRightInd w:val="0"/>
              <w:rPr>
                <w:rFonts w:ascii="Calibri" w:hAnsi="Calibri" w:cs="Calibri"/>
                <w:color w:val="0000FF"/>
              </w:rPr>
            </w:pPr>
          </w:p>
          <w:p w14:paraId="72150636" w14:textId="77777777" w:rsidR="001417DB" w:rsidRDefault="00A826A3" w:rsidP="001417DB">
            <w:hyperlink r:id="rId102" w:history="1">
              <w:r w:rsidR="001417DB" w:rsidRPr="00787262">
                <w:rPr>
                  <w:rStyle w:val="Hyperlink"/>
                </w:rPr>
                <w:t>Julie.Taylor@dhs.wisconsin.gov</w:t>
              </w:r>
            </w:hyperlink>
          </w:p>
          <w:p w14:paraId="2B9C38A2" w14:textId="77777777" w:rsidR="001417DB" w:rsidRDefault="001417DB" w:rsidP="001417DB">
            <w:r>
              <w:t>(608) 266-8471</w:t>
            </w:r>
          </w:p>
          <w:p w14:paraId="233571CD" w14:textId="77777777" w:rsidR="001417DB" w:rsidRDefault="001417DB" w:rsidP="001417DB"/>
          <w:p w14:paraId="545B7BDF" w14:textId="77777777" w:rsidR="001417DB" w:rsidRDefault="00A826A3" w:rsidP="001417DB">
            <w:hyperlink r:id="rId103" w:history="1">
              <w:r w:rsidR="001417DB" w:rsidRPr="00787262">
                <w:rPr>
                  <w:rStyle w:val="Hyperlink"/>
                </w:rPr>
                <w:t>Bruce.Kress@dhs.wisconsin.gov</w:t>
              </w:r>
            </w:hyperlink>
          </w:p>
          <w:p w14:paraId="54ABEEE8" w14:textId="77777777" w:rsidR="001417DB" w:rsidRDefault="001417DB" w:rsidP="001417DB">
            <w:r>
              <w:t>(608) 267-4573</w:t>
            </w:r>
          </w:p>
          <w:p w14:paraId="62F90C67" w14:textId="77777777" w:rsidR="001417DB" w:rsidRPr="00721CEF" w:rsidRDefault="001417DB" w:rsidP="001417DB">
            <w:pPr>
              <w:rPr>
                <w:rFonts w:cstheme="minorHAnsi"/>
              </w:rPr>
            </w:pPr>
          </w:p>
        </w:tc>
      </w:tr>
      <w:tr w:rsidR="001417DB" w:rsidRPr="00721CEF" w14:paraId="04857E14" w14:textId="77777777" w:rsidTr="00D6321C">
        <w:trPr>
          <w:trHeight w:val="530"/>
          <w:jc w:val="center"/>
        </w:trPr>
        <w:tc>
          <w:tcPr>
            <w:tcW w:w="0" w:type="auto"/>
            <w:vMerge/>
          </w:tcPr>
          <w:p w14:paraId="2F0CA17A" w14:textId="77777777" w:rsidR="001417DB" w:rsidRDefault="001417DB" w:rsidP="001417DB">
            <w:pPr>
              <w:rPr>
                <w:rFonts w:cstheme="minorHAnsi"/>
              </w:rPr>
            </w:pPr>
          </w:p>
        </w:tc>
        <w:tc>
          <w:tcPr>
            <w:tcW w:w="0" w:type="auto"/>
            <w:gridSpan w:val="2"/>
          </w:tcPr>
          <w:p w14:paraId="129B9353" w14:textId="77777777" w:rsidR="001417DB" w:rsidRPr="00721CEF" w:rsidRDefault="001417DB" w:rsidP="001417DB">
            <w:pPr>
              <w:rPr>
                <w:rFonts w:cstheme="minorHAnsi"/>
              </w:rPr>
            </w:pPr>
            <w:r>
              <w:rPr>
                <w:rFonts w:cstheme="minorHAnsi"/>
              </w:rPr>
              <w:t>2-7 days</w:t>
            </w:r>
          </w:p>
        </w:tc>
        <w:tc>
          <w:tcPr>
            <w:tcW w:w="0" w:type="auto"/>
          </w:tcPr>
          <w:p w14:paraId="756F8DFF" w14:textId="77777777" w:rsidR="001417DB" w:rsidRPr="00721CEF" w:rsidRDefault="001417DB" w:rsidP="001417DB">
            <w:pPr>
              <w:rPr>
                <w:rFonts w:cstheme="minorHAnsi"/>
              </w:rPr>
            </w:pPr>
            <w:r>
              <w:t xml:space="preserve">Distribute from current vault card inventory, direct customers to contact EBT for activation. </w:t>
            </w:r>
          </w:p>
        </w:tc>
        <w:tc>
          <w:tcPr>
            <w:tcW w:w="0" w:type="auto"/>
          </w:tcPr>
          <w:p w14:paraId="53A76E57" w14:textId="77777777" w:rsidR="001417DB" w:rsidRPr="00721CEF" w:rsidRDefault="001417DB" w:rsidP="001417DB">
            <w:pPr>
              <w:rPr>
                <w:rFonts w:cstheme="minorHAnsi"/>
              </w:rPr>
            </w:pPr>
            <w:r>
              <w:t>Vault Card Inventory, Issuance Log, Pens, State Contact Info (</w:t>
            </w:r>
            <w:hyperlink r:id="rId104" w:history="1">
              <w:r w:rsidRPr="00FA5BE2">
                <w:rPr>
                  <w:rStyle w:val="Hyperlink"/>
                </w:rPr>
                <w:t>DHSFSEBT@dhs.wisconsin.gov</w:t>
              </w:r>
            </w:hyperlink>
            <w:r>
              <w:t>, (877) 415-5464), Computers, Internet Access, Phones, Printer(s), Workspace(s); ES Staff</w:t>
            </w:r>
          </w:p>
        </w:tc>
        <w:tc>
          <w:tcPr>
            <w:tcW w:w="0" w:type="auto"/>
          </w:tcPr>
          <w:p w14:paraId="5940DF70" w14:textId="77777777" w:rsidR="001417DB" w:rsidRPr="00721CEF" w:rsidRDefault="001417DB" w:rsidP="001417DB">
            <w:pPr>
              <w:rPr>
                <w:rFonts w:cstheme="minorHAnsi"/>
              </w:rPr>
            </w:pPr>
            <w:r>
              <w:rPr>
                <w:rFonts w:cstheme="minorHAnsi"/>
              </w:rPr>
              <w:t>y</w:t>
            </w:r>
          </w:p>
        </w:tc>
        <w:tc>
          <w:tcPr>
            <w:tcW w:w="0" w:type="auto"/>
          </w:tcPr>
          <w:p w14:paraId="28C8B1BE"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365788A3" w14:textId="1EFDB330" w:rsidR="001417DB" w:rsidRPr="001417DB" w:rsidRDefault="00912EC5" w:rsidP="001417DB">
            <w:pPr>
              <w:rPr>
                <w:rFonts w:cstheme="minorHAnsi"/>
              </w:rPr>
            </w:pPr>
            <w:r>
              <w:rPr>
                <w:rFonts w:cstheme="minorHAnsi"/>
              </w:rPr>
              <w:t>Nicholas Havens</w:t>
            </w:r>
          </w:p>
          <w:p w14:paraId="57219B0C" w14:textId="77777777" w:rsidR="001417DB" w:rsidRPr="001417DB" w:rsidRDefault="001417DB" w:rsidP="001417DB">
            <w:pPr>
              <w:rPr>
                <w:rFonts w:cstheme="minorHAnsi"/>
              </w:rPr>
            </w:pPr>
          </w:p>
          <w:p w14:paraId="3F46004A" w14:textId="77777777" w:rsidR="001417DB" w:rsidRPr="0042139F" w:rsidRDefault="001417DB" w:rsidP="001417DB">
            <w:pPr>
              <w:pStyle w:val="TableParagraph"/>
              <w:ind w:right="388"/>
              <w:rPr>
                <w:rFonts w:ascii="Calibri"/>
              </w:rPr>
            </w:pPr>
            <w:r>
              <w:rPr>
                <w:rFonts w:ascii="Calibri"/>
                <w:spacing w:val="-1"/>
              </w:rPr>
              <w:t>Julie Taylor</w:t>
            </w:r>
          </w:p>
          <w:p w14:paraId="7B85E40E" w14:textId="77777777" w:rsidR="001417DB" w:rsidRDefault="001417DB" w:rsidP="001417DB">
            <w:pPr>
              <w:rPr>
                <w:rFonts w:cstheme="minorHAnsi"/>
              </w:rPr>
            </w:pPr>
          </w:p>
          <w:p w14:paraId="5A8AF0BC" w14:textId="77777777" w:rsidR="001417DB" w:rsidRPr="00721CEF" w:rsidRDefault="001417DB" w:rsidP="001417DB">
            <w:pPr>
              <w:rPr>
                <w:rFonts w:cstheme="minorHAnsi"/>
              </w:rPr>
            </w:pPr>
            <w:r>
              <w:rPr>
                <w:rFonts w:cstheme="minorHAnsi"/>
              </w:rPr>
              <w:t>Bruce Kress</w:t>
            </w:r>
          </w:p>
        </w:tc>
        <w:tc>
          <w:tcPr>
            <w:tcW w:w="0" w:type="auto"/>
          </w:tcPr>
          <w:p w14:paraId="1F423BAF" w14:textId="77777777" w:rsidR="001417DB" w:rsidRDefault="001417DB" w:rsidP="001417DB">
            <w:pPr>
              <w:rPr>
                <w:rFonts w:cstheme="minorHAnsi"/>
              </w:rPr>
            </w:pPr>
            <w:r>
              <w:rPr>
                <w:rFonts w:cstheme="minorHAnsi"/>
              </w:rPr>
              <w:t>Cares</w:t>
            </w:r>
          </w:p>
          <w:p w14:paraId="4AF864D1" w14:textId="77777777" w:rsidR="001417DB" w:rsidRDefault="001417DB" w:rsidP="001417DB">
            <w:pPr>
              <w:rPr>
                <w:rFonts w:cstheme="minorHAnsi"/>
              </w:rPr>
            </w:pPr>
            <w:r>
              <w:rPr>
                <w:rFonts w:cstheme="minorHAnsi"/>
              </w:rPr>
              <w:t>Access</w:t>
            </w:r>
          </w:p>
          <w:p w14:paraId="36408144" w14:textId="77777777" w:rsidR="001417DB" w:rsidRDefault="001417DB" w:rsidP="001417DB">
            <w:pPr>
              <w:rPr>
                <w:rFonts w:cstheme="minorHAnsi"/>
              </w:rPr>
            </w:pPr>
          </w:p>
          <w:p w14:paraId="63ABD149" w14:textId="77777777" w:rsidR="001417DB" w:rsidRDefault="001417DB" w:rsidP="001417DB">
            <w:pPr>
              <w:rPr>
                <w:rFonts w:cstheme="minorHAnsi"/>
              </w:rPr>
            </w:pPr>
            <w:r>
              <w:rPr>
                <w:rFonts w:cstheme="minorHAnsi"/>
              </w:rPr>
              <w:t>EBT Cards</w:t>
            </w:r>
          </w:p>
          <w:p w14:paraId="5188D794" w14:textId="77777777" w:rsidR="001417DB" w:rsidRDefault="001417DB" w:rsidP="001417DB">
            <w:pPr>
              <w:rPr>
                <w:rFonts w:cstheme="minorHAnsi"/>
              </w:rPr>
            </w:pPr>
          </w:p>
          <w:p w14:paraId="09C31E7D" w14:textId="77777777" w:rsidR="001417DB" w:rsidRPr="00721CEF" w:rsidRDefault="001417DB" w:rsidP="001417DB">
            <w:pPr>
              <w:rPr>
                <w:rFonts w:cstheme="minorHAnsi"/>
              </w:rPr>
            </w:pPr>
            <w:r>
              <w:rPr>
                <w:rFonts w:cstheme="minorHAnsi"/>
              </w:rPr>
              <w:t>EBT Cards</w:t>
            </w:r>
          </w:p>
        </w:tc>
        <w:tc>
          <w:tcPr>
            <w:tcW w:w="0" w:type="auto"/>
          </w:tcPr>
          <w:p w14:paraId="1D754D19" w14:textId="58C2A75D"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381B6796" w14:textId="4A7EAA41"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E61C57B" w14:textId="77777777" w:rsidR="001417DB" w:rsidRDefault="001417DB" w:rsidP="001417DB">
            <w:pPr>
              <w:autoSpaceDE w:val="0"/>
              <w:autoSpaceDN w:val="0"/>
              <w:adjustRightInd w:val="0"/>
              <w:rPr>
                <w:rFonts w:ascii="Calibri" w:hAnsi="Calibri" w:cs="Calibri"/>
                <w:color w:val="0000FF"/>
              </w:rPr>
            </w:pPr>
          </w:p>
          <w:p w14:paraId="57E1A6F2" w14:textId="77777777" w:rsidR="001417DB" w:rsidRDefault="00A826A3" w:rsidP="001417DB">
            <w:hyperlink r:id="rId105" w:history="1">
              <w:r w:rsidR="001417DB" w:rsidRPr="00787262">
                <w:rPr>
                  <w:rStyle w:val="Hyperlink"/>
                </w:rPr>
                <w:t>Julie.Taylor@dhs.wisconsin.gov</w:t>
              </w:r>
            </w:hyperlink>
          </w:p>
          <w:p w14:paraId="06CE72A6" w14:textId="77777777" w:rsidR="001417DB" w:rsidRDefault="001417DB" w:rsidP="001417DB">
            <w:r>
              <w:t>(608) 266-8471</w:t>
            </w:r>
          </w:p>
          <w:p w14:paraId="391110E3" w14:textId="77777777" w:rsidR="001417DB" w:rsidRDefault="001417DB" w:rsidP="001417DB"/>
          <w:p w14:paraId="5EC1B259" w14:textId="77777777" w:rsidR="001417DB" w:rsidRDefault="00A826A3" w:rsidP="001417DB">
            <w:hyperlink r:id="rId106" w:history="1">
              <w:r w:rsidR="001417DB" w:rsidRPr="00787262">
                <w:rPr>
                  <w:rStyle w:val="Hyperlink"/>
                </w:rPr>
                <w:t>Bruce.Kress@dhs.wisconsin.gov</w:t>
              </w:r>
            </w:hyperlink>
          </w:p>
          <w:p w14:paraId="47E3F106" w14:textId="77777777" w:rsidR="001417DB" w:rsidRDefault="001417DB" w:rsidP="001417DB">
            <w:r>
              <w:t>(608) 267-4573</w:t>
            </w:r>
          </w:p>
          <w:p w14:paraId="0EA25437" w14:textId="77777777" w:rsidR="001417DB" w:rsidRPr="00721CEF" w:rsidRDefault="001417DB" w:rsidP="001417DB">
            <w:pPr>
              <w:rPr>
                <w:rFonts w:cstheme="minorHAnsi"/>
              </w:rPr>
            </w:pPr>
          </w:p>
        </w:tc>
      </w:tr>
      <w:tr w:rsidR="001417DB" w:rsidRPr="00721CEF" w14:paraId="5352870E" w14:textId="77777777" w:rsidTr="00D6321C">
        <w:trPr>
          <w:trHeight w:val="440"/>
          <w:jc w:val="center"/>
        </w:trPr>
        <w:tc>
          <w:tcPr>
            <w:tcW w:w="0" w:type="auto"/>
            <w:vMerge/>
          </w:tcPr>
          <w:p w14:paraId="10426C4E" w14:textId="77777777" w:rsidR="001417DB" w:rsidRDefault="001417DB" w:rsidP="001417DB">
            <w:pPr>
              <w:rPr>
                <w:rFonts w:cstheme="minorHAnsi"/>
              </w:rPr>
            </w:pPr>
          </w:p>
        </w:tc>
        <w:tc>
          <w:tcPr>
            <w:tcW w:w="0" w:type="auto"/>
            <w:gridSpan w:val="2"/>
          </w:tcPr>
          <w:p w14:paraId="5F41B829" w14:textId="77777777" w:rsidR="001417DB" w:rsidRPr="00721CEF" w:rsidRDefault="001417DB" w:rsidP="001417DB">
            <w:pPr>
              <w:rPr>
                <w:rFonts w:cstheme="minorHAnsi"/>
              </w:rPr>
            </w:pPr>
            <w:r>
              <w:rPr>
                <w:rFonts w:cstheme="minorHAnsi"/>
              </w:rPr>
              <w:t>7 or more days</w:t>
            </w:r>
          </w:p>
        </w:tc>
        <w:tc>
          <w:tcPr>
            <w:tcW w:w="0" w:type="auto"/>
          </w:tcPr>
          <w:p w14:paraId="7742F633" w14:textId="77777777" w:rsidR="001417DB" w:rsidRPr="00721CEF" w:rsidRDefault="001417DB" w:rsidP="001417DB">
            <w:pPr>
              <w:rPr>
                <w:rFonts w:cstheme="minorHAnsi"/>
              </w:rPr>
            </w:pPr>
            <w:r>
              <w:t xml:space="preserve">Distribute from current vault card inventory, direct customers to contact EBT for activation. </w:t>
            </w:r>
          </w:p>
        </w:tc>
        <w:tc>
          <w:tcPr>
            <w:tcW w:w="0" w:type="auto"/>
          </w:tcPr>
          <w:p w14:paraId="5EEC05A6" w14:textId="77777777" w:rsidR="001417DB" w:rsidRPr="00721CEF" w:rsidRDefault="001417DB" w:rsidP="001417DB">
            <w:pPr>
              <w:rPr>
                <w:rFonts w:cstheme="minorHAnsi"/>
              </w:rPr>
            </w:pPr>
            <w:r>
              <w:t>Vault Card Inventory, Issuance Log, Pens, State Contact Info (</w:t>
            </w:r>
            <w:hyperlink r:id="rId107" w:history="1">
              <w:r w:rsidRPr="00FA5BE2">
                <w:rPr>
                  <w:rStyle w:val="Hyperlink"/>
                </w:rPr>
                <w:t>DHSFSEBT@dhs.wisconsin.gov</w:t>
              </w:r>
            </w:hyperlink>
            <w:r>
              <w:t>, (877) 415-5464), Computers, Internet Access, Phones, Printer(s), Workspace(s); ES Staff</w:t>
            </w:r>
          </w:p>
        </w:tc>
        <w:tc>
          <w:tcPr>
            <w:tcW w:w="0" w:type="auto"/>
          </w:tcPr>
          <w:p w14:paraId="1FA1ACB7" w14:textId="77777777" w:rsidR="001417DB" w:rsidRPr="00721CEF" w:rsidRDefault="001417DB" w:rsidP="001417DB">
            <w:pPr>
              <w:rPr>
                <w:rFonts w:cstheme="minorHAnsi"/>
              </w:rPr>
            </w:pPr>
            <w:r>
              <w:rPr>
                <w:rFonts w:cstheme="minorHAnsi"/>
              </w:rPr>
              <w:t>y</w:t>
            </w:r>
          </w:p>
        </w:tc>
        <w:tc>
          <w:tcPr>
            <w:tcW w:w="0" w:type="auto"/>
          </w:tcPr>
          <w:p w14:paraId="186BA22E"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74396CF0" w14:textId="170A059E" w:rsidR="001417DB" w:rsidRPr="001417DB" w:rsidRDefault="00912EC5" w:rsidP="001417DB">
            <w:pPr>
              <w:rPr>
                <w:rFonts w:cstheme="minorHAnsi"/>
              </w:rPr>
            </w:pPr>
            <w:r>
              <w:rPr>
                <w:rFonts w:cstheme="minorHAnsi"/>
              </w:rPr>
              <w:t>Nicholas Havens</w:t>
            </w:r>
          </w:p>
          <w:p w14:paraId="5A153629" w14:textId="77777777" w:rsidR="001417DB" w:rsidRPr="001417DB" w:rsidRDefault="001417DB" w:rsidP="001417DB">
            <w:pPr>
              <w:rPr>
                <w:rFonts w:cstheme="minorHAnsi"/>
              </w:rPr>
            </w:pPr>
          </w:p>
          <w:p w14:paraId="7ACBB036" w14:textId="77777777" w:rsidR="001417DB" w:rsidRPr="0042139F" w:rsidRDefault="001417DB" w:rsidP="001417DB">
            <w:pPr>
              <w:pStyle w:val="TableParagraph"/>
              <w:ind w:right="388"/>
              <w:rPr>
                <w:rFonts w:ascii="Calibri"/>
              </w:rPr>
            </w:pPr>
            <w:r>
              <w:rPr>
                <w:rFonts w:ascii="Calibri"/>
                <w:spacing w:val="-1"/>
              </w:rPr>
              <w:t>Julie Taylor</w:t>
            </w:r>
          </w:p>
          <w:p w14:paraId="73340857" w14:textId="77777777" w:rsidR="001417DB" w:rsidRDefault="001417DB" w:rsidP="001417DB">
            <w:pPr>
              <w:rPr>
                <w:rFonts w:cstheme="minorHAnsi"/>
              </w:rPr>
            </w:pPr>
          </w:p>
          <w:p w14:paraId="2E30F435" w14:textId="77777777" w:rsidR="001417DB" w:rsidRPr="00721CEF" w:rsidRDefault="001417DB" w:rsidP="001417DB">
            <w:pPr>
              <w:rPr>
                <w:rFonts w:cstheme="minorHAnsi"/>
              </w:rPr>
            </w:pPr>
            <w:r>
              <w:rPr>
                <w:rFonts w:cstheme="minorHAnsi"/>
              </w:rPr>
              <w:t>Bruce Kress</w:t>
            </w:r>
          </w:p>
        </w:tc>
        <w:tc>
          <w:tcPr>
            <w:tcW w:w="0" w:type="auto"/>
          </w:tcPr>
          <w:p w14:paraId="27155FCF" w14:textId="77777777" w:rsidR="001417DB" w:rsidRDefault="001417DB" w:rsidP="001417DB">
            <w:pPr>
              <w:rPr>
                <w:rFonts w:cstheme="minorHAnsi"/>
              </w:rPr>
            </w:pPr>
            <w:r>
              <w:rPr>
                <w:rFonts w:cstheme="minorHAnsi"/>
              </w:rPr>
              <w:t>Cares</w:t>
            </w:r>
          </w:p>
          <w:p w14:paraId="7A0957C5" w14:textId="77777777" w:rsidR="001417DB" w:rsidRDefault="001417DB" w:rsidP="001417DB">
            <w:pPr>
              <w:rPr>
                <w:rFonts w:cstheme="minorHAnsi"/>
              </w:rPr>
            </w:pPr>
            <w:r>
              <w:rPr>
                <w:rFonts w:cstheme="minorHAnsi"/>
              </w:rPr>
              <w:t>Access</w:t>
            </w:r>
          </w:p>
          <w:p w14:paraId="53791D05" w14:textId="77777777" w:rsidR="001417DB" w:rsidRDefault="001417DB" w:rsidP="001417DB">
            <w:pPr>
              <w:rPr>
                <w:rFonts w:cstheme="minorHAnsi"/>
              </w:rPr>
            </w:pPr>
          </w:p>
          <w:p w14:paraId="685B3DC7" w14:textId="77777777" w:rsidR="001417DB" w:rsidRDefault="001417DB" w:rsidP="001417DB">
            <w:pPr>
              <w:rPr>
                <w:rFonts w:cstheme="minorHAnsi"/>
              </w:rPr>
            </w:pPr>
            <w:r>
              <w:rPr>
                <w:rFonts w:cstheme="minorHAnsi"/>
              </w:rPr>
              <w:t>EBT Cards</w:t>
            </w:r>
          </w:p>
          <w:p w14:paraId="0F5DE9E4" w14:textId="77777777" w:rsidR="001417DB" w:rsidRDefault="001417DB" w:rsidP="001417DB">
            <w:pPr>
              <w:rPr>
                <w:rFonts w:cstheme="minorHAnsi"/>
              </w:rPr>
            </w:pPr>
          </w:p>
          <w:p w14:paraId="20E28734" w14:textId="77777777" w:rsidR="001417DB" w:rsidRPr="00721CEF" w:rsidRDefault="001417DB" w:rsidP="001417DB">
            <w:pPr>
              <w:rPr>
                <w:rFonts w:cstheme="minorHAnsi"/>
              </w:rPr>
            </w:pPr>
            <w:r>
              <w:rPr>
                <w:rFonts w:cstheme="minorHAnsi"/>
              </w:rPr>
              <w:t>EBT Cards</w:t>
            </w:r>
          </w:p>
        </w:tc>
        <w:tc>
          <w:tcPr>
            <w:tcW w:w="0" w:type="auto"/>
          </w:tcPr>
          <w:p w14:paraId="2D699249" w14:textId="6FD28D65"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461DBD6E" w14:textId="251418E8"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7DF906AA" w14:textId="77777777" w:rsidR="001417DB" w:rsidRDefault="001417DB" w:rsidP="001417DB">
            <w:pPr>
              <w:autoSpaceDE w:val="0"/>
              <w:autoSpaceDN w:val="0"/>
              <w:adjustRightInd w:val="0"/>
              <w:rPr>
                <w:rFonts w:ascii="Calibri" w:hAnsi="Calibri" w:cs="Calibri"/>
                <w:color w:val="0000FF"/>
              </w:rPr>
            </w:pPr>
          </w:p>
          <w:p w14:paraId="5581A290" w14:textId="77777777" w:rsidR="001417DB" w:rsidRDefault="00A826A3" w:rsidP="001417DB">
            <w:hyperlink r:id="rId108" w:history="1">
              <w:r w:rsidR="001417DB" w:rsidRPr="00787262">
                <w:rPr>
                  <w:rStyle w:val="Hyperlink"/>
                </w:rPr>
                <w:t>Julie.Taylor@dhs.wisconsin.gov</w:t>
              </w:r>
            </w:hyperlink>
          </w:p>
          <w:p w14:paraId="6946636C" w14:textId="77777777" w:rsidR="001417DB" w:rsidRDefault="001417DB" w:rsidP="001417DB">
            <w:r>
              <w:t>(608) 266-8471</w:t>
            </w:r>
          </w:p>
          <w:p w14:paraId="4C6122C4" w14:textId="77777777" w:rsidR="001417DB" w:rsidRDefault="001417DB" w:rsidP="001417DB"/>
          <w:p w14:paraId="457F8EB2" w14:textId="77777777" w:rsidR="001417DB" w:rsidRDefault="00A826A3" w:rsidP="001417DB">
            <w:hyperlink r:id="rId109" w:history="1">
              <w:r w:rsidR="001417DB" w:rsidRPr="00787262">
                <w:rPr>
                  <w:rStyle w:val="Hyperlink"/>
                </w:rPr>
                <w:t>Bruce.Kress@dhs.wisconsin.gov</w:t>
              </w:r>
            </w:hyperlink>
          </w:p>
          <w:p w14:paraId="4992262B" w14:textId="77777777" w:rsidR="001417DB" w:rsidRDefault="001417DB" w:rsidP="001417DB">
            <w:r>
              <w:t>(608) 267-4573</w:t>
            </w:r>
          </w:p>
          <w:p w14:paraId="06CF21DB" w14:textId="77777777" w:rsidR="001417DB" w:rsidRPr="00721CEF" w:rsidRDefault="001417DB" w:rsidP="001417DB">
            <w:pPr>
              <w:rPr>
                <w:rFonts w:cstheme="minorHAnsi"/>
              </w:rPr>
            </w:pPr>
          </w:p>
        </w:tc>
      </w:tr>
      <w:tr w:rsidR="001417DB" w:rsidRPr="00721CEF" w14:paraId="2A6776CE" w14:textId="77777777" w:rsidTr="00D6321C">
        <w:trPr>
          <w:trHeight w:val="449"/>
          <w:jc w:val="center"/>
        </w:trPr>
        <w:tc>
          <w:tcPr>
            <w:tcW w:w="0" w:type="auto"/>
            <w:vMerge w:val="restart"/>
          </w:tcPr>
          <w:p w14:paraId="2013FC47" w14:textId="77777777" w:rsidR="001417DB" w:rsidRPr="00721CEF" w:rsidRDefault="001417DB" w:rsidP="001417DB">
            <w:pPr>
              <w:rPr>
                <w:rFonts w:cstheme="minorHAnsi"/>
              </w:rPr>
            </w:pPr>
            <w:r>
              <w:rPr>
                <w:rFonts w:cstheme="minorHAnsi"/>
              </w:rPr>
              <w:t>DHS and consortium are down</w:t>
            </w:r>
          </w:p>
        </w:tc>
        <w:tc>
          <w:tcPr>
            <w:tcW w:w="0" w:type="auto"/>
            <w:gridSpan w:val="2"/>
          </w:tcPr>
          <w:p w14:paraId="39C2019E" w14:textId="77777777" w:rsidR="001417DB" w:rsidRPr="00721CEF" w:rsidRDefault="001417DB" w:rsidP="001417DB">
            <w:pPr>
              <w:rPr>
                <w:rFonts w:cstheme="minorHAnsi"/>
              </w:rPr>
            </w:pPr>
            <w:r>
              <w:rPr>
                <w:rFonts w:cstheme="minorHAnsi"/>
              </w:rPr>
              <w:t>1 day</w:t>
            </w:r>
          </w:p>
        </w:tc>
        <w:tc>
          <w:tcPr>
            <w:tcW w:w="0" w:type="auto"/>
          </w:tcPr>
          <w:p w14:paraId="62C4CB5C" w14:textId="77777777" w:rsidR="001417DB" w:rsidRPr="00721CEF" w:rsidRDefault="001417DB" w:rsidP="001417DB">
            <w:pPr>
              <w:rPr>
                <w:rFonts w:cstheme="minorHAnsi"/>
              </w:rPr>
            </w:pPr>
            <w:r>
              <w:t xml:space="preserve">Distribute from current vault card inventory, direct customers to contact EBT for activation. </w:t>
            </w:r>
          </w:p>
        </w:tc>
        <w:tc>
          <w:tcPr>
            <w:tcW w:w="0" w:type="auto"/>
          </w:tcPr>
          <w:p w14:paraId="32BA74C5" w14:textId="77777777" w:rsidR="001417DB" w:rsidRPr="00721CEF" w:rsidRDefault="001417DB" w:rsidP="001417DB">
            <w:pPr>
              <w:rPr>
                <w:rFonts w:cstheme="minorHAnsi"/>
              </w:rPr>
            </w:pPr>
            <w:r>
              <w:t>Vault Card Inventory, Issuance Log, Pens, State Contact Info (</w:t>
            </w:r>
            <w:hyperlink r:id="rId110" w:history="1">
              <w:r w:rsidRPr="00FA5BE2">
                <w:rPr>
                  <w:rStyle w:val="Hyperlink"/>
                </w:rPr>
                <w:t>DHSFSEBT@dhs.wisconsin.gov</w:t>
              </w:r>
            </w:hyperlink>
            <w:r>
              <w:t>, (877) 415-5464), Computers, Internet Access, Phones, Printer(s), Workspace(s); ES Staff</w:t>
            </w:r>
          </w:p>
        </w:tc>
        <w:tc>
          <w:tcPr>
            <w:tcW w:w="0" w:type="auto"/>
          </w:tcPr>
          <w:p w14:paraId="361E7612" w14:textId="77777777" w:rsidR="001417DB" w:rsidRPr="00721CEF" w:rsidRDefault="001417DB" w:rsidP="001417DB">
            <w:pPr>
              <w:rPr>
                <w:rFonts w:cstheme="minorHAnsi"/>
              </w:rPr>
            </w:pPr>
            <w:r>
              <w:rPr>
                <w:rFonts w:cstheme="minorHAnsi"/>
              </w:rPr>
              <w:t>y</w:t>
            </w:r>
          </w:p>
        </w:tc>
        <w:tc>
          <w:tcPr>
            <w:tcW w:w="0" w:type="auto"/>
          </w:tcPr>
          <w:p w14:paraId="49A45579" w14:textId="77777777" w:rsidR="001417DB" w:rsidRPr="00721CEF" w:rsidRDefault="008F0F7E" w:rsidP="001417DB">
            <w:pPr>
              <w:rPr>
                <w:rFonts w:cstheme="minorHAnsi"/>
              </w:rPr>
            </w:pPr>
            <w:r w:rsidRPr="008F0F7E">
              <w:rPr>
                <w:rFonts w:cstheme="minorHAnsi"/>
              </w:rPr>
              <w:t>Antonio Esterrich and Joanne Jaehnke</w:t>
            </w:r>
          </w:p>
        </w:tc>
        <w:tc>
          <w:tcPr>
            <w:tcW w:w="0" w:type="auto"/>
          </w:tcPr>
          <w:p w14:paraId="406FE0FE" w14:textId="1919A32C" w:rsidR="001417DB" w:rsidRPr="001417DB" w:rsidRDefault="00912EC5" w:rsidP="001417DB">
            <w:pPr>
              <w:rPr>
                <w:rFonts w:cstheme="minorHAnsi"/>
              </w:rPr>
            </w:pPr>
            <w:r>
              <w:rPr>
                <w:rFonts w:cstheme="minorHAnsi"/>
              </w:rPr>
              <w:t>Nicholas Havens</w:t>
            </w:r>
          </w:p>
          <w:p w14:paraId="1F17488B" w14:textId="77777777" w:rsidR="001417DB" w:rsidRPr="001417DB" w:rsidRDefault="001417DB" w:rsidP="001417DB">
            <w:pPr>
              <w:rPr>
                <w:rFonts w:cstheme="minorHAnsi"/>
              </w:rPr>
            </w:pPr>
          </w:p>
          <w:p w14:paraId="5B46AEEC" w14:textId="77777777" w:rsidR="001417DB" w:rsidRPr="0042139F" w:rsidRDefault="001417DB" w:rsidP="001417DB">
            <w:pPr>
              <w:pStyle w:val="TableParagraph"/>
              <w:ind w:right="388"/>
              <w:rPr>
                <w:rFonts w:ascii="Calibri"/>
              </w:rPr>
            </w:pPr>
            <w:r>
              <w:rPr>
                <w:rFonts w:ascii="Calibri"/>
                <w:spacing w:val="-1"/>
              </w:rPr>
              <w:t>Julie Taylor</w:t>
            </w:r>
          </w:p>
          <w:p w14:paraId="41B176F1" w14:textId="77777777" w:rsidR="001417DB" w:rsidRDefault="001417DB" w:rsidP="001417DB">
            <w:pPr>
              <w:rPr>
                <w:rFonts w:cstheme="minorHAnsi"/>
              </w:rPr>
            </w:pPr>
          </w:p>
          <w:p w14:paraId="502CC1E8" w14:textId="77777777" w:rsidR="001417DB" w:rsidRPr="00721CEF" w:rsidRDefault="001417DB" w:rsidP="001417DB">
            <w:pPr>
              <w:rPr>
                <w:rFonts w:cstheme="minorHAnsi"/>
              </w:rPr>
            </w:pPr>
            <w:r>
              <w:rPr>
                <w:rFonts w:cstheme="minorHAnsi"/>
              </w:rPr>
              <w:t>Bruce Kress</w:t>
            </w:r>
          </w:p>
        </w:tc>
        <w:tc>
          <w:tcPr>
            <w:tcW w:w="0" w:type="auto"/>
          </w:tcPr>
          <w:p w14:paraId="6017D0A0" w14:textId="77777777" w:rsidR="001417DB" w:rsidRDefault="001417DB" w:rsidP="001417DB">
            <w:pPr>
              <w:rPr>
                <w:rFonts w:cstheme="minorHAnsi"/>
              </w:rPr>
            </w:pPr>
            <w:r>
              <w:rPr>
                <w:rFonts w:cstheme="minorHAnsi"/>
              </w:rPr>
              <w:t>Cares</w:t>
            </w:r>
          </w:p>
          <w:p w14:paraId="0CAB60D2" w14:textId="77777777" w:rsidR="001417DB" w:rsidRDefault="001417DB" w:rsidP="001417DB">
            <w:pPr>
              <w:rPr>
                <w:rFonts w:cstheme="minorHAnsi"/>
              </w:rPr>
            </w:pPr>
            <w:r>
              <w:rPr>
                <w:rFonts w:cstheme="minorHAnsi"/>
              </w:rPr>
              <w:t>Access</w:t>
            </w:r>
          </w:p>
          <w:p w14:paraId="25AE11D6" w14:textId="77777777" w:rsidR="001417DB" w:rsidRDefault="001417DB" w:rsidP="001417DB">
            <w:pPr>
              <w:rPr>
                <w:rFonts w:cstheme="minorHAnsi"/>
              </w:rPr>
            </w:pPr>
          </w:p>
          <w:p w14:paraId="21EF0567" w14:textId="77777777" w:rsidR="001417DB" w:rsidRDefault="001417DB" w:rsidP="001417DB">
            <w:pPr>
              <w:rPr>
                <w:rFonts w:cstheme="minorHAnsi"/>
              </w:rPr>
            </w:pPr>
            <w:r>
              <w:rPr>
                <w:rFonts w:cstheme="minorHAnsi"/>
              </w:rPr>
              <w:t>EBT Cards</w:t>
            </w:r>
          </w:p>
          <w:p w14:paraId="69AEFEE8" w14:textId="77777777" w:rsidR="001417DB" w:rsidRDefault="001417DB" w:rsidP="001417DB">
            <w:pPr>
              <w:rPr>
                <w:rFonts w:cstheme="minorHAnsi"/>
              </w:rPr>
            </w:pPr>
          </w:p>
          <w:p w14:paraId="7975F6D9" w14:textId="77777777" w:rsidR="001417DB" w:rsidRPr="00721CEF" w:rsidRDefault="001417DB" w:rsidP="001417DB">
            <w:pPr>
              <w:rPr>
                <w:rFonts w:cstheme="minorHAnsi"/>
              </w:rPr>
            </w:pPr>
            <w:r>
              <w:rPr>
                <w:rFonts w:cstheme="minorHAnsi"/>
              </w:rPr>
              <w:t>EBT Cards</w:t>
            </w:r>
          </w:p>
        </w:tc>
        <w:tc>
          <w:tcPr>
            <w:tcW w:w="0" w:type="auto"/>
          </w:tcPr>
          <w:p w14:paraId="3D8BEA9A" w14:textId="0F7ED8BD"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3BB3F4E1" w14:textId="660903AD"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1C63AE7" w14:textId="77777777" w:rsidR="001417DB" w:rsidRDefault="001417DB" w:rsidP="001417DB">
            <w:pPr>
              <w:autoSpaceDE w:val="0"/>
              <w:autoSpaceDN w:val="0"/>
              <w:adjustRightInd w:val="0"/>
              <w:rPr>
                <w:rFonts w:ascii="Calibri" w:hAnsi="Calibri" w:cs="Calibri"/>
                <w:color w:val="0000FF"/>
              </w:rPr>
            </w:pPr>
          </w:p>
          <w:p w14:paraId="2CCE5742" w14:textId="77777777" w:rsidR="001417DB" w:rsidRDefault="00A826A3" w:rsidP="001417DB">
            <w:hyperlink r:id="rId111" w:history="1">
              <w:r w:rsidR="001417DB" w:rsidRPr="00787262">
                <w:rPr>
                  <w:rStyle w:val="Hyperlink"/>
                </w:rPr>
                <w:t>Julie.Taylor@dhs.wisconsin.gov</w:t>
              </w:r>
            </w:hyperlink>
          </w:p>
          <w:p w14:paraId="02F64052" w14:textId="77777777" w:rsidR="001417DB" w:rsidRDefault="001417DB" w:rsidP="001417DB">
            <w:r>
              <w:t>(608) 266-8471</w:t>
            </w:r>
          </w:p>
          <w:p w14:paraId="3C0E3CE4" w14:textId="77777777" w:rsidR="001417DB" w:rsidRDefault="001417DB" w:rsidP="001417DB"/>
          <w:p w14:paraId="0942CC07" w14:textId="77777777" w:rsidR="001417DB" w:rsidRDefault="00A826A3" w:rsidP="001417DB">
            <w:hyperlink r:id="rId112" w:history="1">
              <w:r w:rsidR="001417DB" w:rsidRPr="00787262">
                <w:rPr>
                  <w:rStyle w:val="Hyperlink"/>
                </w:rPr>
                <w:t>Bruce.Kress@dhs.wisconsin.gov</w:t>
              </w:r>
            </w:hyperlink>
          </w:p>
          <w:p w14:paraId="6299E0D0" w14:textId="77777777" w:rsidR="001417DB" w:rsidRDefault="001417DB" w:rsidP="001417DB">
            <w:r>
              <w:t>(608) 267-4573</w:t>
            </w:r>
          </w:p>
          <w:p w14:paraId="44527536" w14:textId="77777777" w:rsidR="001417DB" w:rsidRPr="00721CEF" w:rsidRDefault="001417DB" w:rsidP="001417DB">
            <w:pPr>
              <w:rPr>
                <w:rFonts w:cstheme="minorHAnsi"/>
              </w:rPr>
            </w:pPr>
          </w:p>
        </w:tc>
      </w:tr>
      <w:tr w:rsidR="001417DB" w:rsidRPr="00721CEF" w14:paraId="724DE7C1" w14:textId="77777777" w:rsidTr="00D6321C">
        <w:trPr>
          <w:trHeight w:val="440"/>
          <w:jc w:val="center"/>
        </w:trPr>
        <w:tc>
          <w:tcPr>
            <w:tcW w:w="0" w:type="auto"/>
            <w:vMerge/>
          </w:tcPr>
          <w:p w14:paraId="5E457CAC" w14:textId="77777777" w:rsidR="001417DB" w:rsidRPr="00721CEF" w:rsidRDefault="001417DB" w:rsidP="001417DB">
            <w:pPr>
              <w:rPr>
                <w:rFonts w:cstheme="minorHAnsi"/>
              </w:rPr>
            </w:pPr>
          </w:p>
        </w:tc>
        <w:tc>
          <w:tcPr>
            <w:tcW w:w="0" w:type="auto"/>
            <w:gridSpan w:val="2"/>
          </w:tcPr>
          <w:p w14:paraId="2ACCC966" w14:textId="77777777" w:rsidR="001417DB" w:rsidRPr="00721CEF" w:rsidRDefault="001417DB" w:rsidP="001417DB">
            <w:pPr>
              <w:rPr>
                <w:rFonts w:cstheme="minorHAnsi"/>
              </w:rPr>
            </w:pPr>
            <w:r>
              <w:rPr>
                <w:rFonts w:cstheme="minorHAnsi"/>
              </w:rPr>
              <w:t>2-7 days</w:t>
            </w:r>
          </w:p>
        </w:tc>
        <w:tc>
          <w:tcPr>
            <w:tcW w:w="0" w:type="auto"/>
          </w:tcPr>
          <w:p w14:paraId="0D570BA6" w14:textId="77777777" w:rsidR="001417DB" w:rsidRPr="00721CEF" w:rsidRDefault="001417DB" w:rsidP="001417DB">
            <w:pPr>
              <w:rPr>
                <w:rFonts w:cstheme="minorHAnsi"/>
              </w:rPr>
            </w:pPr>
            <w:r>
              <w:t xml:space="preserve">Distribute from current vault card inventory, direct customers to contact EBT for activation. </w:t>
            </w:r>
            <w:r>
              <w:rPr>
                <w:rFonts w:cstheme="minorHAnsi"/>
              </w:rPr>
              <w:t xml:space="preserve">Relocate lobby to an </w:t>
            </w:r>
            <w:r>
              <w:rPr>
                <w:rFonts w:cstheme="minorHAnsi"/>
              </w:rPr>
              <w:lastRenderedPageBreak/>
              <w:t>alternate location. Relay DHS information to customers regarding the availability of funds.</w:t>
            </w:r>
          </w:p>
        </w:tc>
        <w:tc>
          <w:tcPr>
            <w:tcW w:w="0" w:type="auto"/>
          </w:tcPr>
          <w:p w14:paraId="5F669E9E" w14:textId="77777777" w:rsidR="001417DB" w:rsidRPr="00721CEF" w:rsidRDefault="001417DB" w:rsidP="001417DB">
            <w:pPr>
              <w:rPr>
                <w:rFonts w:cstheme="minorHAnsi"/>
              </w:rPr>
            </w:pPr>
            <w:r>
              <w:lastRenderedPageBreak/>
              <w:t>Vault Card Inventory, Issuance Log, Pens, State Contact Info (</w:t>
            </w:r>
            <w:hyperlink r:id="rId113" w:history="1">
              <w:r w:rsidRPr="00FA5BE2">
                <w:rPr>
                  <w:rStyle w:val="Hyperlink"/>
                </w:rPr>
                <w:t>DHSFSEBT@dhs.wisconsin.gov</w:t>
              </w:r>
            </w:hyperlink>
            <w:r>
              <w:t>, (877) 415-5464), Computers, Internet Access, Phones, Printer(s), Workspace(s); ES Staff</w:t>
            </w:r>
          </w:p>
        </w:tc>
        <w:tc>
          <w:tcPr>
            <w:tcW w:w="0" w:type="auto"/>
          </w:tcPr>
          <w:p w14:paraId="7EDFFFE4" w14:textId="77777777" w:rsidR="001417DB" w:rsidRPr="00721CEF" w:rsidRDefault="001417DB" w:rsidP="001417DB">
            <w:pPr>
              <w:rPr>
                <w:rFonts w:cstheme="minorHAnsi"/>
              </w:rPr>
            </w:pPr>
            <w:r>
              <w:rPr>
                <w:rFonts w:cstheme="minorHAnsi"/>
              </w:rPr>
              <w:t>y</w:t>
            </w:r>
          </w:p>
        </w:tc>
        <w:tc>
          <w:tcPr>
            <w:tcW w:w="0" w:type="auto"/>
          </w:tcPr>
          <w:p w14:paraId="7268CEA1" w14:textId="77777777" w:rsidR="001417DB" w:rsidRPr="00721CEF" w:rsidRDefault="00F67480" w:rsidP="003C09A7">
            <w:pPr>
              <w:rPr>
                <w:rFonts w:cstheme="minorHAnsi"/>
              </w:rPr>
            </w:pPr>
            <w:r>
              <w:rPr>
                <w:rFonts w:cstheme="minorHAnsi"/>
              </w:rPr>
              <w:t>Shawn Tessmann</w:t>
            </w:r>
            <w:r w:rsidR="001417DB">
              <w:rPr>
                <w:rFonts w:cstheme="minorHAnsi"/>
              </w:rPr>
              <w:t xml:space="preserve">, </w:t>
            </w:r>
            <w:r w:rsidR="003C09A7">
              <w:rPr>
                <w:rFonts w:cstheme="minorHAnsi"/>
              </w:rPr>
              <w:t>Antonio Esterrich</w:t>
            </w:r>
            <w:r w:rsidR="001417DB">
              <w:rPr>
                <w:rFonts w:cstheme="minorHAnsi"/>
              </w:rPr>
              <w:t>, and Joanne Jaehnke</w:t>
            </w:r>
          </w:p>
        </w:tc>
        <w:tc>
          <w:tcPr>
            <w:tcW w:w="0" w:type="auto"/>
          </w:tcPr>
          <w:p w14:paraId="39CBD99E" w14:textId="11D6CB35" w:rsidR="001417DB" w:rsidRPr="001417DB" w:rsidRDefault="00912EC5" w:rsidP="001417DB">
            <w:pPr>
              <w:rPr>
                <w:rFonts w:cstheme="minorHAnsi"/>
              </w:rPr>
            </w:pPr>
            <w:r>
              <w:rPr>
                <w:rFonts w:cstheme="minorHAnsi"/>
              </w:rPr>
              <w:t>Nicholas Havens</w:t>
            </w:r>
          </w:p>
          <w:p w14:paraId="5C686839" w14:textId="77777777" w:rsidR="001417DB" w:rsidRPr="001417DB" w:rsidRDefault="001417DB" w:rsidP="001417DB">
            <w:pPr>
              <w:rPr>
                <w:rFonts w:cstheme="minorHAnsi"/>
              </w:rPr>
            </w:pPr>
          </w:p>
          <w:p w14:paraId="2C734D24" w14:textId="77777777" w:rsidR="001417DB" w:rsidRPr="0042139F" w:rsidRDefault="001417DB" w:rsidP="001417DB">
            <w:pPr>
              <w:pStyle w:val="TableParagraph"/>
              <w:ind w:right="388"/>
              <w:rPr>
                <w:rFonts w:ascii="Calibri"/>
              </w:rPr>
            </w:pPr>
            <w:r>
              <w:rPr>
                <w:rFonts w:ascii="Calibri"/>
                <w:spacing w:val="-1"/>
              </w:rPr>
              <w:t>Julie Taylor</w:t>
            </w:r>
          </w:p>
          <w:p w14:paraId="5E633046" w14:textId="77777777" w:rsidR="001417DB" w:rsidRDefault="001417DB" w:rsidP="001417DB">
            <w:pPr>
              <w:rPr>
                <w:rFonts w:cstheme="minorHAnsi"/>
              </w:rPr>
            </w:pPr>
          </w:p>
          <w:p w14:paraId="1E3FD13D" w14:textId="77777777" w:rsidR="001417DB" w:rsidRPr="00721CEF" w:rsidRDefault="001417DB" w:rsidP="001417DB">
            <w:pPr>
              <w:rPr>
                <w:rFonts w:cstheme="minorHAnsi"/>
              </w:rPr>
            </w:pPr>
            <w:r>
              <w:rPr>
                <w:rFonts w:cstheme="minorHAnsi"/>
              </w:rPr>
              <w:lastRenderedPageBreak/>
              <w:t>Bruce Kress</w:t>
            </w:r>
          </w:p>
        </w:tc>
        <w:tc>
          <w:tcPr>
            <w:tcW w:w="0" w:type="auto"/>
          </w:tcPr>
          <w:p w14:paraId="114AC28B" w14:textId="77777777" w:rsidR="001417DB" w:rsidRDefault="001417DB" w:rsidP="001417DB">
            <w:pPr>
              <w:rPr>
                <w:rFonts w:cstheme="minorHAnsi"/>
              </w:rPr>
            </w:pPr>
            <w:r>
              <w:rPr>
                <w:rFonts w:cstheme="minorHAnsi"/>
              </w:rPr>
              <w:lastRenderedPageBreak/>
              <w:t>Cares</w:t>
            </w:r>
          </w:p>
          <w:p w14:paraId="7C15F681" w14:textId="77777777" w:rsidR="001417DB" w:rsidRDefault="001417DB" w:rsidP="001417DB">
            <w:pPr>
              <w:rPr>
                <w:rFonts w:cstheme="minorHAnsi"/>
              </w:rPr>
            </w:pPr>
            <w:r>
              <w:rPr>
                <w:rFonts w:cstheme="minorHAnsi"/>
              </w:rPr>
              <w:t>Access</w:t>
            </w:r>
          </w:p>
          <w:p w14:paraId="719EB2EA" w14:textId="77777777" w:rsidR="001417DB" w:rsidRDefault="001417DB" w:rsidP="001417DB">
            <w:pPr>
              <w:rPr>
                <w:rFonts w:cstheme="minorHAnsi"/>
              </w:rPr>
            </w:pPr>
          </w:p>
          <w:p w14:paraId="7042A52E" w14:textId="77777777" w:rsidR="001417DB" w:rsidRDefault="001417DB" w:rsidP="001417DB">
            <w:pPr>
              <w:rPr>
                <w:rFonts w:cstheme="minorHAnsi"/>
              </w:rPr>
            </w:pPr>
            <w:r>
              <w:rPr>
                <w:rFonts w:cstheme="minorHAnsi"/>
              </w:rPr>
              <w:t>EBT Cards</w:t>
            </w:r>
          </w:p>
          <w:p w14:paraId="47C7BE63" w14:textId="77777777" w:rsidR="001417DB" w:rsidRDefault="001417DB" w:rsidP="001417DB">
            <w:pPr>
              <w:rPr>
                <w:rFonts w:cstheme="minorHAnsi"/>
              </w:rPr>
            </w:pPr>
          </w:p>
          <w:p w14:paraId="54DFAC5D" w14:textId="77777777" w:rsidR="001417DB" w:rsidRPr="00721CEF" w:rsidRDefault="001417DB" w:rsidP="001417DB">
            <w:pPr>
              <w:rPr>
                <w:rFonts w:cstheme="minorHAnsi"/>
              </w:rPr>
            </w:pPr>
            <w:r>
              <w:rPr>
                <w:rFonts w:cstheme="minorHAnsi"/>
              </w:rPr>
              <w:lastRenderedPageBreak/>
              <w:t>EBT Cards</w:t>
            </w:r>
          </w:p>
        </w:tc>
        <w:tc>
          <w:tcPr>
            <w:tcW w:w="0" w:type="auto"/>
          </w:tcPr>
          <w:p w14:paraId="23E441CE" w14:textId="0A373C02" w:rsidR="001417DB" w:rsidRDefault="00912EC5" w:rsidP="001417DB">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06BD4365" w14:textId="3C446B17"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25CF3F14" w14:textId="77777777" w:rsidR="001417DB" w:rsidRDefault="001417DB" w:rsidP="001417DB">
            <w:pPr>
              <w:autoSpaceDE w:val="0"/>
              <w:autoSpaceDN w:val="0"/>
              <w:adjustRightInd w:val="0"/>
              <w:rPr>
                <w:rFonts w:ascii="Calibri" w:hAnsi="Calibri" w:cs="Calibri"/>
                <w:color w:val="0000FF"/>
              </w:rPr>
            </w:pPr>
          </w:p>
          <w:p w14:paraId="1AB39D63" w14:textId="77777777" w:rsidR="001417DB" w:rsidRDefault="00A826A3" w:rsidP="001417DB">
            <w:hyperlink r:id="rId114" w:history="1">
              <w:r w:rsidR="001417DB" w:rsidRPr="00787262">
                <w:rPr>
                  <w:rStyle w:val="Hyperlink"/>
                </w:rPr>
                <w:t>Julie.Taylor@dhs.wisconsin.gov</w:t>
              </w:r>
            </w:hyperlink>
          </w:p>
          <w:p w14:paraId="77A99E80" w14:textId="77777777" w:rsidR="001417DB" w:rsidRDefault="001417DB" w:rsidP="001417DB">
            <w:r>
              <w:t>(608) 266-8471</w:t>
            </w:r>
          </w:p>
          <w:p w14:paraId="413295E7" w14:textId="77777777" w:rsidR="001417DB" w:rsidRDefault="001417DB" w:rsidP="001417DB"/>
          <w:p w14:paraId="4CAD8D11" w14:textId="77777777" w:rsidR="001417DB" w:rsidRDefault="00A826A3" w:rsidP="001417DB">
            <w:hyperlink r:id="rId115" w:history="1">
              <w:r w:rsidR="001417DB" w:rsidRPr="00787262">
                <w:rPr>
                  <w:rStyle w:val="Hyperlink"/>
                </w:rPr>
                <w:t>Bruce.Kress@dhs.wisconsin.gov</w:t>
              </w:r>
            </w:hyperlink>
          </w:p>
          <w:p w14:paraId="3909B053" w14:textId="77777777" w:rsidR="001417DB" w:rsidRDefault="001417DB" w:rsidP="001417DB">
            <w:r>
              <w:t>(608) 267-4573</w:t>
            </w:r>
          </w:p>
          <w:p w14:paraId="43BE3040" w14:textId="77777777" w:rsidR="001417DB" w:rsidRPr="00721CEF" w:rsidRDefault="001417DB" w:rsidP="001417DB">
            <w:pPr>
              <w:rPr>
                <w:rFonts w:cstheme="minorHAnsi"/>
              </w:rPr>
            </w:pPr>
          </w:p>
        </w:tc>
      </w:tr>
      <w:tr w:rsidR="001417DB" w:rsidRPr="00721CEF" w14:paraId="650ED7DF" w14:textId="77777777" w:rsidTr="00D6321C">
        <w:trPr>
          <w:trHeight w:val="386"/>
          <w:jc w:val="center"/>
        </w:trPr>
        <w:tc>
          <w:tcPr>
            <w:tcW w:w="0" w:type="auto"/>
            <w:vMerge/>
          </w:tcPr>
          <w:p w14:paraId="31C0D585" w14:textId="77777777" w:rsidR="001417DB" w:rsidRPr="00721CEF" w:rsidRDefault="001417DB" w:rsidP="001417DB">
            <w:pPr>
              <w:rPr>
                <w:rFonts w:cstheme="minorHAnsi"/>
              </w:rPr>
            </w:pPr>
          </w:p>
        </w:tc>
        <w:tc>
          <w:tcPr>
            <w:tcW w:w="0" w:type="auto"/>
            <w:gridSpan w:val="2"/>
          </w:tcPr>
          <w:p w14:paraId="4DCC1347" w14:textId="77777777" w:rsidR="001417DB" w:rsidRPr="00721CEF" w:rsidRDefault="001417DB" w:rsidP="001417DB">
            <w:pPr>
              <w:rPr>
                <w:rFonts w:cstheme="minorHAnsi"/>
              </w:rPr>
            </w:pPr>
            <w:r>
              <w:rPr>
                <w:rFonts w:cstheme="minorHAnsi"/>
              </w:rPr>
              <w:t>7 or more days</w:t>
            </w:r>
          </w:p>
        </w:tc>
        <w:tc>
          <w:tcPr>
            <w:tcW w:w="0" w:type="auto"/>
          </w:tcPr>
          <w:p w14:paraId="290C5AF8" w14:textId="77777777" w:rsidR="001417DB" w:rsidRPr="00721CEF" w:rsidRDefault="001417DB" w:rsidP="001417DB">
            <w:pPr>
              <w:rPr>
                <w:rFonts w:cstheme="minorHAnsi"/>
              </w:rPr>
            </w:pPr>
            <w:r>
              <w:t xml:space="preserve">Distribute from current vault card inventory, direct customers to contact EBT for activation. </w:t>
            </w:r>
            <w:r>
              <w:rPr>
                <w:rFonts w:cstheme="minorHAnsi"/>
              </w:rPr>
              <w:t>Relocate lobby to an alternate location. Relay DHS information to customers regarding the availability of funds.</w:t>
            </w:r>
          </w:p>
        </w:tc>
        <w:tc>
          <w:tcPr>
            <w:tcW w:w="0" w:type="auto"/>
          </w:tcPr>
          <w:p w14:paraId="5A0A9D35" w14:textId="77777777" w:rsidR="001417DB" w:rsidRPr="00721CEF" w:rsidRDefault="001417DB" w:rsidP="001417DB">
            <w:pPr>
              <w:rPr>
                <w:rFonts w:cstheme="minorHAnsi"/>
              </w:rPr>
            </w:pPr>
            <w:r>
              <w:t>Vault Card Inventory, Issuance Log, Pens, State Contact Info (</w:t>
            </w:r>
            <w:hyperlink r:id="rId116" w:history="1">
              <w:r w:rsidRPr="00FA5BE2">
                <w:rPr>
                  <w:rStyle w:val="Hyperlink"/>
                </w:rPr>
                <w:t>DHSFSEBT@dhs.wisconsin.gov</w:t>
              </w:r>
            </w:hyperlink>
            <w:r>
              <w:t>, (877) 415-5464), Computers, Internet Access, Phones, Printer(s), Workspace(s); ES Staff</w:t>
            </w:r>
          </w:p>
        </w:tc>
        <w:tc>
          <w:tcPr>
            <w:tcW w:w="0" w:type="auto"/>
          </w:tcPr>
          <w:p w14:paraId="643DCE2C" w14:textId="77777777" w:rsidR="001417DB" w:rsidRPr="00721CEF" w:rsidRDefault="001417DB" w:rsidP="001417DB">
            <w:pPr>
              <w:rPr>
                <w:rFonts w:cstheme="minorHAnsi"/>
              </w:rPr>
            </w:pPr>
            <w:r>
              <w:rPr>
                <w:rFonts w:cstheme="minorHAnsi"/>
              </w:rPr>
              <w:t>y</w:t>
            </w:r>
          </w:p>
        </w:tc>
        <w:tc>
          <w:tcPr>
            <w:tcW w:w="0" w:type="auto"/>
          </w:tcPr>
          <w:p w14:paraId="321B589C" w14:textId="10E3F946" w:rsidR="001417DB" w:rsidRPr="00721CEF" w:rsidRDefault="00AC6E50" w:rsidP="003C09A7">
            <w:pPr>
              <w:rPr>
                <w:rFonts w:cstheme="minorHAnsi"/>
              </w:rPr>
            </w:pPr>
            <w:r>
              <w:rPr>
                <w:rFonts w:cstheme="minorHAnsi"/>
              </w:rPr>
              <w:t>Adam Chorlton</w:t>
            </w:r>
            <w:r w:rsidR="001417DB">
              <w:rPr>
                <w:rFonts w:cstheme="minorHAnsi"/>
              </w:rPr>
              <w:t>,</w:t>
            </w:r>
            <w:r w:rsidR="00D40013">
              <w:rPr>
                <w:rFonts w:cstheme="minorHAnsi"/>
              </w:rPr>
              <w:t xml:space="preserve"> </w:t>
            </w:r>
            <w:r w:rsidR="003C09A7">
              <w:rPr>
                <w:rFonts w:cstheme="minorHAnsi"/>
              </w:rPr>
              <w:t>Antonio Esterrich</w:t>
            </w:r>
            <w:r w:rsidR="001417DB">
              <w:rPr>
                <w:rFonts w:cstheme="minorHAnsi"/>
              </w:rPr>
              <w:t>, and Joanne Jaehnke</w:t>
            </w:r>
          </w:p>
        </w:tc>
        <w:tc>
          <w:tcPr>
            <w:tcW w:w="0" w:type="auto"/>
          </w:tcPr>
          <w:p w14:paraId="5E231E5B" w14:textId="1061A21F" w:rsidR="001417DB" w:rsidRPr="001417DB" w:rsidRDefault="00912EC5" w:rsidP="001417DB">
            <w:pPr>
              <w:rPr>
                <w:rFonts w:cstheme="minorHAnsi"/>
              </w:rPr>
            </w:pPr>
            <w:r>
              <w:rPr>
                <w:rFonts w:cstheme="minorHAnsi"/>
              </w:rPr>
              <w:t>Nicholas Havens</w:t>
            </w:r>
          </w:p>
          <w:p w14:paraId="0450600E" w14:textId="77777777" w:rsidR="001417DB" w:rsidRPr="001417DB" w:rsidRDefault="001417DB" w:rsidP="001417DB">
            <w:pPr>
              <w:rPr>
                <w:rFonts w:cstheme="minorHAnsi"/>
              </w:rPr>
            </w:pPr>
          </w:p>
          <w:p w14:paraId="1A81A825" w14:textId="77777777" w:rsidR="001417DB" w:rsidRPr="0042139F" w:rsidRDefault="001417DB" w:rsidP="001417DB">
            <w:pPr>
              <w:pStyle w:val="TableParagraph"/>
              <w:ind w:right="388"/>
              <w:rPr>
                <w:rFonts w:ascii="Calibri"/>
              </w:rPr>
            </w:pPr>
            <w:r>
              <w:rPr>
                <w:rFonts w:ascii="Calibri"/>
                <w:spacing w:val="-1"/>
              </w:rPr>
              <w:t>Julie Taylor</w:t>
            </w:r>
          </w:p>
          <w:p w14:paraId="7B1C499C" w14:textId="77777777" w:rsidR="001417DB" w:rsidRDefault="001417DB" w:rsidP="001417DB">
            <w:pPr>
              <w:rPr>
                <w:rFonts w:cstheme="minorHAnsi"/>
              </w:rPr>
            </w:pPr>
          </w:p>
          <w:p w14:paraId="0740F264" w14:textId="77777777" w:rsidR="001417DB" w:rsidRPr="00721CEF" w:rsidRDefault="001417DB" w:rsidP="001417DB">
            <w:pPr>
              <w:rPr>
                <w:rFonts w:cstheme="minorHAnsi"/>
              </w:rPr>
            </w:pPr>
            <w:r>
              <w:rPr>
                <w:rFonts w:cstheme="minorHAnsi"/>
              </w:rPr>
              <w:t>Bruce Kress</w:t>
            </w:r>
          </w:p>
        </w:tc>
        <w:tc>
          <w:tcPr>
            <w:tcW w:w="0" w:type="auto"/>
          </w:tcPr>
          <w:p w14:paraId="619F9E99" w14:textId="77777777" w:rsidR="001417DB" w:rsidRDefault="001417DB" w:rsidP="001417DB">
            <w:pPr>
              <w:rPr>
                <w:rFonts w:cstheme="minorHAnsi"/>
              </w:rPr>
            </w:pPr>
            <w:r>
              <w:rPr>
                <w:rFonts w:cstheme="minorHAnsi"/>
              </w:rPr>
              <w:t>Cares</w:t>
            </w:r>
          </w:p>
          <w:p w14:paraId="43943D3B" w14:textId="77777777" w:rsidR="001417DB" w:rsidRDefault="001417DB" w:rsidP="001417DB">
            <w:pPr>
              <w:rPr>
                <w:rFonts w:cstheme="minorHAnsi"/>
              </w:rPr>
            </w:pPr>
            <w:r>
              <w:rPr>
                <w:rFonts w:cstheme="minorHAnsi"/>
              </w:rPr>
              <w:t>Access</w:t>
            </w:r>
          </w:p>
          <w:p w14:paraId="28FDDE9F" w14:textId="77777777" w:rsidR="001417DB" w:rsidRDefault="001417DB" w:rsidP="001417DB">
            <w:pPr>
              <w:rPr>
                <w:rFonts w:cstheme="minorHAnsi"/>
              </w:rPr>
            </w:pPr>
          </w:p>
          <w:p w14:paraId="2E52399A" w14:textId="77777777" w:rsidR="001417DB" w:rsidRDefault="001417DB" w:rsidP="001417DB">
            <w:pPr>
              <w:rPr>
                <w:rFonts w:cstheme="minorHAnsi"/>
              </w:rPr>
            </w:pPr>
            <w:r>
              <w:rPr>
                <w:rFonts w:cstheme="minorHAnsi"/>
              </w:rPr>
              <w:t>EBT Cards</w:t>
            </w:r>
          </w:p>
          <w:p w14:paraId="2378997F" w14:textId="77777777" w:rsidR="001417DB" w:rsidRDefault="001417DB" w:rsidP="001417DB">
            <w:pPr>
              <w:rPr>
                <w:rFonts w:cstheme="minorHAnsi"/>
              </w:rPr>
            </w:pPr>
          </w:p>
          <w:p w14:paraId="64A55ABA" w14:textId="77777777" w:rsidR="001417DB" w:rsidRPr="00721CEF" w:rsidRDefault="001417DB" w:rsidP="001417DB">
            <w:pPr>
              <w:rPr>
                <w:rFonts w:cstheme="minorHAnsi"/>
              </w:rPr>
            </w:pPr>
            <w:r>
              <w:rPr>
                <w:rFonts w:cstheme="minorHAnsi"/>
              </w:rPr>
              <w:t>EBT Cards</w:t>
            </w:r>
          </w:p>
        </w:tc>
        <w:tc>
          <w:tcPr>
            <w:tcW w:w="0" w:type="auto"/>
          </w:tcPr>
          <w:p w14:paraId="36967740" w14:textId="6DE4F3A5" w:rsidR="001417DB" w:rsidRDefault="00912EC5" w:rsidP="001417DB">
            <w:pPr>
              <w:autoSpaceDE w:val="0"/>
              <w:autoSpaceDN w:val="0"/>
              <w:adjustRightInd w:val="0"/>
              <w:rPr>
                <w:rFonts w:ascii="Calibri" w:hAnsi="Calibri" w:cs="Calibri"/>
                <w:color w:val="0000FF"/>
              </w:rPr>
            </w:pPr>
            <w:r>
              <w:rPr>
                <w:rFonts w:ascii="Calibri" w:hAnsi="Calibri" w:cs="Calibri"/>
                <w:color w:val="0000FF"/>
              </w:rPr>
              <w:t>Nicholas.Havens@dhs.wisconsin.gov</w:t>
            </w:r>
          </w:p>
          <w:p w14:paraId="45699862" w14:textId="058EBF60" w:rsidR="001417DB" w:rsidRDefault="001417DB" w:rsidP="001417DB">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7F07C209" w14:textId="77777777" w:rsidR="001417DB" w:rsidRDefault="001417DB" w:rsidP="001417DB">
            <w:pPr>
              <w:autoSpaceDE w:val="0"/>
              <w:autoSpaceDN w:val="0"/>
              <w:adjustRightInd w:val="0"/>
              <w:rPr>
                <w:rFonts w:ascii="Calibri" w:hAnsi="Calibri" w:cs="Calibri"/>
                <w:color w:val="0000FF"/>
              </w:rPr>
            </w:pPr>
          </w:p>
          <w:p w14:paraId="67ABDCB0" w14:textId="77777777" w:rsidR="001417DB" w:rsidRDefault="00A826A3" w:rsidP="001417DB">
            <w:hyperlink r:id="rId117" w:history="1">
              <w:r w:rsidR="001417DB" w:rsidRPr="00787262">
                <w:rPr>
                  <w:rStyle w:val="Hyperlink"/>
                </w:rPr>
                <w:t>Julie.Taylor@dhs.wisconsin.gov</w:t>
              </w:r>
            </w:hyperlink>
          </w:p>
          <w:p w14:paraId="473E2ADF" w14:textId="77777777" w:rsidR="001417DB" w:rsidRDefault="001417DB" w:rsidP="001417DB">
            <w:r>
              <w:t>(608) 266-8471</w:t>
            </w:r>
          </w:p>
          <w:p w14:paraId="36FF8C2C" w14:textId="77777777" w:rsidR="001417DB" w:rsidRDefault="001417DB" w:rsidP="001417DB"/>
          <w:p w14:paraId="04B141B0" w14:textId="77777777" w:rsidR="001417DB" w:rsidRDefault="00A826A3" w:rsidP="001417DB">
            <w:hyperlink r:id="rId118" w:history="1">
              <w:r w:rsidR="001417DB" w:rsidRPr="00787262">
                <w:rPr>
                  <w:rStyle w:val="Hyperlink"/>
                </w:rPr>
                <w:t>Bruce.Kress@dhs.wisconsin.gov</w:t>
              </w:r>
            </w:hyperlink>
          </w:p>
          <w:p w14:paraId="1F31BE47" w14:textId="77777777" w:rsidR="001417DB" w:rsidRDefault="001417DB" w:rsidP="001417DB">
            <w:r>
              <w:t>(608) 267-4573</w:t>
            </w:r>
          </w:p>
          <w:p w14:paraId="525D6C41" w14:textId="77777777" w:rsidR="001417DB" w:rsidRPr="00721CEF" w:rsidRDefault="001417DB" w:rsidP="001417DB">
            <w:pPr>
              <w:rPr>
                <w:rFonts w:cstheme="minorHAnsi"/>
              </w:rPr>
            </w:pPr>
          </w:p>
        </w:tc>
      </w:tr>
      <w:tr w:rsidR="00836D91" w:rsidRPr="00721CEF" w14:paraId="28143F2C" w14:textId="77777777" w:rsidTr="00D6321C">
        <w:trPr>
          <w:trHeight w:val="134"/>
          <w:jc w:val="center"/>
        </w:trPr>
        <w:tc>
          <w:tcPr>
            <w:tcW w:w="0" w:type="auto"/>
            <w:gridSpan w:val="2"/>
          </w:tcPr>
          <w:p w14:paraId="057C7330" w14:textId="77777777" w:rsidR="00836D91" w:rsidRDefault="00836D91" w:rsidP="00ED7CED">
            <w:pPr>
              <w:pStyle w:val="ListParagraph"/>
              <w:jc w:val="right"/>
              <w:rPr>
                <w:rFonts w:cstheme="minorHAnsi"/>
              </w:rPr>
            </w:pPr>
          </w:p>
        </w:tc>
        <w:tc>
          <w:tcPr>
            <w:tcW w:w="0" w:type="auto"/>
            <w:gridSpan w:val="8"/>
          </w:tcPr>
          <w:p w14:paraId="125B9E81" w14:textId="6B6A530C" w:rsidR="00836D91" w:rsidRPr="00284F67" w:rsidRDefault="00836D91" w:rsidP="00ED7CED">
            <w:pPr>
              <w:pStyle w:val="ListParagraph"/>
              <w:jc w:val="right"/>
              <w:rPr>
                <w:rFonts w:cstheme="minorHAnsi"/>
              </w:rPr>
            </w:pPr>
            <w:r>
              <w:rPr>
                <w:rFonts w:cstheme="minorHAnsi"/>
              </w:rPr>
              <w:t>*</w:t>
            </w:r>
            <w:r w:rsidR="00D40013">
              <w:rPr>
                <w:rFonts w:cstheme="minorHAnsi"/>
              </w:rPr>
              <w:t xml:space="preserve"> </w:t>
            </w:r>
            <w:r>
              <w:rPr>
                <w:rFonts w:cstheme="minorHAnsi"/>
              </w:rPr>
              <w:t>Technology, Equipment, Staff, Forms &amp; Policy Documents</w:t>
            </w:r>
            <w:r w:rsidR="00D40013">
              <w:rPr>
                <w:rFonts w:cstheme="minorHAnsi"/>
              </w:rPr>
              <w:t xml:space="preserve"> </w:t>
            </w:r>
          </w:p>
          <w:p w14:paraId="5FDC78D4" w14:textId="77777777" w:rsidR="00836D91" w:rsidRPr="00721CEF" w:rsidRDefault="00836D91" w:rsidP="00ED7CED">
            <w:pPr>
              <w:jc w:val="right"/>
              <w:rPr>
                <w:rFonts w:cstheme="minorHAnsi"/>
              </w:rPr>
            </w:pPr>
          </w:p>
        </w:tc>
      </w:tr>
    </w:tbl>
    <w:p w14:paraId="2BC852E0" w14:textId="77777777" w:rsidR="00AD2046" w:rsidRDefault="00AD2046">
      <w:pPr>
        <w:rPr>
          <w:b/>
          <w:sz w:val="36"/>
          <w:szCs w:val="36"/>
        </w:rPr>
      </w:pPr>
      <w:r>
        <w:rPr>
          <w:b/>
          <w:sz w:val="36"/>
          <w:szCs w:val="36"/>
        </w:rPr>
        <w:br w:type="page"/>
      </w:r>
    </w:p>
    <w:p w14:paraId="3F2037B0" w14:textId="77777777" w:rsidR="008E598C" w:rsidRPr="00CC141A" w:rsidRDefault="008E598C" w:rsidP="00B976A6">
      <w:pPr>
        <w:jc w:val="center"/>
        <w:rPr>
          <w:b/>
          <w:sz w:val="36"/>
          <w:szCs w:val="36"/>
        </w:rPr>
      </w:pPr>
      <w:r w:rsidRPr="00CC141A">
        <w:rPr>
          <w:b/>
          <w:sz w:val="36"/>
          <w:szCs w:val="36"/>
        </w:rPr>
        <w:lastRenderedPageBreak/>
        <w:t>Consortia Essential Functions</w:t>
      </w:r>
    </w:p>
    <w:p w14:paraId="52052C62" w14:textId="5E29B1D9" w:rsidR="008E598C" w:rsidRPr="00CC141A" w:rsidRDefault="008E598C" w:rsidP="003708DF">
      <w:pPr>
        <w:pStyle w:val="Heading2"/>
      </w:pPr>
      <w:bookmarkStart w:id="13" w:name="_Toc204156924"/>
      <w:r w:rsidRPr="00CC141A">
        <w:t>Facilitate customer communication/messaging re-access to IM services</w:t>
      </w:r>
      <w:bookmarkEnd w:id="13"/>
    </w:p>
    <w:tbl>
      <w:tblPr>
        <w:tblStyle w:val="TableGrid"/>
        <w:tblW w:w="0" w:type="auto"/>
        <w:jc w:val="center"/>
        <w:tblLook w:val="04A0" w:firstRow="1" w:lastRow="0" w:firstColumn="1" w:lastColumn="0" w:noHBand="0" w:noVBand="1"/>
      </w:tblPr>
      <w:tblGrid>
        <w:gridCol w:w="1391"/>
        <w:gridCol w:w="882"/>
        <w:gridCol w:w="882"/>
        <w:gridCol w:w="2801"/>
        <w:gridCol w:w="1860"/>
        <w:gridCol w:w="2437"/>
        <w:gridCol w:w="1525"/>
        <w:gridCol w:w="1265"/>
        <w:gridCol w:w="1827"/>
        <w:gridCol w:w="3840"/>
      </w:tblGrid>
      <w:tr w:rsidR="00CC620F" w14:paraId="7465CB29" w14:textId="77777777" w:rsidTr="008B6FD1">
        <w:trPr>
          <w:jc w:val="center"/>
        </w:trPr>
        <w:tc>
          <w:tcPr>
            <w:tcW w:w="0" w:type="auto"/>
          </w:tcPr>
          <w:p w14:paraId="2B849673" w14:textId="77777777" w:rsidR="00ED7CED" w:rsidRPr="00E37E9A" w:rsidRDefault="00ED7CED" w:rsidP="00ED7CED">
            <w:pPr>
              <w:rPr>
                <w:sz w:val="24"/>
                <w:szCs w:val="24"/>
              </w:rPr>
            </w:pPr>
            <w:r>
              <w:rPr>
                <w:sz w:val="24"/>
                <w:szCs w:val="24"/>
              </w:rPr>
              <w:t>Scenario</w:t>
            </w:r>
          </w:p>
        </w:tc>
        <w:tc>
          <w:tcPr>
            <w:tcW w:w="0" w:type="auto"/>
            <w:gridSpan w:val="2"/>
          </w:tcPr>
          <w:p w14:paraId="188C945E" w14:textId="77777777" w:rsidR="00ED7CED" w:rsidRPr="00E37E9A" w:rsidRDefault="00ED7CED" w:rsidP="00ED7CED">
            <w:pPr>
              <w:rPr>
                <w:sz w:val="24"/>
                <w:szCs w:val="24"/>
              </w:rPr>
            </w:pPr>
            <w:r>
              <w:rPr>
                <w:sz w:val="24"/>
                <w:szCs w:val="24"/>
              </w:rPr>
              <w:t>Max outage (when used or implemented)</w:t>
            </w:r>
          </w:p>
        </w:tc>
        <w:tc>
          <w:tcPr>
            <w:tcW w:w="0" w:type="auto"/>
          </w:tcPr>
          <w:p w14:paraId="6424A4C6" w14:textId="77777777" w:rsidR="00ED7CED" w:rsidRPr="00E37E9A" w:rsidRDefault="00ED7CED" w:rsidP="00ED7CED">
            <w:pPr>
              <w:rPr>
                <w:sz w:val="24"/>
                <w:szCs w:val="24"/>
              </w:rPr>
            </w:pPr>
            <w:r>
              <w:rPr>
                <w:sz w:val="24"/>
                <w:szCs w:val="24"/>
              </w:rPr>
              <w:t>Strategies to Cover Essential Function</w:t>
            </w:r>
          </w:p>
        </w:tc>
        <w:tc>
          <w:tcPr>
            <w:tcW w:w="0" w:type="auto"/>
          </w:tcPr>
          <w:p w14:paraId="6CD23CD5" w14:textId="77777777" w:rsidR="00ED7CED" w:rsidRDefault="00ED7CED" w:rsidP="00ED7CED">
            <w:pPr>
              <w:rPr>
                <w:sz w:val="24"/>
                <w:szCs w:val="24"/>
              </w:rPr>
            </w:pPr>
            <w:r>
              <w:rPr>
                <w:sz w:val="24"/>
                <w:szCs w:val="24"/>
              </w:rPr>
              <w:t>Resources Needed*</w:t>
            </w:r>
          </w:p>
        </w:tc>
        <w:tc>
          <w:tcPr>
            <w:tcW w:w="0" w:type="auto"/>
          </w:tcPr>
          <w:p w14:paraId="5874AFB6" w14:textId="77777777" w:rsidR="00ED7CED" w:rsidRDefault="00ED7CED" w:rsidP="00ED7CED">
            <w:pPr>
              <w:rPr>
                <w:sz w:val="24"/>
                <w:szCs w:val="24"/>
              </w:rPr>
            </w:pPr>
            <w:r>
              <w:rPr>
                <w:sz w:val="24"/>
                <w:szCs w:val="24"/>
              </w:rPr>
              <w:t>Strategies/Resources in Place? (Y/N/In Progress)</w:t>
            </w:r>
          </w:p>
        </w:tc>
        <w:tc>
          <w:tcPr>
            <w:tcW w:w="0" w:type="auto"/>
          </w:tcPr>
          <w:p w14:paraId="0F85CE88" w14:textId="77777777" w:rsidR="00ED7CED" w:rsidRDefault="00ED7CED" w:rsidP="00ED7CED">
            <w:pPr>
              <w:rPr>
                <w:rFonts w:ascii="Andalus" w:hAnsi="Andalus"/>
              </w:rPr>
            </w:pPr>
            <w:r>
              <w:rPr>
                <w:sz w:val="24"/>
                <w:szCs w:val="24"/>
              </w:rPr>
              <w:t>Accountable Team Member</w:t>
            </w:r>
          </w:p>
          <w:p w14:paraId="1B510316" w14:textId="77777777" w:rsidR="00ED7CED" w:rsidRPr="003538C4" w:rsidRDefault="00ED7CED" w:rsidP="00ED7CED">
            <w:pPr>
              <w:rPr>
                <w:sz w:val="24"/>
                <w:szCs w:val="24"/>
              </w:rPr>
            </w:pPr>
          </w:p>
        </w:tc>
        <w:tc>
          <w:tcPr>
            <w:tcW w:w="0" w:type="auto"/>
          </w:tcPr>
          <w:p w14:paraId="0DF02801" w14:textId="77777777" w:rsidR="00ED7CED" w:rsidRDefault="00ED7CED" w:rsidP="00ED7CED">
            <w:pPr>
              <w:rPr>
                <w:sz w:val="24"/>
                <w:szCs w:val="24"/>
              </w:rPr>
            </w:pPr>
            <w:r w:rsidRPr="003538C4">
              <w:rPr>
                <w:sz w:val="24"/>
                <w:szCs w:val="24"/>
              </w:rPr>
              <w:t>DHS Partner</w:t>
            </w:r>
          </w:p>
          <w:p w14:paraId="513B6D01" w14:textId="77777777" w:rsidR="00ED7CED" w:rsidRPr="003538C4" w:rsidRDefault="00ED7CED" w:rsidP="00ED7CED">
            <w:pPr>
              <w:rPr>
                <w:sz w:val="24"/>
                <w:szCs w:val="24"/>
              </w:rPr>
            </w:pPr>
            <w:r>
              <w:rPr>
                <w:sz w:val="24"/>
                <w:szCs w:val="24"/>
              </w:rPr>
              <w:t>Name or N/A</w:t>
            </w:r>
          </w:p>
        </w:tc>
        <w:tc>
          <w:tcPr>
            <w:tcW w:w="0" w:type="auto"/>
          </w:tcPr>
          <w:p w14:paraId="6FD19381" w14:textId="77777777" w:rsidR="00ED7CED" w:rsidRPr="003538C4" w:rsidRDefault="00ED7CED" w:rsidP="00ED7CED">
            <w:pPr>
              <w:rPr>
                <w:sz w:val="24"/>
                <w:szCs w:val="24"/>
              </w:rPr>
            </w:pPr>
            <w:r w:rsidRPr="003538C4">
              <w:rPr>
                <w:sz w:val="24"/>
                <w:szCs w:val="24"/>
              </w:rPr>
              <w:t>DHS Support Role</w:t>
            </w:r>
          </w:p>
        </w:tc>
        <w:tc>
          <w:tcPr>
            <w:tcW w:w="3840" w:type="dxa"/>
          </w:tcPr>
          <w:p w14:paraId="5614BB64" w14:textId="77777777" w:rsidR="00ED7CED" w:rsidRPr="003538C4" w:rsidRDefault="00ED7CED" w:rsidP="00ED7CED">
            <w:pPr>
              <w:rPr>
                <w:sz w:val="24"/>
                <w:szCs w:val="24"/>
              </w:rPr>
            </w:pPr>
            <w:r w:rsidRPr="003538C4">
              <w:rPr>
                <w:sz w:val="24"/>
                <w:szCs w:val="24"/>
              </w:rPr>
              <w:t>DHS Partner Contact Info</w:t>
            </w:r>
          </w:p>
        </w:tc>
      </w:tr>
      <w:tr w:rsidR="00836D91" w:rsidRPr="00721CEF" w14:paraId="105D0D56" w14:textId="77777777" w:rsidTr="008B6FD1">
        <w:trPr>
          <w:trHeight w:val="494"/>
          <w:jc w:val="center"/>
        </w:trPr>
        <w:tc>
          <w:tcPr>
            <w:tcW w:w="0" w:type="auto"/>
            <w:vMerge w:val="restart"/>
          </w:tcPr>
          <w:p w14:paraId="002FC9F3" w14:textId="77777777" w:rsidR="00836D91" w:rsidRPr="00721CEF" w:rsidRDefault="00836D91" w:rsidP="00ED7CED">
            <w:pPr>
              <w:rPr>
                <w:rFonts w:cstheme="minorHAnsi"/>
              </w:rPr>
            </w:pPr>
            <w:r>
              <w:rPr>
                <w:rFonts w:cstheme="minorHAnsi"/>
              </w:rPr>
              <w:t>&lt;49% of the consortium is down</w:t>
            </w:r>
          </w:p>
          <w:p w14:paraId="4463320A" w14:textId="77777777" w:rsidR="00836D91" w:rsidRPr="00721CEF" w:rsidRDefault="00836D91" w:rsidP="00ED7CED">
            <w:pPr>
              <w:rPr>
                <w:rFonts w:cstheme="minorHAnsi"/>
              </w:rPr>
            </w:pPr>
          </w:p>
        </w:tc>
        <w:tc>
          <w:tcPr>
            <w:tcW w:w="0" w:type="auto"/>
            <w:gridSpan w:val="2"/>
          </w:tcPr>
          <w:p w14:paraId="2C837D68" w14:textId="77777777" w:rsidR="00836D91" w:rsidRPr="00721CEF" w:rsidRDefault="00836D91" w:rsidP="00ED7CED">
            <w:pPr>
              <w:rPr>
                <w:rFonts w:cstheme="minorHAnsi"/>
              </w:rPr>
            </w:pPr>
            <w:r>
              <w:rPr>
                <w:rFonts w:cstheme="minorHAnsi"/>
              </w:rPr>
              <w:t>1 day</w:t>
            </w:r>
          </w:p>
        </w:tc>
        <w:tc>
          <w:tcPr>
            <w:tcW w:w="0" w:type="auto"/>
            <w:gridSpan w:val="4"/>
          </w:tcPr>
          <w:p w14:paraId="4B6EC37D" w14:textId="77777777" w:rsidR="00836D91" w:rsidRPr="00112809" w:rsidRDefault="00836D91" w:rsidP="00112809">
            <w:pPr>
              <w:jc w:val="center"/>
              <w:rPr>
                <w:rFonts w:cstheme="minorHAnsi"/>
                <w:b/>
              </w:rPr>
            </w:pPr>
            <w:r>
              <w:rPr>
                <w:rFonts w:cstheme="minorHAnsi"/>
                <w:b/>
              </w:rPr>
              <w:t>See appendix A to G</w:t>
            </w:r>
          </w:p>
        </w:tc>
        <w:tc>
          <w:tcPr>
            <w:tcW w:w="0" w:type="auto"/>
          </w:tcPr>
          <w:p w14:paraId="734E81E7" w14:textId="77777777" w:rsidR="00836D91" w:rsidRDefault="001417DB" w:rsidP="00836D91">
            <w:pPr>
              <w:rPr>
                <w:rFonts w:ascii="Calibri" w:hAnsi="Calibri" w:cs="Calibri"/>
              </w:rPr>
            </w:pPr>
            <w:r>
              <w:rPr>
                <w:rFonts w:ascii="Calibri" w:hAnsi="Calibri" w:cs="Calibri"/>
              </w:rPr>
              <w:t>Jonelle Brom</w:t>
            </w:r>
          </w:p>
          <w:p w14:paraId="25DA5F8C" w14:textId="77777777" w:rsidR="00836D91" w:rsidRDefault="00836D91" w:rsidP="00836D91">
            <w:pPr>
              <w:rPr>
                <w:rFonts w:ascii="Calibri" w:hAnsi="Calibri" w:cs="Calibri"/>
              </w:rPr>
            </w:pPr>
          </w:p>
          <w:p w14:paraId="4590559A" w14:textId="77777777" w:rsidR="00836D91" w:rsidRDefault="00836D91" w:rsidP="00836D91">
            <w:pPr>
              <w:rPr>
                <w:rFonts w:ascii="Calibri" w:hAnsi="Calibri" w:cs="Calibri"/>
              </w:rPr>
            </w:pPr>
          </w:p>
          <w:p w14:paraId="4D30C352" w14:textId="77777777" w:rsidR="00836D91" w:rsidRDefault="00836D91" w:rsidP="00836D91">
            <w:pPr>
              <w:rPr>
                <w:rFonts w:ascii="Calibri" w:hAnsi="Calibri" w:cs="Calibri"/>
              </w:rPr>
            </w:pPr>
          </w:p>
          <w:p w14:paraId="62C1FA7A" w14:textId="0FDFE0CC" w:rsidR="00836D91" w:rsidRDefault="001417DB" w:rsidP="00836D91">
            <w:pPr>
              <w:rPr>
                <w:rFonts w:ascii="Calibri" w:hAnsi="Calibri" w:cs="Calibri"/>
              </w:rPr>
            </w:pPr>
            <w:r>
              <w:rPr>
                <w:rFonts w:ascii="Calibri" w:hAnsi="Calibri" w:cs="Calibri"/>
              </w:rPr>
              <w:t>Julie Taylor</w:t>
            </w:r>
          </w:p>
          <w:p w14:paraId="1ABFB0E7" w14:textId="6EBE1006" w:rsidR="002F527C" w:rsidRDefault="002F527C" w:rsidP="00836D91">
            <w:pPr>
              <w:rPr>
                <w:rFonts w:ascii="Calibri" w:hAnsi="Calibri" w:cs="Calibri"/>
              </w:rPr>
            </w:pPr>
          </w:p>
          <w:p w14:paraId="7EEB4A2A" w14:textId="77777777" w:rsidR="002F527C" w:rsidRDefault="002F527C" w:rsidP="00836D91">
            <w:pPr>
              <w:rPr>
                <w:rFonts w:ascii="Calibri" w:hAnsi="Calibri" w:cs="Calibri"/>
              </w:rPr>
            </w:pPr>
          </w:p>
          <w:p w14:paraId="0C79A0A8" w14:textId="2F80E559" w:rsidR="002F527C" w:rsidRDefault="002F527C" w:rsidP="00836D91">
            <w:pPr>
              <w:rPr>
                <w:rFonts w:ascii="Calibri" w:hAnsi="Calibri" w:cs="Calibri"/>
              </w:rPr>
            </w:pPr>
            <w:r>
              <w:rPr>
                <w:rFonts w:ascii="Calibri" w:hAnsi="Calibri" w:cs="Calibri"/>
              </w:rPr>
              <w:t>Jayne Wanless</w:t>
            </w:r>
          </w:p>
          <w:p w14:paraId="65AD9B46" w14:textId="2DD63CAC" w:rsidR="002F527C" w:rsidRDefault="002F527C" w:rsidP="00836D91">
            <w:pPr>
              <w:rPr>
                <w:rFonts w:ascii="Calibri" w:hAnsi="Calibri" w:cs="Calibri"/>
              </w:rPr>
            </w:pPr>
          </w:p>
          <w:p w14:paraId="0EE25EFD" w14:textId="30C06C9D" w:rsidR="002F527C" w:rsidRDefault="002F527C" w:rsidP="00836D91">
            <w:pPr>
              <w:rPr>
                <w:rFonts w:ascii="Calibri" w:hAnsi="Calibri" w:cs="Calibri"/>
              </w:rPr>
            </w:pPr>
            <w:r>
              <w:rPr>
                <w:rFonts w:ascii="Calibri" w:hAnsi="Calibri" w:cs="Calibri"/>
              </w:rPr>
              <w:t>Kevin Wetherbee</w:t>
            </w:r>
          </w:p>
          <w:p w14:paraId="46B3046B" w14:textId="77777777" w:rsidR="00836D91" w:rsidRDefault="00836D91" w:rsidP="00836D91">
            <w:pPr>
              <w:rPr>
                <w:rFonts w:ascii="Calibri" w:hAnsi="Calibri" w:cs="Calibri"/>
              </w:rPr>
            </w:pPr>
          </w:p>
          <w:p w14:paraId="5CBD5E80" w14:textId="77777777" w:rsidR="00836D91" w:rsidRDefault="00836D91" w:rsidP="00836D91">
            <w:pPr>
              <w:rPr>
                <w:rFonts w:ascii="Calibri" w:hAnsi="Calibri" w:cs="Calibri"/>
              </w:rPr>
            </w:pPr>
          </w:p>
          <w:p w14:paraId="67DF4856" w14:textId="52AD9E38" w:rsidR="00836D91" w:rsidRDefault="00F6428A" w:rsidP="00836D91">
            <w:pPr>
              <w:rPr>
                <w:rFonts w:ascii="Calibri" w:hAnsi="Calibri" w:cs="Calibri"/>
              </w:rPr>
            </w:pPr>
            <w:r>
              <w:rPr>
                <w:rFonts w:ascii="Calibri" w:hAnsi="Calibri" w:cs="Calibri"/>
              </w:rPr>
              <w:t>Autumn Arnold</w:t>
            </w:r>
          </w:p>
          <w:p w14:paraId="699BA621" w14:textId="6714DD77" w:rsidR="002F527C" w:rsidRDefault="002F527C" w:rsidP="00836D91">
            <w:pPr>
              <w:rPr>
                <w:rFonts w:ascii="Calibri" w:hAnsi="Calibri" w:cs="Calibri"/>
              </w:rPr>
            </w:pPr>
          </w:p>
          <w:p w14:paraId="268112BF" w14:textId="658EC198" w:rsidR="002F527C" w:rsidRDefault="002F527C" w:rsidP="00836D91">
            <w:pPr>
              <w:rPr>
                <w:rFonts w:ascii="Calibri" w:hAnsi="Calibri" w:cs="Calibri"/>
              </w:rPr>
            </w:pPr>
          </w:p>
          <w:p w14:paraId="30A5D4EA" w14:textId="77777777" w:rsidR="002F527C" w:rsidRDefault="002F527C" w:rsidP="00836D91">
            <w:pPr>
              <w:rPr>
                <w:rFonts w:ascii="Calibri" w:hAnsi="Calibri" w:cs="Calibri"/>
              </w:rPr>
            </w:pPr>
          </w:p>
          <w:p w14:paraId="3B1270E1" w14:textId="77777777" w:rsidR="00836D91" w:rsidRDefault="002F527C" w:rsidP="00836D91">
            <w:pPr>
              <w:rPr>
                <w:rFonts w:cstheme="minorHAnsi"/>
              </w:rPr>
            </w:pPr>
            <w:r>
              <w:rPr>
                <w:rFonts w:cstheme="minorHAnsi"/>
              </w:rPr>
              <w:t>Nicole Huffman</w:t>
            </w:r>
          </w:p>
          <w:p w14:paraId="7B13B396" w14:textId="77777777" w:rsidR="002F527C" w:rsidRDefault="002F527C" w:rsidP="00836D91">
            <w:pPr>
              <w:rPr>
                <w:rFonts w:cstheme="minorHAnsi"/>
              </w:rPr>
            </w:pPr>
          </w:p>
          <w:p w14:paraId="7BE70466" w14:textId="64E2AB3A" w:rsidR="002F527C" w:rsidRPr="00721CEF" w:rsidRDefault="002F527C" w:rsidP="00836D91">
            <w:pPr>
              <w:rPr>
                <w:rFonts w:cstheme="minorHAnsi"/>
              </w:rPr>
            </w:pPr>
            <w:r>
              <w:rPr>
                <w:rFonts w:cstheme="minorHAnsi"/>
              </w:rPr>
              <w:t>Kevin Wetherbee</w:t>
            </w:r>
          </w:p>
        </w:tc>
        <w:tc>
          <w:tcPr>
            <w:tcW w:w="0" w:type="auto"/>
          </w:tcPr>
          <w:p w14:paraId="68A0B23E" w14:textId="77777777" w:rsidR="00836D91" w:rsidRDefault="00836D91" w:rsidP="00836D91">
            <w:pPr>
              <w:autoSpaceDE w:val="0"/>
              <w:autoSpaceDN w:val="0"/>
              <w:adjustRightInd w:val="0"/>
              <w:rPr>
                <w:rFonts w:ascii="Calibri" w:hAnsi="Calibri" w:cs="Calibri"/>
                <w:sz w:val="24"/>
                <w:szCs w:val="24"/>
              </w:rPr>
            </w:pPr>
            <w:r>
              <w:rPr>
                <w:rFonts w:ascii="Calibri" w:hAnsi="Calibri" w:cs="Calibri"/>
                <w:sz w:val="24"/>
                <w:szCs w:val="24"/>
              </w:rPr>
              <w:t>Communication with</w:t>
            </w:r>
          </w:p>
          <w:p w14:paraId="77E2D1A8" w14:textId="77777777" w:rsidR="00836D91" w:rsidRDefault="00836D91" w:rsidP="00836D91">
            <w:pPr>
              <w:rPr>
                <w:rFonts w:ascii="Calibri" w:hAnsi="Calibri" w:cs="Calibri"/>
                <w:sz w:val="24"/>
                <w:szCs w:val="24"/>
              </w:rPr>
            </w:pPr>
            <w:r>
              <w:rPr>
                <w:rFonts w:ascii="Calibri" w:hAnsi="Calibri" w:cs="Calibri"/>
                <w:sz w:val="24"/>
                <w:szCs w:val="24"/>
              </w:rPr>
              <w:t>Consortium</w:t>
            </w:r>
          </w:p>
          <w:p w14:paraId="539211C4" w14:textId="77777777" w:rsidR="00836D91" w:rsidRDefault="00836D91" w:rsidP="00836D91">
            <w:pPr>
              <w:rPr>
                <w:rFonts w:ascii="Calibri" w:hAnsi="Calibri" w:cs="Calibri"/>
                <w:sz w:val="24"/>
                <w:szCs w:val="24"/>
              </w:rPr>
            </w:pPr>
          </w:p>
          <w:p w14:paraId="25C0703C" w14:textId="77777777" w:rsidR="00836D91" w:rsidRDefault="00836D91" w:rsidP="00836D91">
            <w:pPr>
              <w:autoSpaceDE w:val="0"/>
              <w:autoSpaceDN w:val="0"/>
              <w:adjustRightInd w:val="0"/>
              <w:rPr>
                <w:rFonts w:ascii="Calibri" w:hAnsi="Calibri" w:cs="Calibri"/>
                <w:sz w:val="24"/>
                <w:szCs w:val="24"/>
              </w:rPr>
            </w:pPr>
            <w:r>
              <w:rPr>
                <w:rFonts w:ascii="Calibri" w:hAnsi="Calibri" w:cs="Calibri"/>
                <w:sz w:val="24"/>
                <w:szCs w:val="24"/>
              </w:rPr>
              <w:t>Communication with</w:t>
            </w:r>
          </w:p>
          <w:p w14:paraId="629E7414" w14:textId="77777777" w:rsidR="00836D91" w:rsidRDefault="00836D91" w:rsidP="00836D91">
            <w:pPr>
              <w:rPr>
                <w:rFonts w:ascii="Calibri" w:hAnsi="Calibri" w:cs="Calibri"/>
                <w:sz w:val="24"/>
                <w:szCs w:val="24"/>
              </w:rPr>
            </w:pPr>
            <w:r>
              <w:rPr>
                <w:rFonts w:ascii="Calibri" w:hAnsi="Calibri" w:cs="Calibri"/>
                <w:sz w:val="24"/>
                <w:szCs w:val="24"/>
              </w:rPr>
              <w:t>FNS</w:t>
            </w:r>
          </w:p>
          <w:p w14:paraId="3E64E960" w14:textId="77777777" w:rsidR="002F527C" w:rsidRDefault="002F527C" w:rsidP="002F527C">
            <w:pPr>
              <w:autoSpaceDE w:val="0"/>
              <w:autoSpaceDN w:val="0"/>
              <w:adjustRightInd w:val="0"/>
              <w:rPr>
                <w:rFonts w:ascii="Calibri" w:hAnsi="Calibri" w:cs="Calibri"/>
                <w:sz w:val="24"/>
                <w:szCs w:val="24"/>
              </w:rPr>
            </w:pPr>
            <w:r>
              <w:rPr>
                <w:rFonts w:ascii="Calibri" w:hAnsi="Calibri" w:cs="Calibri"/>
                <w:sz w:val="24"/>
                <w:szCs w:val="24"/>
              </w:rPr>
              <w:t>Communication with</w:t>
            </w:r>
          </w:p>
          <w:p w14:paraId="4059DF04" w14:textId="77777777" w:rsidR="002F527C" w:rsidRDefault="002F527C" w:rsidP="002F527C">
            <w:pPr>
              <w:rPr>
                <w:rFonts w:ascii="Calibri" w:hAnsi="Calibri" w:cs="Calibri"/>
                <w:sz w:val="24"/>
                <w:szCs w:val="24"/>
              </w:rPr>
            </w:pPr>
            <w:r>
              <w:rPr>
                <w:rFonts w:ascii="Calibri" w:hAnsi="Calibri" w:cs="Calibri"/>
                <w:sz w:val="24"/>
                <w:szCs w:val="24"/>
              </w:rPr>
              <w:t>FNS</w:t>
            </w:r>
          </w:p>
          <w:p w14:paraId="2EDB4949" w14:textId="77777777" w:rsidR="002F527C" w:rsidRDefault="002F527C" w:rsidP="002F527C">
            <w:pPr>
              <w:autoSpaceDE w:val="0"/>
              <w:autoSpaceDN w:val="0"/>
              <w:adjustRightInd w:val="0"/>
              <w:rPr>
                <w:rFonts w:ascii="Calibri" w:hAnsi="Calibri" w:cs="Calibri"/>
                <w:sz w:val="24"/>
                <w:szCs w:val="24"/>
              </w:rPr>
            </w:pPr>
            <w:r>
              <w:rPr>
                <w:rFonts w:ascii="Calibri" w:hAnsi="Calibri" w:cs="Calibri"/>
                <w:sz w:val="24"/>
                <w:szCs w:val="24"/>
              </w:rPr>
              <w:t>Communication with</w:t>
            </w:r>
          </w:p>
          <w:p w14:paraId="2D9752A8" w14:textId="77777777" w:rsidR="002F527C" w:rsidRDefault="002F527C" w:rsidP="002F527C">
            <w:pPr>
              <w:rPr>
                <w:rFonts w:ascii="Calibri" w:hAnsi="Calibri" w:cs="Calibri"/>
                <w:sz w:val="24"/>
                <w:szCs w:val="24"/>
              </w:rPr>
            </w:pPr>
            <w:r>
              <w:rPr>
                <w:rFonts w:ascii="Calibri" w:hAnsi="Calibri" w:cs="Calibri"/>
                <w:sz w:val="24"/>
                <w:szCs w:val="24"/>
              </w:rPr>
              <w:t>FNS</w:t>
            </w:r>
          </w:p>
          <w:p w14:paraId="73D80BA3" w14:textId="77777777" w:rsidR="00836D91" w:rsidRDefault="00836D91" w:rsidP="00836D91">
            <w:pPr>
              <w:rPr>
                <w:rFonts w:ascii="Calibri" w:hAnsi="Calibri" w:cs="Calibri"/>
                <w:sz w:val="24"/>
                <w:szCs w:val="24"/>
              </w:rPr>
            </w:pPr>
          </w:p>
          <w:p w14:paraId="42436D64" w14:textId="77777777" w:rsidR="00836D91" w:rsidRDefault="00836D91" w:rsidP="00836D91">
            <w:pPr>
              <w:autoSpaceDE w:val="0"/>
              <w:autoSpaceDN w:val="0"/>
              <w:adjustRightInd w:val="0"/>
              <w:rPr>
                <w:rFonts w:ascii="Calibri" w:hAnsi="Calibri" w:cs="Calibri"/>
                <w:sz w:val="24"/>
                <w:szCs w:val="24"/>
              </w:rPr>
            </w:pPr>
            <w:r>
              <w:rPr>
                <w:rFonts w:ascii="Calibri" w:hAnsi="Calibri" w:cs="Calibri"/>
                <w:sz w:val="24"/>
                <w:szCs w:val="24"/>
              </w:rPr>
              <w:t>Communication with</w:t>
            </w:r>
          </w:p>
          <w:p w14:paraId="25263518" w14:textId="77777777" w:rsidR="00836D91" w:rsidRDefault="002F527C" w:rsidP="00836D91">
            <w:pPr>
              <w:rPr>
                <w:rFonts w:ascii="Calibri" w:hAnsi="Calibri" w:cs="Calibri"/>
                <w:sz w:val="24"/>
                <w:szCs w:val="24"/>
              </w:rPr>
            </w:pPr>
            <w:r>
              <w:rPr>
                <w:rFonts w:ascii="Calibri" w:hAnsi="Calibri" w:cs="Calibri"/>
                <w:sz w:val="24"/>
                <w:szCs w:val="24"/>
              </w:rPr>
              <w:t>FNS/</w:t>
            </w:r>
            <w:r w:rsidR="00836D91">
              <w:rPr>
                <w:rFonts w:ascii="Calibri" w:hAnsi="Calibri" w:cs="Calibri"/>
                <w:sz w:val="24"/>
                <w:szCs w:val="24"/>
              </w:rPr>
              <w:t>CMS</w:t>
            </w:r>
          </w:p>
          <w:p w14:paraId="7447780F" w14:textId="61023A17" w:rsidR="002F527C" w:rsidRDefault="002F527C" w:rsidP="00836D91">
            <w:pPr>
              <w:rPr>
                <w:rFonts w:ascii="Calibri" w:hAnsi="Calibri" w:cs="Calibri"/>
                <w:sz w:val="24"/>
                <w:szCs w:val="24"/>
              </w:rPr>
            </w:pPr>
          </w:p>
          <w:p w14:paraId="25FF6D34" w14:textId="0FB54C60" w:rsidR="002F527C" w:rsidRDefault="002F527C" w:rsidP="002F527C">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D7B72BA" w14:textId="77777777" w:rsidR="002F527C" w:rsidRDefault="002F527C" w:rsidP="00836D91">
            <w:pPr>
              <w:rPr>
                <w:rFonts w:ascii="Calibri" w:hAnsi="Calibri" w:cs="Calibri"/>
                <w:sz w:val="24"/>
                <w:szCs w:val="24"/>
              </w:rPr>
            </w:pPr>
          </w:p>
          <w:p w14:paraId="14087E40" w14:textId="77777777" w:rsidR="002F527C" w:rsidRDefault="002F527C" w:rsidP="002F527C">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FC874DD" w14:textId="14EA1C2C" w:rsidR="002F527C" w:rsidRPr="00721CEF" w:rsidRDefault="002F527C" w:rsidP="00836D91">
            <w:pPr>
              <w:rPr>
                <w:rFonts w:cstheme="minorHAnsi"/>
              </w:rPr>
            </w:pPr>
          </w:p>
        </w:tc>
        <w:tc>
          <w:tcPr>
            <w:tcW w:w="3840" w:type="dxa"/>
          </w:tcPr>
          <w:p w14:paraId="38380C77" w14:textId="77777777" w:rsidR="00836D91" w:rsidRDefault="001417DB" w:rsidP="00F9249E">
            <w:pPr>
              <w:autoSpaceDE w:val="0"/>
              <w:autoSpaceDN w:val="0"/>
              <w:adjustRightInd w:val="0"/>
              <w:rPr>
                <w:rFonts w:ascii="Calibri" w:hAnsi="Calibri" w:cs="Calibri"/>
                <w:color w:val="0000FF"/>
              </w:rPr>
            </w:pPr>
            <w:r>
              <w:rPr>
                <w:rFonts w:ascii="Calibri" w:hAnsi="Calibri" w:cs="Calibri"/>
                <w:color w:val="0000FF"/>
              </w:rPr>
              <w:t>Jonellem.Brom</w:t>
            </w:r>
            <w:r w:rsidR="00836D91">
              <w:rPr>
                <w:rFonts w:ascii="Calibri" w:hAnsi="Calibri" w:cs="Calibri"/>
                <w:color w:val="0000FF"/>
              </w:rPr>
              <w:t>@dhs.wisconsin.gov</w:t>
            </w:r>
          </w:p>
          <w:p w14:paraId="59430453" w14:textId="77777777" w:rsidR="00836D91" w:rsidRDefault="001417DB" w:rsidP="00F9249E">
            <w:pPr>
              <w:rPr>
                <w:rFonts w:ascii="Calibri" w:hAnsi="Calibri" w:cs="Calibri"/>
                <w:color w:val="000000"/>
              </w:rPr>
            </w:pPr>
            <w:r>
              <w:rPr>
                <w:rFonts w:ascii="Calibri" w:hAnsi="Calibri" w:cs="Calibri"/>
                <w:color w:val="000000"/>
              </w:rPr>
              <w:t>(608) 867-4515</w:t>
            </w:r>
          </w:p>
          <w:p w14:paraId="7B09CED9" w14:textId="77777777" w:rsidR="00836D91" w:rsidRDefault="00836D91" w:rsidP="00F9249E">
            <w:pPr>
              <w:rPr>
                <w:rFonts w:ascii="Calibri" w:hAnsi="Calibri" w:cs="Calibri"/>
                <w:color w:val="000000"/>
              </w:rPr>
            </w:pPr>
          </w:p>
          <w:p w14:paraId="42514DD9" w14:textId="77777777" w:rsidR="00836D91" w:rsidRDefault="00836D91" w:rsidP="00F9249E">
            <w:pPr>
              <w:rPr>
                <w:rFonts w:ascii="Calibri" w:hAnsi="Calibri" w:cs="Calibri"/>
                <w:color w:val="000000"/>
              </w:rPr>
            </w:pPr>
          </w:p>
          <w:p w14:paraId="442450C7" w14:textId="77777777" w:rsidR="00836D91" w:rsidRDefault="001417DB" w:rsidP="00F9249E">
            <w:pPr>
              <w:autoSpaceDE w:val="0"/>
              <w:autoSpaceDN w:val="0"/>
              <w:adjustRightInd w:val="0"/>
              <w:rPr>
                <w:rFonts w:ascii="Calibri" w:hAnsi="Calibri" w:cs="Calibri"/>
                <w:color w:val="0000FF"/>
              </w:rPr>
            </w:pPr>
            <w:r>
              <w:rPr>
                <w:rFonts w:ascii="Calibri" w:hAnsi="Calibri" w:cs="Calibri"/>
                <w:color w:val="0000FF"/>
              </w:rPr>
              <w:t>Julie.Taylor</w:t>
            </w:r>
            <w:r w:rsidR="00836D91">
              <w:rPr>
                <w:rFonts w:ascii="Calibri" w:hAnsi="Calibri" w:cs="Calibri"/>
                <w:color w:val="0000FF"/>
              </w:rPr>
              <w:t>@dhs.wisconsin.gov</w:t>
            </w:r>
          </w:p>
          <w:p w14:paraId="403BBF0E" w14:textId="77777777" w:rsidR="00836D91" w:rsidRDefault="00836D91" w:rsidP="00F9249E">
            <w:pPr>
              <w:rPr>
                <w:rFonts w:ascii="Calibri" w:hAnsi="Calibri" w:cs="Calibri"/>
                <w:color w:val="000000"/>
              </w:rPr>
            </w:pPr>
            <w:r>
              <w:rPr>
                <w:rFonts w:ascii="Calibri" w:hAnsi="Calibri" w:cs="Calibri"/>
                <w:color w:val="000000"/>
              </w:rPr>
              <w:t xml:space="preserve">(608) </w:t>
            </w:r>
            <w:r w:rsidR="001417DB">
              <w:rPr>
                <w:rFonts w:ascii="Calibri" w:hAnsi="Calibri" w:cs="Calibri"/>
                <w:color w:val="000000"/>
              </w:rPr>
              <w:t>66-8471</w:t>
            </w:r>
          </w:p>
          <w:p w14:paraId="4F1D50FB" w14:textId="77777777" w:rsidR="00836D91" w:rsidRDefault="00836D91" w:rsidP="00F9249E">
            <w:pPr>
              <w:rPr>
                <w:rFonts w:ascii="Calibri" w:hAnsi="Calibri" w:cs="Calibri"/>
                <w:color w:val="000000"/>
              </w:rPr>
            </w:pPr>
          </w:p>
          <w:p w14:paraId="49B98360" w14:textId="77777777" w:rsidR="002F527C" w:rsidRPr="002F527C" w:rsidRDefault="002F527C" w:rsidP="00F9249E">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2F527C" w:rsidRPr="002F527C" w14:paraId="1D66D7B7" w14:textId="77777777">
              <w:trPr>
                <w:trHeight w:val="550"/>
              </w:trPr>
              <w:tc>
                <w:tcPr>
                  <w:tcW w:w="0" w:type="auto"/>
                </w:tcPr>
                <w:p w14:paraId="6CF1C493" w14:textId="5F4C05D5" w:rsidR="002F527C" w:rsidRPr="002F527C" w:rsidRDefault="002F527C" w:rsidP="00F9249E">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120F3F47" w14:textId="0288A6C8" w:rsidR="002F527C" w:rsidRPr="002F527C" w:rsidRDefault="002F527C" w:rsidP="00F9249E">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3AC8B034" w14:textId="77777777" w:rsidR="002F527C" w:rsidRPr="002F527C" w:rsidRDefault="002F527C" w:rsidP="00F9249E">
                  <w:pPr>
                    <w:autoSpaceDE w:val="0"/>
                    <w:autoSpaceDN w:val="0"/>
                    <w:adjustRightInd w:val="0"/>
                    <w:spacing w:after="0" w:line="240" w:lineRule="auto"/>
                    <w:ind w:left="-60"/>
                    <w:rPr>
                      <w:rFonts w:cstheme="minorHAnsi"/>
                      <w:color w:val="0000FF"/>
                    </w:rPr>
                  </w:pPr>
                </w:p>
                <w:p w14:paraId="6DFB54A4" w14:textId="4F72F76F" w:rsidR="002F527C" w:rsidRPr="002F527C" w:rsidRDefault="002F527C" w:rsidP="00F9249E">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5DEB0D37" w14:textId="088B40AF" w:rsidR="002F527C" w:rsidRPr="002F527C" w:rsidRDefault="002F527C" w:rsidP="00F9249E">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32B87F4E" w14:textId="77777777" w:rsidR="00836D91" w:rsidRDefault="00836D91" w:rsidP="00F9249E">
            <w:pPr>
              <w:rPr>
                <w:rFonts w:ascii="Calibri" w:hAnsi="Calibri" w:cs="Calibri"/>
                <w:color w:val="000000"/>
              </w:rPr>
            </w:pPr>
          </w:p>
          <w:p w14:paraId="6AF8B02B" w14:textId="77777777" w:rsidR="00836D91" w:rsidRDefault="00836D91" w:rsidP="00F9249E">
            <w:pPr>
              <w:rPr>
                <w:rFonts w:ascii="Calibri" w:hAnsi="Calibri" w:cs="Calibri"/>
                <w:color w:val="000000"/>
              </w:rPr>
            </w:pPr>
          </w:p>
          <w:p w14:paraId="618B63D8" w14:textId="77777777" w:rsidR="008E795B" w:rsidRDefault="008E795B" w:rsidP="00F9249E">
            <w:pPr>
              <w:autoSpaceDE w:val="0"/>
              <w:autoSpaceDN w:val="0"/>
              <w:adjustRightInd w:val="0"/>
              <w:rPr>
                <w:rFonts w:ascii="Calibri" w:hAnsi="Calibri" w:cs="Calibri"/>
                <w:color w:val="0000FF"/>
              </w:rPr>
            </w:pPr>
            <w:r>
              <w:rPr>
                <w:rFonts w:ascii="Calibri" w:hAnsi="Calibri" w:cs="Calibri"/>
                <w:color w:val="0000FF"/>
              </w:rPr>
              <w:t>Autunum.Arnold@dhs.wisconsin.gov</w:t>
            </w:r>
          </w:p>
          <w:p w14:paraId="32E14C40" w14:textId="77777777" w:rsidR="00836D91" w:rsidRDefault="008E795B" w:rsidP="00F9249E">
            <w:pPr>
              <w:rPr>
                <w:rFonts w:ascii="Calibri" w:hAnsi="Calibri" w:cs="Calibri"/>
                <w:color w:val="000000"/>
              </w:rPr>
            </w:pPr>
            <w:r>
              <w:rPr>
                <w:rFonts w:ascii="Calibri" w:hAnsi="Calibri" w:cs="Calibri"/>
                <w:color w:val="000000"/>
              </w:rPr>
              <w:t>(608) 261‐6869</w:t>
            </w:r>
          </w:p>
          <w:p w14:paraId="1D4CEA73" w14:textId="77777777" w:rsidR="002F527C" w:rsidRDefault="002F527C" w:rsidP="00F9249E">
            <w:pPr>
              <w:rPr>
                <w:rFonts w:ascii="Calibri" w:hAnsi="Calibri" w:cs="Calibri"/>
                <w:color w:val="000000"/>
              </w:rPr>
            </w:pPr>
          </w:p>
          <w:p w14:paraId="1D5E8FA8" w14:textId="77777777" w:rsidR="002F527C" w:rsidRDefault="002F527C" w:rsidP="00F9249E">
            <w:pPr>
              <w:rPr>
                <w:rFonts w:ascii="Calibri" w:hAnsi="Calibri" w:cs="Calibri"/>
                <w:color w:val="000000"/>
              </w:rPr>
            </w:pPr>
          </w:p>
          <w:p w14:paraId="03D1DDD5" w14:textId="77777777" w:rsidR="002F527C" w:rsidRDefault="002F527C" w:rsidP="00F9249E">
            <w:pPr>
              <w:rPr>
                <w:rFonts w:ascii="Calibri" w:hAnsi="Calibri" w:cs="Calibri"/>
                <w:color w:val="000000"/>
              </w:rPr>
            </w:pPr>
          </w:p>
          <w:p w14:paraId="5308286A" w14:textId="613D3E82" w:rsidR="002F527C" w:rsidRPr="00F9249E" w:rsidRDefault="002F527C" w:rsidP="00F9249E">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7B0345EB" w14:textId="0593DF44" w:rsidR="002F527C" w:rsidRPr="00F9249E" w:rsidRDefault="002F527C" w:rsidP="00F9249E">
            <w:pPr>
              <w:pStyle w:val="Default"/>
              <w:rPr>
                <w:rFonts w:asciiTheme="minorHAnsi" w:hAnsiTheme="minorHAnsi" w:cstheme="minorHAnsi"/>
              </w:rPr>
            </w:pPr>
            <w:r w:rsidRPr="00F9249E">
              <w:rPr>
                <w:rFonts w:asciiTheme="minorHAnsi" w:hAnsiTheme="minorHAnsi" w:cstheme="minorHAnsi"/>
              </w:rPr>
              <w:t>608-267-7728</w:t>
            </w:r>
          </w:p>
          <w:p w14:paraId="7DD6B658" w14:textId="77777777" w:rsidR="00F9249E" w:rsidRDefault="00F9249E" w:rsidP="00F9249E">
            <w:pPr>
              <w:rPr>
                <w:rFonts w:cstheme="minorHAnsi"/>
                <w:color w:val="0000FF"/>
                <w:sz w:val="24"/>
                <w:szCs w:val="24"/>
              </w:rPr>
            </w:pPr>
          </w:p>
          <w:p w14:paraId="1ABE7EF4" w14:textId="54F95FA2" w:rsidR="002F527C" w:rsidRPr="00F9249E" w:rsidRDefault="00A826A3" w:rsidP="00F9249E">
            <w:pPr>
              <w:rPr>
                <w:rFonts w:cstheme="minorHAnsi"/>
                <w:color w:val="0000FF"/>
                <w:sz w:val="24"/>
                <w:szCs w:val="24"/>
              </w:rPr>
            </w:pPr>
            <w:hyperlink r:id="rId119" w:history="1">
              <w:r w:rsidR="00F9249E" w:rsidRPr="00F9249E">
                <w:rPr>
                  <w:rStyle w:val="Hyperlink"/>
                  <w:rFonts w:cstheme="minorHAnsi"/>
                  <w:sz w:val="24"/>
                  <w:szCs w:val="24"/>
                </w:rPr>
                <w:t>kevin.wetherbee@dhs.wisconsin.gov</w:t>
              </w:r>
            </w:hyperlink>
          </w:p>
          <w:p w14:paraId="3B8249FC" w14:textId="66E15E25" w:rsidR="00F9249E" w:rsidRPr="00721CEF" w:rsidRDefault="00F9249E" w:rsidP="00F9249E">
            <w:pPr>
              <w:rPr>
                <w:rFonts w:cstheme="minorHAnsi"/>
              </w:rPr>
            </w:pPr>
            <w:r w:rsidRPr="00F9249E">
              <w:rPr>
                <w:rFonts w:cstheme="minorHAnsi"/>
                <w:sz w:val="24"/>
                <w:szCs w:val="24"/>
              </w:rPr>
              <w:t>608-261-6840</w:t>
            </w:r>
          </w:p>
        </w:tc>
      </w:tr>
      <w:tr w:rsidR="008B6FD1" w:rsidRPr="00721CEF" w14:paraId="4204157A" w14:textId="77777777" w:rsidTr="008B6FD1">
        <w:trPr>
          <w:trHeight w:val="440"/>
          <w:jc w:val="center"/>
        </w:trPr>
        <w:tc>
          <w:tcPr>
            <w:tcW w:w="0" w:type="auto"/>
            <w:vMerge/>
          </w:tcPr>
          <w:p w14:paraId="5CD545FA" w14:textId="77777777" w:rsidR="008B6FD1" w:rsidRDefault="008B6FD1" w:rsidP="008B6FD1">
            <w:pPr>
              <w:rPr>
                <w:rFonts w:cstheme="minorHAnsi"/>
              </w:rPr>
            </w:pPr>
          </w:p>
        </w:tc>
        <w:tc>
          <w:tcPr>
            <w:tcW w:w="0" w:type="auto"/>
            <w:gridSpan w:val="2"/>
          </w:tcPr>
          <w:p w14:paraId="7CEA6853" w14:textId="77777777" w:rsidR="008B6FD1" w:rsidRPr="00721CEF" w:rsidRDefault="008B6FD1" w:rsidP="008B6FD1">
            <w:pPr>
              <w:rPr>
                <w:rFonts w:cstheme="minorHAnsi"/>
              </w:rPr>
            </w:pPr>
            <w:r>
              <w:rPr>
                <w:rFonts w:cstheme="minorHAnsi"/>
              </w:rPr>
              <w:t>2-7 days</w:t>
            </w:r>
          </w:p>
        </w:tc>
        <w:tc>
          <w:tcPr>
            <w:tcW w:w="0" w:type="auto"/>
            <w:gridSpan w:val="4"/>
          </w:tcPr>
          <w:p w14:paraId="47B1368E" w14:textId="77777777" w:rsidR="008B6FD1" w:rsidRPr="00112809" w:rsidRDefault="008B6FD1" w:rsidP="008B6FD1">
            <w:pPr>
              <w:jc w:val="center"/>
              <w:rPr>
                <w:rFonts w:cstheme="minorHAnsi"/>
                <w:b/>
              </w:rPr>
            </w:pPr>
            <w:r>
              <w:rPr>
                <w:rFonts w:cstheme="minorHAnsi"/>
                <w:b/>
              </w:rPr>
              <w:t>See appendix A to G</w:t>
            </w:r>
          </w:p>
        </w:tc>
        <w:tc>
          <w:tcPr>
            <w:tcW w:w="0" w:type="auto"/>
          </w:tcPr>
          <w:p w14:paraId="044183A0" w14:textId="77777777" w:rsidR="008B6FD1" w:rsidRDefault="008B6FD1" w:rsidP="008B6FD1">
            <w:pPr>
              <w:rPr>
                <w:rFonts w:ascii="Calibri" w:hAnsi="Calibri" w:cs="Calibri"/>
              </w:rPr>
            </w:pPr>
            <w:r>
              <w:rPr>
                <w:rFonts w:ascii="Calibri" w:hAnsi="Calibri" w:cs="Calibri"/>
              </w:rPr>
              <w:t>Jonelle Brom</w:t>
            </w:r>
          </w:p>
          <w:p w14:paraId="606341E7" w14:textId="77777777" w:rsidR="008B6FD1" w:rsidRDefault="008B6FD1" w:rsidP="008B6FD1">
            <w:pPr>
              <w:rPr>
                <w:rFonts w:ascii="Calibri" w:hAnsi="Calibri" w:cs="Calibri"/>
              </w:rPr>
            </w:pPr>
          </w:p>
          <w:p w14:paraId="5AE41E46" w14:textId="77777777" w:rsidR="008B6FD1" w:rsidRDefault="008B6FD1" w:rsidP="008B6FD1">
            <w:pPr>
              <w:rPr>
                <w:rFonts w:ascii="Calibri" w:hAnsi="Calibri" w:cs="Calibri"/>
              </w:rPr>
            </w:pPr>
          </w:p>
          <w:p w14:paraId="7C6A37B8" w14:textId="77777777" w:rsidR="008B6FD1" w:rsidRDefault="008B6FD1" w:rsidP="008B6FD1">
            <w:pPr>
              <w:rPr>
                <w:rFonts w:ascii="Calibri" w:hAnsi="Calibri" w:cs="Calibri"/>
              </w:rPr>
            </w:pPr>
          </w:p>
          <w:p w14:paraId="11E89B50" w14:textId="77777777" w:rsidR="008B6FD1" w:rsidRDefault="008B6FD1" w:rsidP="008B6FD1">
            <w:pPr>
              <w:rPr>
                <w:rFonts w:ascii="Calibri" w:hAnsi="Calibri" w:cs="Calibri"/>
              </w:rPr>
            </w:pPr>
            <w:r>
              <w:rPr>
                <w:rFonts w:ascii="Calibri" w:hAnsi="Calibri" w:cs="Calibri"/>
              </w:rPr>
              <w:t>Julie Taylor</w:t>
            </w:r>
          </w:p>
          <w:p w14:paraId="239AFD25" w14:textId="77777777" w:rsidR="008B6FD1" w:rsidRDefault="008B6FD1" w:rsidP="008B6FD1">
            <w:pPr>
              <w:rPr>
                <w:rFonts w:ascii="Calibri" w:hAnsi="Calibri" w:cs="Calibri"/>
              </w:rPr>
            </w:pPr>
          </w:p>
          <w:p w14:paraId="0BEE26F2" w14:textId="77777777" w:rsidR="008B6FD1" w:rsidRDefault="008B6FD1" w:rsidP="008B6FD1">
            <w:pPr>
              <w:rPr>
                <w:rFonts w:ascii="Calibri" w:hAnsi="Calibri" w:cs="Calibri"/>
              </w:rPr>
            </w:pPr>
          </w:p>
          <w:p w14:paraId="4A58D5B9" w14:textId="77777777" w:rsidR="008B6FD1" w:rsidRDefault="008B6FD1" w:rsidP="008B6FD1">
            <w:pPr>
              <w:rPr>
                <w:rFonts w:ascii="Calibri" w:hAnsi="Calibri" w:cs="Calibri"/>
              </w:rPr>
            </w:pPr>
            <w:r>
              <w:rPr>
                <w:rFonts w:ascii="Calibri" w:hAnsi="Calibri" w:cs="Calibri"/>
              </w:rPr>
              <w:t>Jayne Wanless</w:t>
            </w:r>
          </w:p>
          <w:p w14:paraId="4D0C02CE" w14:textId="77777777" w:rsidR="008B6FD1" w:rsidRDefault="008B6FD1" w:rsidP="008B6FD1">
            <w:pPr>
              <w:rPr>
                <w:rFonts w:ascii="Calibri" w:hAnsi="Calibri" w:cs="Calibri"/>
              </w:rPr>
            </w:pPr>
          </w:p>
          <w:p w14:paraId="60D4888D" w14:textId="77777777" w:rsidR="008B6FD1" w:rsidRDefault="008B6FD1" w:rsidP="008B6FD1">
            <w:pPr>
              <w:rPr>
                <w:rFonts w:ascii="Calibri" w:hAnsi="Calibri" w:cs="Calibri"/>
              </w:rPr>
            </w:pPr>
            <w:r>
              <w:rPr>
                <w:rFonts w:ascii="Calibri" w:hAnsi="Calibri" w:cs="Calibri"/>
              </w:rPr>
              <w:t>Kevin Wetherbee</w:t>
            </w:r>
          </w:p>
          <w:p w14:paraId="548782C1" w14:textId="77777777" w:rsidR="008B6FD1" w:rsidRDefault="008B6FD1" w:rsidP="008B6FD1">
            <w:pPr>
              <w:rPr>
                <w:rFonts w:ascii="Calibri" w:hAnsi="Calibri" w:cs="Calibri"/>
              </w:rPr>
            </w:pPr>
          </w:p>
          <w:p w14:paraId="6DB017C7" w14:textId="77777777" w:rsidR="008B6FD1" w:rsidRDefault="008B6FD1" w:rsidP="008B6FD1">
            <w:pPr>
              <w:rPr>
                <w:rFonts w:ascii="Calibri" w:hAnsi="Calibri" w:cs="Calibri"/>
              </w:rPr>
            </w:pPr>
          </w:p>
          <w:p w14:paraId="178D1C31" w14:textId="77777777" w:rsidR="008B6FD1" w:rsidRDefault="008B6FD1" w:rsidP="008B6FD1">
            <w:pPr>
              <w:rPr>
                <w:rFonts w:ascii="Calibri" w:hAnsi="Calibri" w:cs="Calibri"/>
              </w:rPr>
            </w:pPr>
            <w:r>
              <w:rPr>
                <w:rFonts w:ascii="Calibri" w:hAnsi="Calibri" w:cs="Calibri"/>
              </w:rPr>
              <w:t>Autumn Arnold</w:t>
            </w:r>
          </w:p>
          <w:p w14:paraId="1B7F30AF" w14:textId="77777777" w:rsidR="008B6FD1" w:rsidRDefault="008B6FD1" w:rsidP="008B6FD1">
            <w:pPr>
              <w:rPr>
                <w:rFonts w:ascii="Calibri" w:hAnsi="Calibri" w:cs="Calibri"/>
              </w:rPr>
            </w:pPr>
          </w:p>
          <w:p w14:paraId="797B7BD8" w14:textId="77777777" w:rsidR="008B6FD1" w:rsidRDefault="008B6FD1" w:rsidP="008B6FD1">
            <w:pPr>
              <w:rPr>
                <w:rFonts w:ascii="Calibri" w:hAnsi="Calibri" w:cs="Calibri"/>
              </w:rPr>
            </w:pPr>
          </w:p>
          <w:p w14:paraId="114AF83F" w14:textId="77777777" w:rsidR="008B6FD1" w:rsidRDefault="008B6FD1" w:rsidP="008B6FD1">
            <w:pPr>
              <w:rPr>
                <w:rFonts w:ascii="Calibri" w:hAnsi="Calibri" w:cs="Calibri"/>
              </w:rPr>
            </w:pPr>
          </w:p>
          <w:p w14:paraId="04223639" w14:textId="77777777" w:rsidR="008B6FD1" w:rsidRDefault="008B6FD1" w:rsidP="008B6FD1">
            <w:pPr>
              <w:rPr>
                <w:rFonts w:cstheme="minorHAnsi"/>
              </w:rPr>
            </w:pPr>
            <w:r>
              <w:rPr>
                <w:rFonts w:cstheme="minorHAnsi"/>
              </w:rPr>
              <w:t>Nicole Huffman</w:t>
            </w:r>
          </w:p>
          <w:p w14:paraId="2F86D810" w14:textId="77777777" w:rsidR="008B6FD1" w:rsidRDefault="008B6FD1" w:rsidP="008B6FD1">
            <w:pPr>
              <w:rPr>
                <w:rFonts w:cstheme="minorHAnsi"/>
              </w:rPr>
            </w:pPr>
          </w:p>
          <w:p w14:paraId="56975EB6" w14:textId="631BAFDB" w:rsidR="008B6FD1" w:rsidRPr="00721CEF" w:rsidRDefault="008B6FD1" w:rsidP="008B6FD1">
            <w:pPr>
              <w:rPr>
                <w:rFonts w:cstheme="minorHAnsi"/>
              </w:rPr>
            </w:pPr>
            <w:r>
              <w:rPr>
                <w:rFonts w:cstheme="minorHAnsi"/>
              </w:rPr>
              <w:t>Kevin Wetherbee</w:t>
            </w:r>
          </w:p>
        </w:tc>
        <w:tc>
          <w:tcPr>
            <w:tcW w:w="0" w:type="auto"/>
          </w:tcPr>
          <w:p w14:paraId="192C055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48D6B4C6" w14:textId="77777777" w:rsidR="008B6FD1" w:rsidRDefault="008B6FD1" w:rsidP="008B6FD1">
            <w:pPr>
              <w:rPr>
                <w:rFonts w:ascii="Calibri" w:hAnsi="Calibri" w:cs="Calibri"/>
                <w:sz w:val="24"/>
                <w:szCs w:val="24"/>
              </w:rPr>
            </w:pPr>
            <w:r>
              <w:rPr>
                <w:rFonts w:ascii="Calibri" w:hAnsi="Calibri" w:cs="Calibri"/>
                <w:sz w:val="24"/>
                <w:szCs w:val="24"/>
              </w:rPr>
              <w:t>Consortium</w:t>
            </w:r>
          </w:p>
          <w:p w14:paraId="6FE1F0A9" w14:textId="77777777" w:rsidR="008B6FD1" w:rsidRDefault="008B6FD1" w:rsidP="008B6FD1">
            <w:pPr>
              <w:rPr>
                <w:rFonts w:ascii="Calibri" w:hAnsi="Calibri" w:cs="Calibri"/>
                <w:sz w:val="24"/>
                <w:szCs w:val="24"/>
              </w:rPr>
            </w:pPr>
          </w:p>
          <w:p w14:paraId="49DA7057"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C1497A4" w14:textId="77777777" w:rsidR="008B6FD1" w:rsidRDefault="008B6FD1" w:rsidP="008B6FD1">
            <w:pPr>
              <w:rPr>
                <w:rFonts w:ascii="Calibri" w:hAnsi="Calibri" w:cs="Calibri"/>
                <w:sz w:val="24"/>
                <w:szCs w:val="24"/>
              </w:rPr>
            </w:pPr>
            <w:r>
              <w:rPr>
                <w:rFonts w:ascii="Calibri" w:hAnsi="Calibri" w:cs="Calibri"/>
                <w:sz w:val="24"/>
                <w:szCs w:val="24"/>
              </w:rPr>
              <w:t>FNS</w:t>
            </w:r>
          </w:p>
          <w:p w14:paraId="1D0A46D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E4CA543" w14:textId="77777777" w:rsidR="008B6FD1" w:rsidRDefault="008B6FD1" w:rsidP="008B6FD1">
            <w:pPr>
              <w:rPr>
                <w:rFonts w:ascii="Calibri" w:hAnsi="Calibri" w:cs="Calibri"/>
                <w:sz w:val="24"/>
                <w:szCs w:val="24"/>
              </w:rPr>
            </w:pPr>
            <w:r>
              <w:rPr>
                <w:rFonts w:ascii="Calibri" w:hAnsi="Calibri" w:cs="Calibri"/>
                <w:sz w:val="24"/>
                <w:szCs w:val="24"/>
              </w:rPr>
              <w:t>FNS</w:t>
            </w:r>
          </w:p>
          <w:p w14:paraId="4D6CB82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EE2A96E" w14:textId="77777777" w:rsidR="008B6FD1" w:rsidRDefault="008B6FD1" w:rsidP="008B6FD1">
            <w:pPr>
              <w:rPr>
                <w:rFonts w:ascii="Calibri" w:hAnsi="Calibri" w:cs="Calibri"/>
                <w:sz w:val="24"/>
                <w:szCs w:val="24"/>
              </w:rPr>
            </w:pPr>
            <w:r>
              <w:rPr>
                <w:rFonts w:ascii="Calibri" w:hAnsi="Calibri" w:cs="Calibri"/>
                <w:sz w:val="24"/>
                <w:szCs w:val="24"/>
              </w:rPr>
              <w:t>FNS</w:t>
            </w:r>
          </w:p>
          <w:p w14:paraId="388AD04E" w14:textId="77777777" w:rsidR="008B6FD1" w:rsidRDefault="008B6FD1" w:rsidP="008B6FD1">
            <w:pPr>
              <w:rPr>
                <w:rFonts w:ascii="Calibri" w:hAnsi="Calibri" w:cs="Calibri"/>
                <w:sz w:val="24"/>
                <w:szCs w:val="24"/>
              </w:rPr>
            </w:pPr>
          </w:p>
          <w:p w14:paraId="40661707"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78E4774" w14:textId="77777777" w:rsidR="008B6FD1" w:rsidRDefault="008B6FD1" w:rsidP="008B6FD1">
            <w:pPr>
              <w:rPr>
                <w:rFonts w:ascii="Calibri" w:hAnsi="Calibri" w:cs="Calibri"/>
                <w:sz w:val="24"/>
                <w:szCs w:val="24"/>
              </w:rPr>
            </w:pPr>
            <w:r>
              <w:rPr>
                <w:rFonts w:ascii="Calibri" w:hAnsi="Calibri" w:cs="Calibri"/>
                <w:sz w:val="24"/>
                <w:szCs w:val="24"/>
              </w:rPr>
              <w:t>FNS/CMS</w:t>
            </w:r>
          </w:p>
          <w:p w14:paraId="1857F3CD" w14:textId="77777777" w:rsidR="008B6FD1" w:rsidRDefault="008B6FD1" w:rsidP="008B6FD1">
            <w:pPr>
              <w:rPr>
                <w:rFonts w:ascii="Calibri" w:hAnsi="Calibri" w:cs="Calibri"/>
                <w:sz w:val="24"/>
                <w:szCs w:val="24"/>
              </w:rPr>
            </w:pPr>
          </w:p>
          <w:p w14:paraId="0130BDF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5F472F0" w14:textId="77777777" w:rsidR="008B6FD1" w:rsidRDefault="008B6FD1" w:rsidP="008B6FD1">
            <w:pPr>
              <w:rPr>
                <w:rFonts w:ascii="Calibri" w:hAnsi="Calibri" w:cs="Calibri"/>
                <w:sz w:val="24"/>
                <w:szCs w:val="24"/>
              </w:rPr>
            </w:pPr>
          </w:p>
          <w:p w14:paraId="4DEA429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46D9583" w14:textId="383660CA" w:rsidR="008B6FD1" w:rsidRPr="00721CEF" w:rsidRDefault="008B6FD1" w:rsidP="008B6FD1">
            <w:pPr>
              <w:rPr>
                <w:rFonts w:cstheme="minorHAnsi"/>
              </w:rPr>
            </w:pPr>
          </w:p>
        </w:tc>
        <w:tc>
          <w:tcPr>
            <w:tcW w:w="3840" w:type="dxa"/>
          </w:tcPr>
          <w:p w14:paraId="2109A38B"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Jonellem.Brom@dhs.wisconsin.gov</w:t>
            </w:r>
          </w:p>
          <w:p w14:paraId="09D3C87E" w14:textId="77777777" w:rsidR="008B6FD1" w:rsidRDefault="008B6FD1" w:rsidP="008B6FD1">
            <w:pPr>
              <w:rPr>
                <w:rFonts w:ascii="Calibri" w:hAnsi="Calibri" w:cs="Calibri"/>
                <w:color w:val="000000"/>
              </w:rPr>
            </w:pPr>
            <w:r>
              <w:rPr>
                <w:rFonts w:ascii="Calibri" w:hAnsi="Calibri" w:cs="Calibri"/>
                <w:color w:val="000000"/>
              </w:rPr>
              <w:t>(608) 867-4515</w:t>
            </w:r>
          </w:p>
          <w:p w14:paraId="1CBF37B5" w14:textId="77777777" w:rsidR="008B6FD1" w:rsidRDefault="008B6FD1" w:rsidP="008B6FD1">
            <w:pPr>
              <w:rPr>
                <w:rFonts w:ascii="Calibri" w:hAnsi="Calibri" w:cs="Calibri"/>
                <w:color w:val="000000"/>
              </w:rPr>
            </w:pPr>
          </w:p>
          <w:p w14:paraId="6EC8DB7D" w14:textId="77777777" w:rsidR="008B6FD1" w:rsidRDefault="008B6FD1" w:rsidP="008B6FD1">
            <w:pPr>
              <w:rPr>
                <w:rFonts w:ascii="Calibri" w:hAnsi="Calibri" w:cs="Calibri"/>
                <w:color w:val="000000"/>
              </w:rPr>
            </w:pPr>
          </w:p>
          <w:p w14:paraId="2A994837"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55743EEB" w14:textId="77777777" w:rsidR="008B6FD1" w:rsidRDefault="008B6FD1" w:rsidP="008B6FD1">
            <w:pPr>
              <w:rPr>
                <w:rFonts w:ascii="Calibri" w:hAnsi="Calibri" w:cs="Calibri"/>
                <w:color w:val="000000"/>
              </w:rPr>
            </w:pPr>
            <w:r>
              <w:rPr>
                <w:rFonts w:ascii="Calibri" w:hAnsi="Calibri" w:cs="Calibri"/>
                <w:color w:val="000000"/>
              </w:rPr>
              <w:t>(608) 66-8471</w:t>
            </w:r>
          </w:p>
          <w:p w14:paraId="679EAE83" w14:textId="77777777" w:rsidR="008B6FD1" w:rsidRDefault="008B6FD1" w:rsidP="008B6FD1">
            <w:pPr>
              <w:rPr>
                <w:rFonts w:ascii="Calibri" w:hAnsi="Calibri" w:cs="Calibri"/>
                <w:color w:val="000000"/>
              </w:rPr>
            </w:pPr>
          </w:p>
          <w:p w14:paraId="4D99BC11"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183425B4" w14:textId="77777777" w:rsidTr="00E20D7F">
              <w:trPr>
                <w:trHeight w:val="550"/>
              </w:trPr>
              <w:tc>
                <w:tcPr>
                  <w:tcW w:w="0" w:type="auto"/>
                </w:tcPr>
                <w:p w14:paraId="1DD0C845"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6D9FCEB6"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26CA1F8B"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3328E20D"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4274DC4C"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239738EB" w14:textId="77777777" w:rsidR="008B6FD1" w:rsidRDefault="008B6FD1" w:rsidP="008B6FD1">
            <w:pPr>
              <w:rPr>
                <w:rFonts w:ascii="Calibri" w:hAnsi="Calibri" w:cs="Calibri"/>
                <w:color w:val="000000"/>
              </w:rPr>
            </w:pPr>
          </w:p>
          <w:p w14:paraId="7B6F50A1" w14:textId="77777777" w:rsidR="008B6FD1" w:rsidRDefault="008B6FD1" w:rsidP="008B6FD1">
            <w:pPr>
              <w:rPr>
                <w:rFonts w:ascii="Calibri" w:hAnsi="Calibri" w:cs="Calibri"/>
                <w:color w:val="000000"/>
              </w:rPr>
            </w:pPr>
          </w:p>
          <w:p w14:paraId="787538B4"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440D5A49" w14:textId="77777777" w:rsidR="008B6FD1" w:rsidRDefault="008B6FD1" w:rsidP="008B6FD1">
            <w:pPr>
              <w:rPr>
                <w:rFonts w:ascii="Calibri" w:hAnsi="Calibri" w:cs="Calibri"/>
                <w:color w:val="000000"/>
              </w:rPr>
            </w:pPr>
            <w:r>
              <w:rPr>
                <w:rFonts w:ascii="Calibri" w:hAnsi="Calibri" w:cs="Calibri"/>
                <w:color w:val="000000"/>
              </w:rPr>
              <w:t>(608) 261‐6869</w:t>
            </w:r>
          </w:p>
          <w:p w14:paraId="4F4D76F7" w14:textId="77777777" w:rsidR="008B6FD1" w:rsidRDefault="008B6FD1" w:rsidP="008B6FD1">
            <w:pPr>
              <w:rPr>
                <w:rFonts w:ascii="Calibri" w:hAnsi="Calibri" w:cs="Calibri"/>
                <w:color w:val="000000"/>
              </w:rPr>
            </w:pPr>
          </w:p>
          <w:p w14:paraId="69D9B067" w14:textId="77777777" w:rsidR="008B6FD1" w:rsidRDefault="008B6FD1" w:rsidP="008B6FD1">
            <w:pPr>
              <w:rPr>
                <w:rFonts w:ascii="Calibri" w:hAnsi="Calibri" w:cs="Calibri"/>
                <w:color w:val="000000"/>
              </w:rPr>
            </w:pPr>
          </w:p>
          <w:p w14:paraId="5F5154FB" w14:textId="77777777" w:rsidR="008B6FD1" w:rsidRDefault="008B6FD1" w:rsidP="008B6FD1">
            <w:pPr>
              <w:rPr>
                <w:rFonts w:ascii="Calibri" w:hAnsi="Calibri" w:cs="Calibri"/>
                <w:color w:val="000000"/>
              </w:rPr>
            </w:pPr>
          </w:p>
          <w:p w14:paraId="4E35FACC"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07E3473E"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3530D4EA" w14:textId="77777777" w:rsidR="008B6FD1" w:rsidRDefault="008B6FD1" w:rsidP="008B6FD1">
            <w:pPr>
              <w:rPr>
                <w:rFonts w:cstheme="minorHAnsi"/>
                <w:color w:val="0000FF"/>
                <w:sz w:val="24"/>
                <w:szCs w:val="24"/>
              </w:rPr>
            </w:pPr>
          </w:p>
          <w:p w14:paraId="2D64E21C" w14:textId="77777777" w:rsidR="008B6FD1" w:rsidRPr="00F9249E" w:rsidRDefault="00A826A3" w:rsidP="008B6FD1">
            <w:pPr>
              <w:rPr>
                <w:rFonts w:cstheme="minorHAnsi"/>
                <w:color w:val="0000FF"/>
                <w:sz w:val="24"/>
                <w:szCs w:val="24"/>
              </w:rPr>
            </w:pPr>
            <w:hyperlink r:id="rId120" w:history="1">
              <w:r w:rsidR="008B6FD1" w:rsidRPr="00F9249E">
                <w:rPr>
                  <w:rStyle w:val="Hyperlink"/>
                  <w:rFonts w:cstheme="minorHAnsi"/>
                  <w:sz w:val="24"/>
                  <w:szCs w:val="24"/>
                </w:rPr>
                <w:t>kevin.wetherbee@dhs.wisconsin.gov</w:t>
              </w:r>
            </w:hyperlink>
          </w:p>
          <w:p w14:paraId="4535F4FB" w14:textId="1243227E" w:rsidR="008B6FD1" w:rsidRPr="00721CEF" w:rsidRDefault="008B6FD1" w:rsidP="008B6FD1">
            <w:pPr>
              <w:rPr>
                <w:rFonts w:cstheme="minorHAnsi"/>
              </w:rPr>
            </w:pPr>
            <w:r w:rsidRPr="00F9249E">
              <w:rPr>
                <w:rFonts w:cstheme="minorHAnsi"/>
                <w:sz w:val="24"/>
                <w:szCs w:val="24"/>
              </w:rPr>
              <w:t>608-261-6840</w:t>
            </w:r>
          </w:p>
        </w:tc>
      </w:tr>
      <w:tr w:rsidR="008B6FD1" w:rsidRPr="00721CEF" w14:paraId="4A5E80C0" w14:textId="77777777" w:rsidTr="008B6FD1">
        <w:trPr>
          <w:trHeight w:val="467"/>
          <w:jc w:val="center"/>
        </w:trPr>
        <w:tc>
          <w:tcPr>
            <w:tcW w:w="0" w:type="auto"/>
            <w:vMerge/>
            <w:tcBorders>
              <w:bottom w:val="single" w:sz="12" w:space="0" w:color="auto"/>
            </w:tcBorders>
          </w:tcPr>
          <w:p w14:paraId="31B8D06C" w14:textId="77777777" w:rsidR="008B6FD1" w:rsidRDefault="008B6FD1" w:rsidP="008B6FD1">
            <w:pPr>
              <w:rPr>
                <w:rFonts w:cstheme="minorHAnsi"/>
              </w:rPr>
            </w:pPr>
          </w:p>
        </w:tc>
        <w:tc>
          <w:tcPr>
            <w:tcW w:w="0" w:type="auto"/>
            <w:gridSpan w:val="2"/>
            <w:tcBorders>
              <w:bottom w:val="single" w:sz="12" w:space="0" w:color="auto"/>
            </w:tcBorders>
          </w:tcPr>
          <w:p w14:paraId="1A2096AE" w14:textId="77777777" w:rsidR="008B6FD1" w:rsidRPr="00721CEF" w:rsidRDefault="008B6FD1" w:rsidP="008B6FD1">
            <w:pPr>
              <w:rPr>
                <w:rFonts w:cstheme="minorHAnsi"/>
              </w:rPr>
            </w:pPr>
            <w:r>
              <w:rPr>
                <w:rFonts w:cstheme="minorHAnsi"/>
              </w:rPr>
              <w:t>7 more days</w:t>
            </w:r>
          </w:p>
        </w:tc>
        <w:tc>
          <w:tcPr>
            <w:tcW w:w="0" w:type="auto"/>
            <w:gridSpan w:val="4"/>
            <w:tcBorders>
              <w:bottom w:val="single" w:sz="12" w:space="0" w:color="auto"/>
            </w:tcBorders>
          </w:tcPr>
          <w:p w14:paraId="6F4143B6" w14:textId="77777777" w:rsidR="008B6FD1" w:rsidRPr="00112809" w:rsidRDefault="008B6FD1" w:rsidP="008B6FD1">
            <w:pPr>
              <w:jc w:val="center"/>
              <w:rPr>
                <w:rFonts w:cstheme="minorHAnsi"/>
                <w:b/>
              </w:rPr>
            </w:pPr>
            <w:r>
              <w:rPr>
                <w:rFonts w:cstheme="minorHAnsi"/>
                <w:b/>
              </w:rPr>
              <w:t>See appendix A to G</w:t>
            </w:r>
          </w:p>
        </w:tc>
        <w:tc>
          <w:tcPr>
            <w:tcW w:w="0" w:type="auto"/>
          </w:tcPr>
          <w:p w14:paraId="2F02E2DA" w14:textId="77777777" w:rsidR="008B6FD1" w:rsidRDefault="008B6FD1" w:rsidP="008B6FD1">
            <w:pPr>
              <w:rPr>
                <w:rFonts w:ascii="Calibri" w:hAnsi="Calibri" w:cs="Calibri"/>
              </w:rPr>
            </w:pPr>
            <w:r>
              <w:rPr>
                <w:rFonts w:ascii="Calibri" w:hAnsi="Calibri" w:cs="Calibri"/>
              </w:rPr>
              <w:t>Jonelle Brom</w:t>
            </w:r>
          </w:p>
          <w:p w14:paraId="1CC5A40F" w14:textId="77777777" w:rsidR="008B6FD1" w:rsidRDefault="008B6FD1" w:rsidP="008B6FD1">
            <w:pPr>
              <w:rPr>
                <w:rFonts w:ascii="Calibri" w:hAnsi="Calibri" w:cs="Calibri"/>
              </w:rPr>
            </w:pPr>
          </w:p>
          <w:p w14:paraId="65338546" w14:textId="77777777" w:rsidR="008B6FD1" w:rsidRDefault="008B6FD1" w:rsidP="008B6FD1">
            <w:pPr>
              <w:rPr>
                <w:rFonts w:ascii="Calibri" w:hAnsi="Calibri" w:cs="Calibri"/>
              </w:rPr>
            </w:pPr>
          </w:p>
          <w:p w14:paraId="048CC69E" w14:textId="77777777" w:rsidR="008B6FD1" w:rsidRDefault="008B6FD1" w:rsidP="008B6FD1">
            <w:pPr>
              <w:rPr>
                <w:rFonts w:ascii="Calibri" w:hAnsi="Calibri" w:cs="Calibri"/>
              </w:rPr>
            </w:pPr>
          </w:p>
          <w:p w14:paraId="27AC5C5D" w14:textId="77777777" w:rsidR="008B6FD1" w:rsidRDefault="008B6FD1" w:rsidP="008B6FD1">
            <w:pPr>
              <w:rPr>
                <w:rFonts w:ascii="Calibri" w:hAnsi="Calibri" w:cs="Calibri"/>
              </w:rPr>
            </w:pPr>
            <w:r>
              <w:rPr>
                <w:rFonts w:ascii="Calibri" w:hAnsi="Calibri" w:cs="Calibri"/>
              </w:rPr>
              <w:t>Julie Taylor</w:t>
            </w:r>
          </w:p>
          <w:p w14:paraId="1A6021C5" w14:textId="77777777" w:rsidR="008B6FD1" w:rsidRDefault="008B6FD1" w:rsidP="008B6FD1">
            <w:pPr>
              <w:rPr>
                <w:rFonts w:ascii="Calibri" w:hAnsi="Calibri" w:cs="Calibri"/>
              </w:rPr>
            </w:pPr>
          </w:p>
          <w:p w14:paraId="74FC4F11" w14:textId="77777777" w:rsidR="008B6FD1" w:rsidRDefault="008B6FD1" w:rsidP="008B6FD1">
            <w:pPr>
              <w:rPr>
                <w:rFonts w:ascii="Calibri" w:hAnsi="Calibri" w:cs="Calibri"/>
              </w:rPr>
            </w:pPr>
          </w:p>
          <w:p w14:paraId="0E722A7A" w14:textId="77777777" w:rsidR="008B6FD1" w:rsidRDefault="008B6FD1" w:rsidP="008B6FD1">
            <w:pPr>
              <w:rPr>
                <w:rFonts w:ascii="Calibri" w:hAnsi="Calibri" w:cs="Calibri"/>
              </w:rPr>
            </w:pPr>
            <w:r>
              <w:rPr>
                <w:rFonts w:ascii="Calibri" w:hAnsi="Calibri" w:cs="Calibri"/>
              </w:rPr>
              <w:t>Jayne Wanless</w:t>
            </w:r>
          </w:p>
          <w:p w14:paraId="4CD441FE" w14:textId="77777777" w:rsidR="008B6FD1" w:rsidRDefault="008B6FD1" w:rsidP="008B6FD1">
            <w:pPr>
              <w:rPr>
                <w:rFonts w:ascii="Calibri" w:hAnsi="Calibri" w:cs="Calibri"/>
              </w:rPr>
            </w:pPr>
          </w:p>
          <w:p w14:paraId="05F4858B" w14:textId="77777777" w:rsidR="008B6FD1" w:rsidRDefault="008B6FD1" w:rsidP="008B6FD1">
            <w:pPr>
              <w:rPr>
                <w:rFonts w:ascii="Calibri" w:hAnsi="Calibri" w:cs="Calibri"/>
              </w:rPr>
            </w:pPr>
            <w:r>
              <w:rPr>
                <w:rFonts w:ascii="Calibri" w:hAnsi="Calibri" w:cs="Calibri"/>
              </w:rPr>
              <w:t>Kevin Wetherbee</w:t>
            </w:r>
          </w:p>
          <w:p w14:paraId="10B3D7ED" w14:textId="77777777" w:rsidR="008B6FD1" w:rsidRDefault="008B6FD1" w:rsidP="008B6FD1">
            <w:pPr>
              <w:rPr>
                <w:rFonts w:ascii="Calibri" w:hAnsi="Calibri" w:cs="Calibri"/>
              </w:rPr>
            </w:pPr>
          </w:p>
          <w:p w14:paraId="5E6F5BF0" w14:textId="77777777" w:rsidR="008B6FD1" w:rsidRDefault="008B6FD1" w:rsidP="008B6FD1">
            <w:pPr>
              <w:rPr>
                <w:rFonts w:ascii="Calibri" w:hAnsi="Calibri" w:cs="Calibri"/>
              </w:rPr>
            </w:pPr>
          </w:p>
          <w:p w14:paraId="7126F2E8" w14:textId="77777777" w:rsidR="008B6FD1" w:rsidRDefault="008B6FD1" w:rsidP="008B6FD1">
            <w:pPr>
              <w:rPr>
                <w:rFonts w:ascii="Calibri" w:hAnsi="Calibri" w:cs="Calibri"/>
              </w:rPr>
            </w:pPr>
            <w:r>
              <w:rPr>
                <w:rFonts w:ascii="Calibri" w:hAnsi="Calibri" w:cs="Calibri"/>
              </w:rPr>
              <w:t>Autumn Arnold</w:t>
            </w:r>
          </w:p>
          <w:p w14:paraId="7E419D9F" w14:textId="77777777" w:rsidR="008B6FD1" w:rsidRDefault="008B6FD1" w:rsidP="008B6FD1">
            <w:pPr>
              <w:rPr>
                <w:rFonts w:ascii="Calibri" w:hAnsi="Calibri" w:cs="Calibri"/>
              </w:rPr>
            </w:pPr>
          </w:p>
          <w:p w14:paraId="3648D9F8" w14:textId="77777777" w:rsidR="008B6FD1" w:rsidRDefault="008B6FD1" w:rsidP="008B6FD1">
            <w:pPr>
              <w:rPr>
                <w:rFonts w:ascii="Calibri" w:hAnsi="Calibri" w:cs="Calibri"/>
              </w:rPr>
            </w:pPr>
          </w:p>
          <w:p w14:paraId="23DEC6A7" w14:textId="77777777" w:rsidR="008B6FD1" w:rsidRDefault="008B6FD1" w:rsidP="008B6FD1">
            <w:pPr>
              <w:rPr>
                <w:rFonts w:ascii="Calibri" w:hAnsi="Calibri" w:cs="Calibri"/>
              </w:rPr>
            </w:pPr>
          </w:p>
          <w:p w14:paraId="3477BA0D" w14:textId="77777777" w:rsidR="008B6FD1" w:rsidRDefault="008B6FD1" w:rsidP="008B6FD1">
            <w:pPr>
              <w:rPr>
                <w:rFonts w:cstheme="minorHAnsi"/>
              </w:rPr>
            </w:pPr>
            <w:r>
              <w:rPr>
                <w:rFonts w:cstheme="minorHAnsi"/>
              </w:rPr>
              <w:t>Nicole Huffman</w:t>
            </w:r>
          </w:p>
          <w:p w14:paraId="70296634" w14:textId="77777777" w:rsidR="008B6FD1" w:rsidRDefault="008B6FD1" w:rsidP="008B6FD1">
            <w:pPr>
              <w:rPr>
                <w:rFonts w:cstheme="minorHAnsi"/>
              </w:rPr>
            </w:pPr>
          </w:p>
          <w:p w14:paraId="63F37591" w14:textId="7F42BECA" w:rsidR="008B6FD1" w:rsidRPr="00721CEF" w:rsidRDefault="008B6FD1" w:rsidP="008B6FD1">
            <w:pPr>
              <w:rPr>
                <w:rFonts w:cstheme="minorHAnsi"/>
              </w:rPr>
            </w:pPr>
            <w:r>
              <w:rPr>
                <w:rFonts w:cstheme="minorHAnsi"/>
              </w:rPr>
              <w:t>Kevin Wetherbee</w:t>
            </w:r>
          </w:p>
        </w:tc>
        <w:tc>
          <w:tcPr>
            <w:tcW w:w="0" w:type="auto"/>
          </w:tcPr>
          <w:p w14:paraId="59F4892B"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153F21C6" w14:textId="77777777" w:rsidR="008B6FD1" w:rsidRDefault="008B6FD1" w:rsidP="008B6FD1">
            <w:pPr>
              <w:rPr>
                <w:rFonts w:ascii="Calibri" w:hAnsi="Calibri" w:cs="Calibri"/>
                <w:sz w:val="24"/>
                <w:szCs w:val="24"/>
              </w:rPr>
            </w:pPr>
            <w:r>
              <w:rPr>
                <w:rFonts w:ascii="Calibri" w:hAnsi="Calibri" w:cs="Calibri"/>
                <w:sz w:val="24"/>
                <w:szCs w:val="24"/>
              </w:rPr>
              <w:t>Consortium</w:t>
            </w:r>
          </w:p>
          <w:p w14:paraId="31FF52AA" w14:textId="77777777" w:rsidR="008B6FD1" w:rsidRDefault="008B6FD1" w:rsidP="008B6FD1">
            <w:pPr>
              <w:rPr>
                <w:rFonts w:ascii="Calibri" w:hAnsi="Calibri" w:cs="Calibri"/>
                <w:sz w:val="24"/>
                <w:szCs w:val="24"/>
              </w:rPr>
            </w:pPr>
          </w:p>
          <w:p w14:paraId="2B132444"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8631CBF" w14:textId="77777777" w:rsidR="008B6FD1" w:rsidRDefault="008B6FD1" w:rsidP="008B6FD1">
            <w:pPr>
              <w:rPr>
                <w:rFonts w:ascii="Calibri" w:hAnsi="Calibri" w:cs="Calibri"/>
                <w:sz w:val="24"/>
                <w:szCs w:val="24"/>
              </w:rPr>
            </w:pPr>
            <w:r>
              <w:rPr>
                <w:rFonts w:ascii="Calibri" w:hAnsi="Calibri" w:cs="Calibri"/>
                <w:sz w:val="24"/>
                <w:szCs w:val="24"/>
              </w:rPr>
              <w:t>FNS</w:t>
            </w:r>
          </w:p>
          <w:p w14:paraId="2D528F46"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34F39A2" w14:textId="77777777" w:rsidR="008B6FD1" w:rsidRDefault="008B6FD1" w:rsidP="008B6FD1">
            <w:pPr>
              <w:rPr>
                <w:rFonts w:ascii="Calibri" w:hAnsi="Calibri" w:cs="Calibri"/>
                <w:sz w:val="24"/>
                <w:szCs w:val="24"/>
              </w:rPr>
            </w:pPr>
            <w:r>
              <w:rPr>
                <w:rFonts w:ascii="Calibri" w:hAnsi="Calibri" w:cs="Calibri"/>
                <w:sz w:val="24"/>
                <w:szCs w:val="24"/>
              </w:rPr>
              <w:lastRenderedPageBreak/>
              <w:t>FNS</w:t>
            </w:r>
          </w:p>
          <w:p w14:paraId="2162E77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6A55FA52" w14:textId="77777777" w:rsidR="008B6FD1" w:rsidRDefault="008B6FD1" w:rsidP="008B6FD1">
            <w:pPr>
              <w:rPr>
                <w:rFonts w:ascii="Calibri" w:hAnsi="Calibri" w:cs="Calibri"/>
                <w:sz w:val="24"/>
                <w:szCs w:val="24"/>
              </w:rPr>
            </w:pPr>
            <w:r>
              <w:rPr>
                <w:rFonts w:ascii="Calibri" w:hAnsi="Calibri" w:cs="Calibri"/>
                <w:sz w:val="24"/>
                <w:szCs w:val="24"/>
              </w:rPr>
              <w:t>FNS</w:t>
            </w:r>
          </w:p>
          <w:p w14:paraId="7F7109EE" w14:textId="77777777" w:rsidR="008B6FD1" w:rsidRDefault="008B6FD1" w:rsidP="008B6FD1">
            <w:pPr>
              <w:rPr>
                <w:rFonts w:ascii="Calibri" w:hAnsi="Calibri" w:cs="Calibri"/>
                <w:sz w:val="24"/>
                <w:szCs w:val="24"/>
              </w:rPr>
            </w:pPr>
          </w:p>
          <w:p w14:paraId="2E96F01D"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6F865DBA" w14:textId="77777777" w:rsidR="008B6FD1" w:rsidRDefault="008B6FD1" w:rsidP="008B6FD1">
            <w:pPr>
              <w:rPr>
                <w:rFonts w:ascii="Calibri" w:hAnsi="Calibri" w:cs="Calibri"/>
                <w:sz w:val="24"/>
                <w:szCs w:val="24"/>
              </w:rPr>
            </w:pPr>
            <w:r>
              <w:rPr>
                <w:rFonts w:ascii="Calibri" w:hAnsi="Calibri" w:cs="Calibri"/>
                <w:sz w:val="24"/>
                <w:szCs w:val="24"/>
              </w:rPr>
              <w:t>FNS/CMS</w:t>
            </w:r>
          </w:p>
          <w:p w14:paraId="10C69691" w14:textId="77777777" w:rsidR="008B6FD1" w:rsidRDefault="008B6FD1" w:rsidP="008B6FD1">
            <w:pPr>
              <w:rPr>
                <w:rFonts w:ascii="Calibri" w:hAnsi="Calibri" w:cs="Calibri"/>
                <w:sz w:val="24"/>
                <w:szCs w:val="24"/>
              </w:rPr>
            </w:pPr>
          </w:p>
          <w:p w14:paraId="2D8B0507"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94CBAE7" w14:textId="77777777" w:rsidR="008B6FD1" w:rsidRDefault="008B6FD1" w:rsidP="008B6FD1">
            <w:pPr>
              <w:rPr>
                <w:rFonts w:ascii="Calibri" w:hAnsi="Calibri" w:cs="Calibri"/>
                <w:sz w:val="24"/>
                <w:szCs w:val="24"/>
              </w:rPr>
            </w:pPr>
          </w:p>
          <w:p w14:paraId="1FAB163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34E89404" w14:textId="3E9E4CC9" w:rsidR="008B6FD1" w:rsidRPr="00721CEF" w:rsidRDefault="008B6FD1" w:rsidP="008B6FD1">
            <w:pPr>
              <w:rPr>
                <w:rFonts w:cstheme="minorHAnsi"/>
              </w:rPr>
            </w:pPr>
          </w:p>
        </w:tc>
        <w:tc>
          <w:tcPr>
            <w:tcW w:w="3840" w:type="dxa"/>
          </w:tcPr>
          <w:p w14:paraId="0CBA1A0C"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5A85FE0C" w14:textId="77777777" w:rsidR="008B6FD1" w:rsidRDefault="008B6FD1" w:rsidP="008B6FD1">
            <w:pPr>
              <w:rPr>
                <w:rFonts w:ascii="Calibri" w:hAnsi="Calibri" w:cs="Calibri"/>
                <w:color w:val="000000"/>
              </w:rPr>
            </w:pPr>
            <w:r>
              <w:rPr>
                <w:rFonts w:ascii="Calibri" w:hAnsi="Calibri" w:cs="Calibri"/>
                <w:color w:val="000000"/>
              </w:rPr>
              <w:t>(608) 867-4515</w:t>
            </w:r>
          </w:p>
          <w:p w14:paraId="617006D5" w14:textId="77777777" w:rsidR="008B6FD1" w:rsidRDefault="008B6FD1" w:rsidP="008B6FD1">
            <w:pPr>
              <w:rPr>
                <w:rFonts w:ascii="Calibri" w:hAnsi="Calibri" w:cs="Calibri"/>
                <w:color w:val="000000"/>
              </w:rPr>
            </w:pPr>
          </w:p>
          <w:p w14:paraId="21C31443" w14:textId="77777777" w:rsidR="008B6FD1" w:rsidRDefault="008B6FD1" w:rsidP="008B6FD1">
            <w:pPr>
              <w:rPr>
                <w:rFonts w:ascii="Calibri" w:hAnsi="Calibri" w:cs="Calibri"/>
                <w:color w:val="000000"/>
              </w:rPr>
            </w:pPr>
          </w:p>
          <w:p w14:paraId="53ED23FB"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4B8A45A0" w14:textId="77777777" w:rsidR="008B6FD1" w:rsidRDefault="008B6FD1" w:rsidP="008B6FD1">
            <w:pPr>
              <w:rPr>
                <w:rFonts w:ascii="Calibri" w:hAnsi="Calibri" w:cs="Calibri"/>
                <w:color w:val="000000"/>
              </w:rPr>
            </w:pPr>
            <w:r>
              <w:rPr>
                <w:rFonts w:ascii="Calibri" w:hAnsi="Calibri" w:cs="Calibri"/>
                <w:color w:val="000000"/>
              </w:rPr>
              <w:t>(608) 66-8471</w:t>
            </w:r>
          </w:p>
          <w:p w14:paraId="129DE51E" w14:textId="77777777" w:rsidR="008B6FD1" w:rsidRDefault="008B6FD1" w:rsidP="008B6FD1">
            <w:pPr>
              <w:rPr>
                <w:rFonts w:ascii="Calibri" w:hAnsi="Calibri" w:cs="Calibri"/>
                <w:color w:val="000000"/>
              </w:rPr>
            </w:pPr>
          </w:p>
          <w:p w14:paraId="4E6B6925"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3B2B8897" w14:textId="77777777" w:rsidTr="00E20D7F">
              <w:trPr>
                <w:trHeight w:val="550"/>
              </w:trPr>
              <w:tc>
                <w:tcPr>
                  <w:tcW w:w="0" w:type="auto"/>
                </w:tcPr>
                <w:p w14:paraId="09AD8198"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60514CD4"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29FD4C17"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755CD77C"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05C394AE"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1023D73C" w14:textId="77777777" w:rsidR="008B6FD1" w:rsidRDefault="008B6FD1" w:rsidP="008B6FD1">
            <w:pPr>
              <w:rPr>
                <w:rFonts w:ascii="Calibri" w:hAnsi="Calibri" w:cs="Calibri"/>
                <w:color w:val="000000"/>
              </w:rPr>
            </w:pPr>
          </w:p>
          <w:p w14:paraId="4A04CC1F" w14:textId="77777777" w:rsidR="008B6FD1" w:rsidRDefault="008B6FD1" w:rsidP="008B6FD1">
            <w:pPr>
              <w:rPr>
                <w:rFonts w:ascii="Calibri" w:hAnsi="Calibri" w:cs="Calibri"/>
                <w:color w:val="000000"/>
              </w:rPr>
            </w:pPr>
          </w:p>
          <w:p w14:paraId="3517AB5C"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6815CA0D" w14:textId="77777777" w:rsidR="008B6FD1" w:rsidRDefault="008B6FD1" w:rsidP="008B6FD1">
            <w:pPr>
              <w:rPr>
                <w:rFonts w:ascii="Calibri" w:hAnsi="Calibri" w:cs="Calibri"/>
                <w:color w:val="000000"/>
              </w:rPr>
            </w:pPr>
            <w:r>
              <w:rPr>
                <w:rFonts w:ascii="Calibri" w:hAnsi="Calibri" w:cs="Calibri"/>
                <w:color w:val="000000"/>
              </w:rPr>
              <w:t>(608) 261‐6869</w:t>
            </w:r>
          </w:p>
          <w:p w14:paraId="26F54890" w14:textId="77777777" w:rsidR="008B6FD1" w:rsidRDefault="008B6FD1" w:rsidP="008B6FD1">
            <w:pPr>
              <w:rPr>
                <w:rFonts w:ascii="Calibri" w:hAnsi="Calibri" w:cs="Calibri"/>
                <w:color w:val="000000"/>
              </w:rPr>
            </w:pPr>
          </w:p>
          <w:p w14:paraId="2AED8F1C" w14:textId="77777777" w:rsidR="008B6FD1" w:rsidRDefault="008B6FD1" w:rsidP="008B6FD1">
            <w:pPr>
              <w:rPr>
                <w:rFonts w:ascii="Calibri" w:hAnsi="Calibri" w:cs="Calibri"/>
                <w:color w:val="000000"/>
              </w:rPr>
            </w:pPr>
          </w:p>
          <w:p w14:paraId="7697F3FE" w14:textId="77777777" w:rsidR="008B6FD1" w:rsidRDefault="008B6FD1" w:rsidP="008B6FD1">
            <w:pPr>
              <w:rPr>
                <w:rFonts w:ascii="Calibri" w:hAnsi="Calibri" w:cs="Calibri"/>
                <w:color w:val="000000"/>
              </w:rPr>
            </w:pPr>
          </w:p>
          <w:p w14:paraId="3E785AC6"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2A3F2F61"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550960B9" w14:textId="77777777" w:rsidR="008B6FD1" w:rsidRDefault="008B6FD1" w:rsidP="008B6FD1">
            <w:pPr>
              <w:rPr>
                <w:rFonts w:cstheme="minorHAnsi"/>
                <w:color w:val="0000FF"/>
                <w:sz w:val="24"/>
                <w:szCs w:val="24"/>
              </w:rPr>
            </w:pPr>
          </w:p>
          <w:p w14:paraId="63D073CB" w14:textId="77777777" w:rsidR="008B6FD1" w:rsidRPr="00F9249E" w:rsidRDefault="00A826A3" w:rsidP="008B6FD1">
            <w:pPr>
              <w:rPr>
                <w:rFonts w:cstheme="minorHAnsi"/>
                <w:color w:val="0000FF"/>
                <w:sz w:val="24"/>
                <w:szCs w:val="24"/>
              </w:rPr>
            </w:pPr>
            <w:hyperlink r:id="rId121" w:history="1">
              <w:r w:rsidR="008B6FD1" w:rsidRPr="00F9249E">
                <w:rPr>
                  <w:rStyle w:val="Hyperlink"/>
                  <w:rFonts w:cstheme="minorHAnsi"/>
                  <w:sz w:val="24"/>
                  <w:szCs w:val="24"/>
                </w:rPr>
                <w:t>kevin.wetherbee@dhs.wisconsin.gov</w:t>
              </w:r>
            </w:hyperlink>
          </w:p>
          <w:p w14:paraId="3959F025" w14:textId="4EF723BD" w:rsidR="008B6FD1" w:rsidRPr="00721CEF" w:rsidRDefault="008B6FD1" w:rsidP="008B6FD1">
            <w:pPr>
              <w:rPr>
                <w:rFonts w:cstheme="minorHAnsi"/>
              </w:rPr>
            </w:pPr>
            <w:r w:rsidRPr="00F9249E">
              <w:rPr>
                <w:rFonts w:cstheme="minorHAnsi"/>
                <w:sz w:val="24"/>
                <w:szCs w:val="24"/>
              </w:rPr>
              <w:t>608-261-6840</w:t>
            </w:r>
          </w:p>
        </w:tc>
      </w:tr>
      <w:tr w:rsidR="008B6FD1" w:rsidRPr="00721CEF" w14:paraId="2EA2D00F" w14:textId="77777777" w:rsidTr="008B6FD1">
        <w:trPr>
          <w:trHeight w:val="465"/>
          <w:jc w:val="center"/>
        </w:trPr>
        <w:tc>
          <w:tcPr>
            <w:tcW w:w="0" w:type="auto"/>
            <w:vMerge w:val="restart"/>
            <w:tcBorders>
              <w:top w:val="single" w:sz="12" w:space="0" w:color="auto"/>
              <w:left w:val="single" w:sz="12" w:space="0" w:color="auto"/>
              <w:bottom w:val="single" w:sz="12" w:space="0" w:color="auto"/>
              <w:right w:val="single" w:sz="12" w:space="0" w:color="auto"/>
            </w:tcBorders>
          </w:tcPr>
          <w:p w14:paraId="267E2044" w14:textId="77777777" w:rsidR="008B6FD1" w:rsidRPr="00721CEF" w:rsidRDefault="008B6FD1" w:rsidP="008B6FD1">
            <w:pPr>
              <w:rPr>
                <w:rFonts w:cstheme="minorHAnsi"/>
              </w:rPr>
            </w:pPr>
            <w:r>
              <w:rPr>
                <w:rFonts w:cstheme="minorHAnsi"/>
              </w:rPr>
              <w:lastRenderedPageBreak/>
              <w:t>50% or more of the consortium is down</w:t>
            </w:r>
          </w:p>
        </w:tc>
        <w:tc>
          <w:tcPr>
            <w:tcW w:w="0" w:type="auto"/>
            <w:gridSpan w:val="2"/>
            <w:tcBorders>
              <w:top w:val="single" w:sz="12" w:space="0" w:color="auto"/>
              <w:left w:val="single" w:sz="12" w:space="0" w:color="auto"/>
              <w:bottom w:val="single" w:sz="12" w:space="0" w:color="auto"/>
              <w:right w:val="single" w:sz="12" w:space="0" w:color="auto"/>
            </w:tcBorders>
          </w:tcPr>
          <w:p w14:paraId="4FA8945D" w14:textId="77777777" w:rsidR="008B6FD1" w:rsidRPr="00721CEF" w:rsidRDefault="008B6FD1" w:rsidP="008B6FD1">
            <w:pPr>
              <w:rPr>
                <w:rFonts w:cstheme="minorHAnsi"/>
              </w:rPr>
            </w:pPr>
            <w:r>
              <w:rPr>
                <w:rFonts w:cstheme="minorHAnsi"/>
              </w:rPr>
              <w:t>1 day</w:t>
            </w:r>
          </w:p>
        </w:tc>
        <w:tc>
          <w:tcPr>
            <w:tcW w:w="0" w:type="auto"/>
            <w:tcBorders>
              <w:top w:val="single" w:sz="12" w:space="0" w:color="auto"/>
              <w:left w:val="single" w:sz="12" w:space="0" w:color="auto"/>
              <w:bottom w:val="single" w:sz="12" w:space="0" w:color="auto"/>
              <w:right w:val="single" w:sz="12" w:space="0" w:color="auto"/>
            </w:tcBorders>
          </w:tcPr>
          <w:p w14:paraId="11508E74" w14:textId="77777777" w:rsidR="008B6FD1" w:rsidRDefault="008B6FD1" w:rsidP="008B6FD1">
            <w:r>
              <w:t>Contact Staff; Announcement message on agency</w:t>
            </w:r>
          </w:p>
          <w:p w14:paraId="5A75A35F" w14:textId="77777777" w:rsidR="008B6FD1" w:rsidRDefault="008B6FD1" w:rsidP="008B6FD1">
            <w:r>
              <w:t>emergency number 263-6300, Website update</w:t>
            </w:r>
          </w:p>
        </w:tc>
        <w:tc>
          <w:tcPr>
            <w:tcW w:w="0" w:type="auto"/>
            <w:tcBorders>
              <w:top w:val="single" w:sz="12" w:space="0" w:color="auto"/>
              <w:left w:val="single" w:sz="12" w:space="0" w:color="auto"/>
              <w:bottom w:val="single" w:sz="12" w:space="0" w:color="auto"/>
              <w:right w:val="single" w:sz="12" w:space="0" w:color="auto"/>
            </w:tcBorders>
          </w:tcPr>
          <w:p w14:paraId="6E096C4B" w14:textId="77777777" w:rsidR="008B6FD1" w:rsidRDefault="008B6FD1" w:rsidP="008B6FD1">
            <w:r>
              <w:t>Phones, Computers, Printer(s), Internet Access, 242-6300, ES Staff Listing, ES Staff</w:t>
            </w:r>
          </w:p>
        </w:tc>
        <w:tc>
          <w:tcPr>
            <w:tcW w:w="0" w:type="auto"/>
            <w:tcBorders>
              <w:top w:val="single" w:sz="12" w:space="0" w:color="auto"/>
              <w:left w:val="single" w:sz="12" w:space="0" w:color="auto"/>
              <w:bottom w:val="single" w:sz="12" w:space="0" w:color="auto"/>
              <w:right w:val="single" w:sz="12" w:space="0" w:color="auto"/>
            </w:tcBorders>
          </w:tcPr>
          <w:p w14:paraId="7A8C71F4" w14:textId="77777777" w:rsidR="008B6FD1" w:rsidRDefault="008B6FD1" w:rsidP="008B6FD1">
            <w:r>
              <w:t>Y</w:t>
            </w:r>
          </w:p>
        </w:tc>
        <w:tc>
          <w:tcPr>
            <w:tcW w:w="0" w:type="auto"/>
            <w:tcBorders>
              <w:top w:val="single" w:sz="12" w:space="0" w:color="auto"/>
              <w:left w:val="single" w:sz="12" w:space="0" w:color="auto"/>
              <w:bottom w:val="single" w:sz="12" w:space="0" w:color="auto"/>
              <w:right w:val="single" w:sz="12" w:space="0" w:color="auto"/>
            </w:tcBorders>
          </w:tcPr>
          <w:p w14:paraId="78FC8F74" w14:textId="1C95CF25" w:rsidR="008B6FD1" w:rsidRPr="00721CEF" w:rsidRDefault="008B6FD1" w:rsidP="008B6FD1">
            <w:pPr>
              <w:rPr>
                <w:rFonts w:cstheme="minorHAnsi"/>
              </w:rPr>
            </w:pPr>
            <w:r>
              <w:rPr>
                <w:rFonts w:cstheme="minorHAnsi"/>
              </w:rPr>
              <w:t>Adam Chorlton</w:t>
            </w:r>
          </w:p>
        </w:tc>
        <w:tc>
          <w:tcPr>
            <w:tcW w:w="0" w:type="auto"/>
          </w:tcPr>
          <w:p w14:paraId="377ECF10" w14:textId="77777777" w:rsidR="008B6FD1" w:rsidRDefault="008B6FD1" w:rsidP="008B6FD1">
            <w:pPr>
              <w:rPr>
                <w:rFonts w:ascii="Calibri" w:hAnsi="Calibri" w:cs="Calibri"/>
              </w:rPr>
            </w:pPr>
            <w:r>
              <w:rPr>
                <w:rFonts w:ascii="Calibri" w:hAnsi="Calibri" w:cs="Calibri"/>
              </w:rPr>
              <w:t>Jonelle Brom</w:t>
            </w:r>
          </w:p>
          <w:p w14:paraId="16DA6D7C" w14:textId="77777777" w:rsidR="008B6FD1" w:rsidRDefault="008B6FD1" w:rsidP="008B6FD1">
            <w:pPr>
              <w:rPr>
                <w:rFonts w:ascii="Calibri" w:hAnsi="Calibri" w:cs="Calibri"/>
              </w:rPr>
            </w:pPr>
          </w:p>
          <w:p w14:paraId="54A6EB43" w14:textId="77777777" w:rsidR="008B6FD1" w:rsidRDefault="008B6FD1" w:rsidP="008B6FD1">
            <w:pPr>
              <w:rPr>
                <w:rFonts w:ascii="Calibri" w:hAnsi="Calibri" w:cs="Calibri"/>
              </w:rPr>
            </w:pPr>
          </w:p>
          <w:p w14:paraId="229C528B" w14:textId="77777777" w:rsidR="008B6FD1" w:rsidRDefault="008B6FD1" w:rsidP="008B6FD1">
            <w:pPr>
              <w:rPr>
                <w:rFonts w:ascii="Calibri" w:hAnsi="Calibri" w:cs="Calibri"/>
              </w:rPr>
            </w:pPr>
          </w:p>
          <w:p w14:paraId="621752DF" w14:textId="77777777" w:rsidR="008B6FD1" w:rsidRDefault="008B6FD1" w:rsidP="008B6FD1">
            <w:pPr>
              <w:rPr>
                <w:rFonts w:ascii="Calibri" w:hAnsi="Calibri" w:cs="Calibri"/>
              </w:rPr>
            </w:pPr>
            <w:r>
              <w:rPr>
                <w:rFonts w:ascii="Calibri" w:hAnsi="Calibri" w:cs="Calibri"/>
              </w:rPr>
              <w:t>Julie Taylor</w:t>
            </w:r>
          </w:p>
          <w:p w14:paraId="33D30D94" w14:textId="77777777" w:rsidR="008B6FD1" w:rsidRDefault="008B6FD1" w:rsidP="008B6FD1">
            <w:pPr>
              <w:rPr>
                <w:rFonts w:ascii="Calibri" w:hAnsi="Calibri" w:cs="Calibri"/>
              </w:rPr>
            </w:pPr>
          </w:p>
          <w:p w14:paraId="42BCB511" w14:textId="77777777" w:rsidR="008B6FD1" w:rsidRDefault="008B6FD1" w:rsidP="008B6FD1">
            <w:pPr>
              <w:rPr>
                <w:rFonts w:ascii="Calibri" w:hAnsi="Calibri" w:cs="Calibri"/>
              </w:rPr>
            </w:pPr>
          </w:p>
          <w:p w14:paraId="5C7B1FE5" w14:textId="77777777" w:rsidR="008B6FD1" w:rsidRDefault="008B6FD1" w:rsidP="008B6FD1">
            <w:pPr>
              <w:rPr>
                <w:rFonts w:ascii="Calibri" w:hAnsi="Calibri" w:cs="Calibri"/>
              </w:rPr>
            </w:pPr>
            <w:r>
              <w:rPr>
                <w:rFonts w:ascii="Calibri" w:hAnsi="Calibri" w:cs="Calibri"/>
              </w:rPr>
              <w:t>Jayne Wanless</w:t>
            </w:r>
          </w:p>
          <w:p w14:paraId="7A838268" w14:textId="77777777" w:rsidR="008B6FD1" w:rsidRDefault="008B6FD1" w:rsidP="008B6FD1">
            <w:pPr>
              <w:rPr>
                <w:rFonts w:ascii="Calibri" w:hAnsi="Calibri" w:cs="Calibri"/>
              </w:rPr>
            </w:pPr>
          </w:p>
          <w:p w14:paraId="222ED767" w14:textId="77777777" w:rsidR="008B6FD1" w:rsidRDefault="008B6FD1" w:rsidP="008B6FD1">
            <w:pPr>
              <w:rPr>
                <w:rFonts w:ascii="Calibri" w:hAnsi="Calibri" w:cs="Calibri"/>
              </w:rPr>
            </w:pPr>
            <w:r>
              <w:rPr>
                <w:rFonts w:ascii="Calibri" w:hAnsi="Calibri" w:cs="Calibri"/>
              </w:rPr>
              <w:t>Kevin Wetherbee</w:t>
            </w:r>
          </w:p>
          <w:p w14:paraId="7A0A5B90" w14:textId="77777777" w:rsidR="008B6FD1" w:rsidRDefault="008B6FD1" w:rsidP="008B6FD1">
            <w:pPr>
              <w:rPr>
                <w:rFonts w:ascii="Calibri" w:hAnsi="Calibri" w:cs="Calibri"/>
              </w:rPr>
            </w:pPr>
          </w:p>
          <w:p w14:paraId="7A6798A6" w14:textId="77777777" w:rsidR="008B6FD1" w:rsidRDefault="008B6FD1" w:rsidP="008B6FD1">
            <w:pPr>
              <w:rPr>
                <w:rFonts w:ascii="Calibri" w:hAnsi="Calibri" w:cs="Calibri"/>
              </w:rPr>
            </w:pPr>
          </w:p>
          <w:p w14:paraId="73580386" w14:textId="77777777" w:rsidR="008B6FD1" w:rsidRDefault="008B6FD1" w:rsidP="008B6FD1">
            <w:pPr>
              <w:rPr>
                <w:rFonts w:ascii="Calibri" w:hAnsi="Calibri" w:cs="Calibri"/>
              </w:rPr>
            </w:pPr>
            <w:r>
              <w:rPr>
                <w:rFonts w:ascii="Calibri" w:hAnsi="Calibri" w:cs="Calibri"/>
              </w:rPr>
              <w:t>Autumn Arnold</w:t>
            </w:r>
          </w:p>
          <w:p w14:paraId="128C2930" w14:textId="77777777" w:rsidR="008B6FD1" w:rsidRDefault="008B6FD1" w:rsidP="008B6FD1">
            <w:pPr>
              <w:rPr>
                <w:rFonts w:ascii="Calibri" w:hAnsi="Calibri" w:cs="Calibri"/>
              </w:rPr>
            </w:pPr>
          </w:p>
          <w:p w14:paraId="2614D382" w14:textId="77777777" w:rsidR="008B6FD1" w:rsidRDefault="008B6FD1" w:rsidP="008B6FD1">
            <w:pPr>
              <w:rPr>
                <w:rFonts w:ascii="Calibri" w:hAnsi="Calibri" w:cs="Calibri"/>
              </w:rPr>
            </w:pPr>
          </w:p>
          <w:p w14:paraId="0802D721" w14:textId="77777777" w:rsidR="008B6FD1" w:rsidRDefault="008B6FD1" w:rsidP="008B6FD1">
            <w:pPr>
              <w:rPr>
                <w:rFonts w:ascii="Calibri" w:hAnsi="Calibri" w:cs="Calibri"/>
              </w:rPr>
            </w:pPr>
          </w:p>
          <w:p w14:paraId="7003C99A" w14:textId="77777777" w:rsidR="008B6FD1" w:rsidRDefault="008B6FD1" w:rsidP="008B6FD1">
            <w:pPr>
              <w:rPr>
                <w:rFonts w:cstheme="minorHAnsi"/>
              </w:rPr>
            </w:pPr>
            <w:r>
              <w:rPr>
                <w:rFonts w:cstheme="minorHAnsi"/>
              </w:rPr>
              <w:t>Nicole Huffman</w:t>
            </w:r>
          </w:p>
          <w:p w14:paraId="5C5A1720" w14:textId="77777777" w:rsidR="008B6FD1" w:rsidRDefault="008B6FD1" w:rsidP="008B6FD1">
            <w:pPr>
              <w:rPr>
                <w:rFonts w:cstheme="minorHAnsi"/>
              </w:rPr>
            </w:pPr>
          </w:p>
          <w:p w14:paraId="000ADE97" w14:textId="0735FBF9" w:rsidR="008B6FD1" w:rsidRPr="00721CEF" w:rsidRDefault="008B6FD1" w:rsidP="008B6FD1">
            <w:pPr>
              <w:rPr>
                <w:rFonts w:cstheme="minorHAnsi"/>
              </w:rPr>
            </w:pPr>
            <w:r>
              <w:rPr>
                <w:rFonts w:cstheme="minorHAnsi"/>
              </w:rPr>
              <w:t>Kevin Wetherbee</w:t>
            </w:r>
          </w:p>
        </w:tc>
        <w:tc>
          <w:tcPr>
            <w:tcW w:w="0" w:type="auto"/>
          </w:tcPr>
          <w:p w14:paraId="30DAF3D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5ACA69C2" w14:textId="77777777" w:rsidR="008B6FD1" w:rsidRDefault="008B6FD1" w:rsidP="008B6FD1">
            <w:pPr>
              <w:rPr>
                <w:rFonts w:ascii="Calibri" w:hAnsi="Calibri" w:cs="Calibri"/>
                <w:sz w:val="24"/>
                <w:szCs w:val="24"/>
              </w:rPr>
            </w:pPr>
            <w:r>
              <w:rPr>
                <w:rFonts w:ascii="Calibri" w:hAnsi="Calibri" w:cs="Calibri"/>
                <w:sz w:val="24"/>
                <w:szCs w:val="24"/>
              </w:rPr>
              <w:t>Consortium</w:t>
            </w:r>
          </w:p>
          <w:p w14:paraId="224816B6" w14:textId="77777777" w:rsidR="008B6FD1" w:rsidRDefault="008B6FD1" w:rsidP="008B6FD1">
            <w:pPr>
              <w:rPr>
                <w:rFonts w:ascii="Calibri" w:hAnsi="Calibri" w:cs="Calibri"/>
                <w:sz w:val="24"/>
                <w:szCs w:val="24"/>
              </w:rPr>
            </w:pPr>
          </w:p>
          <w:p w14:paraId="429C18C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796FBA99" w14:textId="77777777" w:rsidR="008B6FD1" w:rsidRDefault="008B6FD1" w:rsidP="008B6FD1">
            <w:pPr>
              <w:rPr>
                <w:rFonts w:ascii="Calibri" w:hAnsi="Calibri" w:cs="Calibri"/>
                <w:sz w:val="24"/>
                <w:szCs w:val="24"/>
              </w:rPr>
            </w:pPr>
            <w:r>
              <w:rPr>
                <w:rFonts w:ascii="Calibri" w:hAnsi="Calibri" w:cs="Calibri"/>
                <w:sz w:val="24"/>
                <w:szCs w:val="24"/>
              </w:rPr>
              <w:t>FNS</w:t>
            </w:r>
          </w:p>
          <w:p w14:paraId="4E5668C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63FE9B64" w14:textId="77777777" w:rsidR="008B6FD1" w:rsidRDefault="008B6FD1" w:rsidP="008B6FD1">
            <w:pPr>
              <w:rPr>
                <w:rFonts w:ascii="Calibri" w:hAnsi="Calibri" w:cs="Calibri"/>
                <w:sz w:val="24"/>
                <w:szCs w:val="24"/>
              </w:rPr>
            </w:pPr>
            <w:r>
              <w:rPr>
                <w:rFonts w:ascii="Calibri" w:hAnsi="Calibri" w:cs="Calibri"/>
                <w:sz w:val="24"/>
                <w:szCs w:val="24"/>
              </w:rPr>
              <w:t>FNS</w:t>
            </w:r>
          </w:p>
          <w:p w14:paraId="399C4A42"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3BD99447" w14:textId="77777777" w:rsidR="008B6FD1" w:rsidRDefault="008B6FD1" w:rsidP="008B6FD1">
            <w:pPr>
              <w:rPr>
                <w:rFonts w:ascii="Calibri" w:hAnsi="Calibri" w:cs="Calibri"/>
                <w:sz w:val="24"/>
                <w:szCs w:val="24"/>
              </w:rPr>
            </w:pPr>
            <w:r>
              <w:rPr>
                <w:rFonts w:ascii="Calibri" w:hAnsi="Calibri" w:cs="Calibri"/>
                <w:sz w:val="24"/>
                <w:szCs w:val="24"/>
              </w:rPr>
              <w:t>FNS</w:t>
            </w:r>
          </w:p>
          <w:p w14:paraId="251A3A84" w14:textId="77777777" w:rsidR="008B6FD1" w:rsidRDefault="008B6FD1" w:rsidP="008B6FD1">
            <w:pPr>
              <w:rPr>
                <w:rFonts w:ascii="Calibri" w:hAnsi="Calibri" w:cs="Calibri"/>
                <w:sz w:val="24"/>
                <w:szCs w:val="24"/>
              </w:rPr>
            </w:pPr>
          </w:p>
          <w:p w14:paraId="7A43A1C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0FA36376" w14:textId="77777777" w:rsidR="008B6FD1" w:rsidRDefault="008B6FD1" w:rsidP="008B6FD1">
            <w:pPr>
              <w:rPr>
                <w:rFonts w:ascii="Calibri" w:hAnsi="Calibri" w:cs="Calibri"/>
                <w:sz w:val="24"/>
                <w:szCs w:val="24"/>
              </w:rPr>
            </w:pPr>
            <w:r>
              <w:rPr>
                <w:rFonts w:ascii="Calibri" w:hAnsi="Calibri" w:cs="Calibri"/>
                <w:sz w:val="24"/>
                <w:szCs w:val="24"/>
              </w:rPr>
              <w:t>FNS/CMS</w:t>
            </w:r>
          </w:p>
          <w:p w14:paraId="0A2B50A8" w14:textId="77777777" w:rsidR="008B6FD1" w:rsidRDefault="008B6FD1" w:rsidP="008B6FD1">
            <w:pPr>
              <w:rPr>
                <w:rFonts w:ascii="Calibri" w:hAnsi="Calibri" w:cs="Calibri"/>
                <w:sz w:val="24"/>
                <w:szCs w:val="24"/>
              </w:rPr>
            </w:pPr>
          </w:p>
          <w:p w14:paraId="3AC1E5A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 CMS</w:t>
            </w:r>
          </w:p>
          <w:p w14:paraId="3B93AFA7" w14:textId="77777777" w:rsidR="008B6FD1" w:rsidRDefault="008B6FD1" w:rsidP="008B6FD1">
            <w:pPr>
              <w:rPr>
                <w:rFonts w:ascii="Calibri" w:hAnsi="Calibri" w:cs="Calibri"/>
                <w:sz w:val="24"/>
                <w:szCs w:val="24"/>
              </w:rPr>
            </w:pPr>
          </w:p>
          <w:p w14:paraId="2BC662CD"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1165B0B" w14:textId="3D102EAA" w:rsidR="008B6FD1" w:rsidRPr="00721CEF" w:rsidRDefault="008B6FD1" w:rsidP="008B6FD1">
            <w:pPr>
              <w:rPr>
                <w:rFonts w:cstheme="minorHAnsi"/>
              </w:rPr>
            </w:pPr>
          </w:p>
        </w:tc>
        <w:tc>
          <w:tcPr>
            <w:tcW w:w="3840" w:type="dxa"/>
          </w:tcPr>
          <w:p w14:paraId="6093FA53"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27F73013" w14:textId="77777777" w:rsidR="008B6FD1" w:rsidRDefault="008B6FD1" w:rsidP="008B6FD1">
            <w:pPr>
              <w:rPr>
                <w:rFonts w:ascii="Calibri" w:hAnsi="Calibri" w:cs="Calibri"/>
                <w:color w:val="000000"/>
              </w:rPr>
            </w:pPr>
            <w:r>
              <w:rPr>
                <w:rFonts w:ascii="Calibri" w:hAnsi="Calibri" w:cs="Calibri"/>
                <w:color w:val="000000"/>
              </w:rPr>
              <w:t>(608) 867-4515</w:t>
            </w:r>
          </w:p>
          <w:p w14:paraId="50FC0E49" w14:textId="77777777" w:rsidR="008B6FD1" w:rsidRDefault="008B6FD1" w:rsidP="008B6FD1">
            <w:pPr>
              <w:rPr>
                <w:rFonts w:ascii="Calibri" w:hAnsi="Calibri" w:cs="Calibri"/>
                <w:color w:val="000000"/>
              </w:rPr>
            </w:pPr>
          </w:p>
          <w:p w14:paraId="70BCE800" w14:textId="77777777" w:rsidR="008B6FD1" w:rsidRDefault="008B6FD1" w:rsidP="008B6FD1">
            <w:pPr>
              <w:rPr>
                <w:rFonts w:ascii="Calibri" w:hAnsi="Calibri" w:cs="Calibri"/>
                <w:color w:val="000000"/>
              </w:rPr>
            </w:pPr>
          </w:p>
          <w:p w14:paraId="1A1D2DE8"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6C76D1F4" w14:textId="77777777" w:rsidR="008B6FD1" w:rsidRDefault="008B6FD1" w:rsidP="008B6FD1">
            <w:pPr>
              <w:rPr>
                <w:rFonts w:ascii="Calibri" w:hAnsi="Calibri" w:cs="Calibri"/>
                <w:color w:val="000000"/>
              </w:rPr>
            </w:pPr>
            <w:r>
              <w:rPr>
                <w:rFonts w:ascii="Calibri" w:hAnsi="Calibri" w:cs="Calibri"/>
                <w:color w:val="000000"/>
              </w:rPr>
              <w:t>(608) 66-8471</w:t>
            </w:r>
          </w:p>
          <w:p w14:paraId="25617215" w14:textId="77777777" w:rsidR="008B6FD1" w:rsidRDefault="008B6FD1" w:rsidP="008B6FD1">
            <w:pPr>
              <w:rPr>
                <w:rFonts w:ascii="Calibri" w:hAnsi="Calibri" w:cs="Calibri"/>
                <w:color w:val="000000"/>
              </w:rPr>
            </w:pPr>
          </w:p>
          <w:p w14:paraId="26624D99"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72519B81" w14:textId="77777777" w:rsidTr="00E20D7F">
              <w:trPr>
                <w:trHeight w:val="550"/>
              </w:trPr>
              <w:tc>
                <w:tcPr>
                  <w:tcW w:w="0" w:type="auto"/>
                </w:tcPr>
                <w:p w14:paraId="2447A260"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6B2D14C3"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3B827F84"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1862BC67"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1EE27FE8"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3FC794DB" w14:textId="77777777" w:rsidR="008B6FD1" w:rsidRDefault="008B6FD1" w:rsidP="008B6FD1">
            <w:pPr>
              <w:rPr>
                <w:rFonts w:ascii="Calibri" w:hAnsi="Calibri" w:cs="Calibri"/>
                <w:color w:val="000000"/>
              </w:rPr>
            </w:pPr>
          </w:p>
          <w:p w14:paraId="66A66C19" w14:textId="77777777" w:rsidR="008B6FD1" w:rsidRDefault="008B6FD1" w:rsidP="008B6FD1">
            <w:pPr>
              <w:rPr>
                <w:rFonts w:ascii="Calibri" w:hAnsi="Calibri" w:cs="Calibri"/>
                <w:color w:val="000000"/>
              </w:rPr>
            </w:pPr>
          </w:p>
          <w:p w14:paraId="198DF36B"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75C01EC5" w14:textId="77777777" w:rsidR="008B6FD1" w:rsidRDefault="008B6FD1" w:rsidP="008B6FD1">
            <w:pPr>
              <w:rPr>
                <w:rFonts w:ascii="Calibri" w:hAnsi="Calibri" w:cs="Calibri"/>
                <w:color w:val="000000"/>
              </w:rPr>
            </w:pPr>
            <w:r>
              <w:rPr>
                <w:rFonts w:ascii="Calibri" w:hAnsi="Calibri" w:cs="Calibri"/>
                <w:color w:val="000000"/>
              </w:rPr>
              <w:t>(608) 261‐6869</w:t>
            </w:r>
          </w:p>
          <w:p w14:paraId="66694FAB" w14:textId="77777777" w:rsidR="008B6FD1" w:rsidRDefault="008B6FD1" w:rsidP="008B6FD1">
            <w:pPr>
              <w:rPr>
                <w:rFonts w:ascii="Calibri" w:hAnsi="Calibri" w:cs="Calibri"/>
                <w:color w:val="000000"/>
              </w:rPr>
            </w:pPr>
          </w:p>
          <w:p w14:paraId="712246BC" w14:textId="77777777" w:rsidR="008B6FD1" w:rsidRDefault="008B6FD1" w:rsidP="008B6FD1">
            <w:pPr>
              <w:rPr>
                <w:rFonts w:ascii="Calibri" w:hAnsi="Calibri" w:cs="Calibri"/>
                <w:color w:val="000000"/>
              </w:rPr>
            </w:pPr>
          </w:p>
          <w:p w14:paraId="4B007E8D" w14:textId="77777777" w:rsidR="008B6FD1" w:rsidRDefault="008B6FD1" w:rsidP="008B6FD1">
            <w:pPr>
              <w:rPr>
                <w:rFonts w:ascii="Calibri" w:hAnsi="Calibri" w:cs="Calibri"/>
                <w:color w:val="000000"/>
              </w:rPr>
            </w:pPr>
          </w:p>
          <w:p w14:paraId="6D03C28F"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444BD1E6"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2BC03867" w14:textId="77777777" w:rsidR="008B6FD1" w:rsidRDefault="008B6FD1" w:rsidP="008B6FD1">
            <w:pPr>
              <w:rPr>
                <w:rFonts w:cstheme="minorHAnsi"/>
                <w:color w:val="0000FF"/>
                <w:sz w:val="24"/>
                <w:szCs w:val="24"/>
              </w:rPr>
            </w:pPr>
          </w:p>
          <w:p w14:paraId="084084B7" w14:textId="77777777" w:rsidR="008B6FD1" w:rsidRPr="00F9249E" w:rsidRDefault="00A826A3" w:rsidP="008B6FD1">
            <w:pPr>
              <w:rPr>
                <w:rFonts w:cstheme="minorHAnsi"/>
                <w:color w:val="0000FF"/>
                <w:sz w:val="24"/>
                <w:szCs w:val="24"/>
              </w:rPr>
            </w:pPr>
            <w:hyperlink r:id="rId122" w:history="1">
              <w:r w:rsidR="008B6FD1" w:rsidRPr="00F9249E">
                <w:rPr>
                  <w:rStyle w:val="Hyperlink"/>
                  <w:rFonts w:cstheme="minorHAnsi"/>
                  <w:sz w:val="24"/>
                  <w:szCs w:val="24"/>
                </w:rPr>
                <w:t>kevin.wetherbee@dhs.wisconsin.gov</w:t>
              </w:r>
            </w:hyperlink>
          </w:p>
          <w:p w14:paraId="0DF5ED71" w14:textId="2E3003EC" w:rsidR="008B6FD1" w:rsidRPr="00721CEF" w:rsidRDefault="008B6FD1" w:rsidP="008B6FD1">
            <w:pPr>
              <w:rPr>
                <w:rFonts w:cstheme="minorHAnsi"/>
              </w:rPr>
            </w:pPr>
            <w:r w:rsidRPr="00F9249E">
              <w:rPr>
                <w:rFonts w:cstheme="minorHAnsi"/>
                <w:sz w:val="24"/>
                <w:szCs w:val="24"/>
              </w:rPr>
              <w:t>608-261-6840</w:t>
            </w:r>
          </w:p>
        </w:tc>
      </w:tr>
      <w:tr w:rsidR="008B6FD1" w:rsidRPr="00721CEF" w14:paraId="1067B03D" w14:textId="77777777" w:rsidTr="008B6FD1">
        <w:trPr>
          <w:trHeight w:val="420"/>
          <w:jc w:val="center"/>
        </w:trPr>
        <w:tc>
          <w:tcPr>
            <w:tcW w:w="0" w:type="auto"/>
            <w:vMerge/>
            <w:tcBorders>
              <w:top w:val="single" w:sz="12" w:space="0" w:color="auto"/>
              <w:left w:val="single" w:sz="12" w:space="0" w:color="auto"/>
              <w:bottom w:val="single" w:sz="12" w:space="0" w:color="auto"/>
              <w:right w:val="single" w:sz="12" w:space="0" w:color="auto"/>
            </w:tcBorders>
          </w:tcPr>
          <w:p w14:paraId="37149848" w14:textId="77777777" w:rsidR="008B6FD1" w:rsidRPr="00721CEF" w:rsidRDefault="008B6FD1" w:rsidP="008B6FD1">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2C22CAEA" w14:textId="77777777" w:rsidR="008B6FD1" w:rsidRPr="00721CEF" w:rsidRDefault="008B6FD1" w:rsidP="008B6FD1">
            <w:pPr>
              <w:rPr>
                <w:rFonts w:cstheme="minorHAnsi"/>
              </w:rPr>
            </w:pPr>
            <w:r>
              <w:rPr>
                <w:rFonts w:cstheme="minorHAnsi"/>
              </w:rPr>
              <w:t>2-7 days</w:t>
            </w:r>
          </w:p>
        </w:tc>
        <w:tc>
          <w:tcPr>
            <w:tcW w:w="0" w:type="auto"/>
            <w:tcBorders>
              <w:top w:val="single" w:sz="12" w:space="0" w:color="auto"/>
              <w:left w:val="single" w:sz="12" w:space="0" w:color="auto"/>
              <w:bottom w:val="single" w:sz="12" w:space="0" w:color="auto"/>
              <w:right w:val="single" w:sz="12" w:space="0" w:color="auto"/>
            </w:tcBorders>
          </w:tcPr>
          <w:p w14:paraId="4DCF34CB" w14:textId="77777777" w:rsidR="008B6FD1" w:rsidRDefault="008B6FD1" w:rsidP="008B6FD1">
            <w:r>
              <w:t>Contact Staff; Announcement on agency</w:t>
            </w:r>
          </w:p>
          <w:p w14:paraId="21293C05" w14:textId="77777777" w:rsidR="008B6FD1" w:rsidRDefault="008B6FD1" w:rsidP="008B6FD1">
            <w:r>
              <w:t>emergency number 263-6300, Website update, Building signs,</w:t>
            </w:r>
            <w:r>
              <w:rPr>
                <w:rFonts w:cstheme="minorHAnsi"/>
              </w:rPr>
              <w:t xml:space="preserve"> News/Press Release, </w:t>
            </w:r>
            <w:r w:rsidRPr="00D27C62">
              <w:rPr>
                <w:rFonts w:cstheme="minorHAnsi"/>
              </w:rPr>
              <w:t>Relocate staff</w:t>
            </w:r>
            <w:r>
              <w:rPr>
                <w:rFonts w:cstheme="minorHAnsi"/>
              </w:rPr>
              <w:t xml:space="preserve">, </w:t>
            </w:r>
            <w:r w:rsidRPr="00D27C62">
              <w:rPr>
                <w:rFonts w:cstheme="minorHAnsi"/>
              </w:rPr>
              <w:t>as ne</w:t>
            </w:r>
            <w:r>
              <w:rPr>
                <w:rFonts w:cstheme="minorHAnsi"/>
              </w:rPr>
              <w:t>eded.</w:t>
            </w:r>
            <w:r w:rsidRPr="00D27C62">
              <w:rPr>
                <w:rFonts w:cstheme="minorHAnsi"/>
              </w:rPr>
              <w:t xml:space="preserve"> </w:t>
            </w:r>
          </w:p>
        </w:tc>
        <w:tc>
          <w:tcPr>
            <w:tcW w:w="0" w:type="auto"/>
            <w:tcBorders>
              <w:top w:val="single" w:sz="12" w:space="0" w:color="auto"/>
              <w:left w:val="single" w:sz="12" w:space="0" w:color="auto"/>
              <w:bottom w:val="single" w:sz="12" w:space="0" w:color="auto"/>
              <w:right w:val="single" w:sz="12" w:space="0" w:color="auto"/>
            </w:tcBorders>
          </w:tcPr>
          <w:p w14:paraId="45F0515A" w14:textId="77777777" w:rsidR="008B6FD1" w:rsidRDefault="008B6FD1" w:rsidP="008B6FD1">
            <w:r>
              <w:t>Phones, Computers, Printer(s), Internet Access, Paper, Pens, 242-6300, ES Staff Listing, ES Staff</w:t>
            </w:r>
          </w:p>
        </w:tc>
        <w:tc>
          <w:tcPr>
            <w:tcW w:w="0" w:type="auto"/>
            <w:tcBorders>
              <w:top w:val="single" w:sz="12" w:space="0" w:color="auto"/>
              <w:left w:val="single" w:sz="12" w:space="0" w:color="auto"/>
              <w:bottom w:val="single" w:sz="12" w:space="0" w:color="auto"/>
              <w:right w:val="single" w:sz="12" w:space="0" w:color="auto"/>
            </w:tcBorders>
          </w:tcPr>
          <w:p w14:paraId="2F6DB2C0" w14:textId="77777777" w:rsidR="008B6FD1" w:rsidRDefault="008B6FD1" w:rsidP="008B6FD1">
            <w:r>
              <w:t>Y</w:t>
            </w:r>
          </w:p>
        </w:tc>
        <w:tc>
          <w:tcPr>
            <w:tcW w:w="0" w:type="auto"/>
            <w:tcBorders>
              <w:top w:val="single" w:sz="12" w:space="0" w:color="auto"/>
              <w:left w:val="single" w:sz="12" w:space="0" w:color="auto"/>
              <w:bottom w:val="single" w:sz="12" w:space="0" w:color="auto"/>
              <w:right w:val="single" w:sz="12" w:space="0" w:color="auto"/>
            </w:tcBorders>
          </w:tcPr>
          <w:p w14:paraId="1E6F4D6A" w14:textId="23DB8602" w:rsidR="008B6FD1" w:rsidRPr="00721CEF" w:rsidRDefault="008B6FD1" w:rsidP="008B6FD1">
            <w:pPr>
              <w:rPr>
                <w:rFonts w:cstheme="minorHAnsi"/>
              </w:rPr>
            </w:pPr>
            <w:r>
              <w:rPr>
                <w:rFonts w:cstheme="minorHAnsi"/>
              </w:rPr>
              <w:t>Adam Chorlton</w:t>
            </w:r>
          </w:p>
        </w:tc>
        <w:tc>
          <w:tcPr>
            <w:tcW w:w="0" w:type="auto"/>
          </w:tcPr>
          <w:p w14:paraId="35BB74A2" w14:textId="77777777" w:rsidR="008B6FD1" w:rsidRDefault="008B6FD1" w:rsidP="008B6FD1">
            <w:pPr>
              <w:rPr>
                <w:rFonts w:ascii="Calibri" w:hAnsi="Calibri" w:cs="Calibri"/>
              </w:rPr>
            </w:pPr>
            <w:r>
              <w:rPr>
                <w:rFonts w:ascii="Calibri" w:hAnsi="Calibri" w:cs="Calibri"/>
              </w:rPr>
              <w:t>Jonelle Brom</w:t>
            </w:r>
          </w:p>
          <w:p w14:paraId="73762F68" w14:textId="77777777" w:rsidR="008B6FD1" w:rsidRDefault="008B6FD1" w:rsidP="008B6FD1">
            <w:pPr>
              <w:rPr>
                <w:rFonts w:ascii="Calibri" w:hAnsi="Calibri" w:cs="Calibri"/>
              </w:rPr>
            </w:pPr>
          </w:p>
          <w:p w14:paraId="1805B0B4" w14:textId="77777777" w:rsidR="008B6FD1" w:rsidRDefault="008B6FD1" w:rsidP="008B6FD1">
            <w:pPr>
              <w:rPr>
                <w:rFonts w:ascii="Calibri" w:hAnsi="Calibri" w:cs="Calibri"/>
              </w:rPr>
            </w:pPr>
          </w:p>
          <w:p w14:paraId="2D58B00D" w14:textId="77777777" w:rsidR="008B6FD1" w:rsidRDefault="008B6FD1" w:rsidP="008B6FD1">
            <w:pPr>
              <w:rPr>
                <w:rFonts w:ascii="Calibri" w:hAnsi="Calibri" w:cs="Calibri"/>
              </w:rPr>
            </w:pPr>
          </w:p>
          <w:p w14:paraId="3E66A137" w14:textId="77777777" w:rsidR="008B6FD1" w:rsidRDefault="008B6FD1" w:rsidP="008B6FD1">
            <w:pPr>
              <w:rPr>
                <w:rFonts w:ascii="Calibri" w:hAnsi="Calibri" w:cs="Calibri"/>
              </w:rPr>
            </w:pPr>
            <w:r>
              <w:rPr>
                <w:rFonts w:ascii="Calibri" w:hAnsi="Calibri" w:cs="Calibri"/>
              </w:rPr>
              <w:t>Julie Taylor</w:t>
            </w:r>
          </w:p>
          <w:p w14:paraId="02438131" w14:textId="77777777" w:rsidR="008B6FD1" w:rsidRDefault="008B6FD1" w:rsidP="008B6FD1">
            <w:pPr>
              <w:rPr>
                <w:rFonts w:ascii="Calibri" w:hAnsi="Calibri" w:cs="Calibri"/>
              </w:rPr>
            </w:pPr>
          </w:p>
          <w:p w14:paraId="72BFEFD7" w14:textId="77777777" w:rsidR="008B6FD1" w:rsidRDefault="008B6FD1" w:rsidP="008B6FD1">
            <w:pPr>
              <w:rPr>
                <w:rFonts w:ascii="Calibri" w:hAnsi="Calibri" w:cs="Calibri"/>
              </w:rPr>
            </w:pPr>
          </w:p>
          <w:p w14:paraId="48611068" w14:textId="77777777" w:rsidR="008B6FD1" w:rsidRDefault="008B6FD1" w:rsidP="008B6FD1">
            <w:pPr>
              <w:rPr>
                <w:rFonts w:ascii="Calibri" w:hAnsi="Calibri" w:cs="Calibri"/>
              </w:rPr>
            </w:pPr>
            <w:r>
              <w:rPr>
                <w:rFonts w:ascii="Calibri" w:hAnsi="Calibri" w:cs="Calibri"/>
              </w:rPr>
              <w:t>Jayne Wanless</w:t>
            </w:r>
          </w:p>
          <w:p w14:paraId="4EBF3594" w14:textId="77777777" w:rsidR="008B6FD1" w:rsidRDefault="008B6FD1" w:rsidP="008B6FD1">
            <w:pPr>
              <w:rPr>
                <w:rFonts w:ascii="Calibri" w:hAnsi="Calibri" w:cs="Calibri"/>
              </w:rPr>
            </w:pPr>
          </w:p>
          <w:p w14:paraId="187759C4" w14:textId="77777777" w:rsidR="008B6FD1" w:rsidRDefault="008B6FD1" w:rsidP="008B6FD1">
            <w:pPr>
              <w:rPr>
                <w:rFonts w:ascii="Calibri" w:hAnsi="Calibri" w:cs="Calibri"/>
              </w:rPr>
            </w:pPr>
            <w:r>
              <w:rPr>
                <w:rFonts w:ascii="Calibri" w:hAnsi="Calibri" w:cs="Calibri"/>
              </w:rPr>
              <w:t>Kevin Wetherbee</w:t>
            </w:r>
          </w:p>
          <w:p w14:paraId="35BB765E" w14:textId="77777777" w:rsidR="008B6FD1" w:rsidRDefault="008B6FD1" w:rsidP="008B6FD1">
            <w:pPr>
              <w:rPr>
                <w:rFonts w:ascii="Calibri" w:hAnsi="Calibri" w:cs="Calibri"/>
              </w:rPr>
            </w:pPr>
          </w:p>
          <w:p w14:paraId="73B8B688" w14:textId="77777777" w:rsidR="008B6FD1" w:rsidRDefault="008B6FD1" w:rsidP="008B6FD1">
            <w:pPr>
              <w:rPr>
                <w:rFonts w:ascii="Calibri" w:hAnsi="Calibri" w:cs="Calibri"/>
              </w:rPr>
            </w:pPr>
          </w:p>
          <w:p w14:paraId="103F7D10" w14:textId="77777777" w:rsidR="008B6FD1" w:rsidRDefault="008B6FD1" w:rsidP="008B6FD1">
            <w:pPr>
              <w:rPr>
                <w:rFonts w:ascii="Calibri" w:hAnsi="Calibri" w:cs="Calibri"/>
              </w:rPr>
            </w:pPr>
            <w:r>
              <w:rPr>
                <w:rFonts w:ascii="Calibri" w:hAnsi="Calibri" w:cs="Calibri"/>
              </w:rPr>
              <w:t>Autumn Arnold</w:t>
            </w:r>
          </w:p>
          <w:p w14:paraId="6EAD99D0" w14:textId="77777777" w:rsidR="008B6FD1" w:rsidRDefault="008B6FD1" w:rsidP="008B6FD1">
            <w:pPr>
              <w:rPr>
                <w:rFonts w:ascii="Calibri" w:hAnsi="Calibri" w:cs="Calibri"/>
              </w:rPr>
            </w:pPr>
          </w:p>
          <w:p w14:paraId="14F2B9F3" w14:textId="77777777" w:rsidR="008B6FD1" w:rsidRDefault="008B6FD1" w:rsidP="008B6FD1">
            <w:pPr>
              <w:rPr>
                <w:rFonts w:ascii="Calibri" w:hAnsi="Calibri" w:cs="Calibri"/>
              </w:rPr>
            </w:pPr>
          </w:p>
          <w:p w14:paraId="3ED45CA5" w14:textId="77777777" w:rsidR="008B6FD1" w:rsidRDefault="008B6FD1" w:rsidP="008B6FD1">
            <w:pPr>
              <w:rPr>
                <w:rFonts w:ascii="Calibri" w:hAnsi="Calibri" w:cs="Calibri"/>
              </w:rPr>
            </w:pPr>
          </w:p>
          <w:p w14:paraId="73F2F6B6" w14:textId="77777777" w:rsidR="008B6FD1" w:rsidRDefault="008B6FD1" w:rsidP="008B6FD1">
            <w:pPr>
              <w:rPr>
                <w:rFonts w:cstheme="minorHAnsi"/>
              </w:rPr>
            </w:pPr>
            <w:r>
              <w:rPr>
                <w:rFonts w:cstheme="minorHAnsi"/>
              </w:rPr>
              <w:t>Nicole Huffman</w:t>
            </w:r>
          </w:p>
          <w:p w14:paraId="4AEF9CFA" w14:textId="77777777" w:rsidR="008B6FD1" w:rsidRDefault="008B6FD1" w:rsidP="008B6FD1">
            <w:pPr>
              <w:rPr>
                <w:rFonts w:cstheme="minorHAnsi"/>
              </w:rPr>
            </w:pPr>
          </w:p>
          <w:p w14:paraId="3CADA7A7" w14:textId="6565FC35" w:rsidR="008B6FD1" w:rsidRPr="00721CEF" w:rsidRDefault="008B6FD1" w:rsidP="008B6FD1">
            <w:pPr>
              <w:rPr>
                <w:rFonts w:cstheme="minorHAnsi"/>
              </w:rPr>
            </w:pPr>
            <w:r>
              <w:rPr>
                <w:rFonts w:cstheme="minorHAnsi"/>
              </w:rPr>
              <w:t>Kevin Wetherbee</w:t>
            </w:r>
          </w:p>
        </w:tc>
        <w:tc>
          <w:tcPr>
            <w:tcW w:w="0" w:type="auto"/>
          </w:tcPr>
          <w:p w14:paraId="77E1373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61051B0" w14:textId="77777777" w:rsidR="008B6FD1" w:rsidRDefault="008B6FD1" w:rsidP="008B6FD1">
            <w:pPr>
              <w:rPr>
                <w:rFonts w:ascii="Calibri" w:hAnsi="Calibri" w:cs="Calibri"/>
                <w:sz w:val="24"/>
                <w:szCs w:val="24"/>
              </w:rPr>
            </w:pPr>
            <w:r>
              <w:rPr>
                <w:rFonts w:ascii="Calibri" w:hAnsi="Calibri" w:cs="Calibri"/>
                <w:sz w:val="24"/>
                <w:szCs w:val="24"/>
              </w:rPr>
              <w:t>Consortium</w:t>
            </w:r>
          </w:p>
          <w:p w14:paraId="0B1A879C" w14:textId="77777777" w:rsidR="008B6FD1" w:rsidRDefault="008B6FD1" w:rsidP="008B6FD1">
            <w:pPr>
              <w:rPr>
                <w:rFonts w:ascii="Calibri" w:hAnsi="Calibri" w:cs="Calibri"/>
                <w:sz w:val="24"/>
                <w:szCs w:val="24"/>
              </w:rPr>
            </w:pPr>
          </w:p>
          <w:p w14:paraId="13D127C4"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9EF579A" w14:textId="77777777" w:rsidR="008B6FD1" w:rsidRDefault="008B6FD1" w:rsidP="008B6FD1">
            <w:pPr>
              <w:rPr>
                <w:rFonts w:ascii="Calibri" w:hAnsi="Calibri" w:cs="Calibri"/>
                <w:sz w:val="24"/>
                <w:szCs w:val="24"/>
              </w:rPr>
            </w:pPr>
            <w:r>
              <w:rPr>
                <w:rFonts w:ascii="Calibri" w:hAnsi="Calibri" w:cs="Calibri"/>
                <w:sz w:val="24"/>
                <w:szCs w:val="24"/>
              </w:rPr>
              <w:t>FNS</w:t>
            </w:r>
          </w:p>
          <w:p w14:paraId="4E00A12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09328EAA" w14:textId="77777777" w:rsidR="008B6FD1" w:rsidRDefault="008B6FD1" w:rsidP="008B6FD1">
            <w:pPr>
              <w:rPr>
                <w:rFonts w:ascii="Calibri" w:hAnsi="Calibri" w:cs="Calibri"/>
                <w:sz w:val="24"/>
                <w:szCs w:val="24"/>
              </w:rPr>
            </w:pPr>
            <w:r>
              <w:rPr>
                <w:rFonts w:ascii="Calibri" w:hAnsi="Calibri" w:cs="Calibri"/>
                <w:sz w:val="24"/>
                <w:szCs w:val="24"/>
              </w:rPr>
              <w:t>FNS</w:t>
            </w:r>
          </w:p>
          <w:p w14:paraId="7397C627"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099C16D" w14:textId="77777777" w:rsidR="008B6FD1" w:rsidRDefault="008B6FD1" w:rsidP="008B6FD1">
            <w:pPr>
              <w:rPr>
                <w:rFonts w:ascii="Calibri" w:hAnsi="Calibri" w:cs="Calibri"/>
                <w:sz w:val="24"/>
                <w:szCs w:val="24"/>
              </w:rPr>
            </w:pPr>
            <w:r>
              <w:rPr>
                <w:rFonts w:ascii="Calibri" w:hAnsi="Calibri" w:cs="Calibri"/>
                <w:sz w:val="24"/>
                <w:szCs w:val="24"/>
              </w:rPr>
              <w:t>FNS</w:t>
            </w:r>
          </w:p>
          <w:p w14:paraId="459E44CB" w14:textId="77777777" w:rsidR="008B6FD1" w:rsidRDefault="008B6FD1" w:rsidP="008B6FD1">
            <w:pPr>
              <w:rPr>
                <w:rFonts w:ascii="Calibri" w:hAnsi="Calibri" w:cs="Calibri"/>
                <w:sz w:val="24"/>
                <w:szCs w:val="24"/>
              </w:rPr>
            </w:pPr>
          </w:p>
          <w:p w14:paraId="63C2038C"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50F0FF7" w14:textId="77777777" w:rsidR="008B6FD1" w:rsidRDefault="008B6FD1" w:rsidP="008B6FD1">
            <w:pPr>
              <w:rPr>
                <w:rFonts w:ascii="Calibri" w:hAnsi="Calibri" w:cs="Calibri"/>
                <w:sz w:val="24"/>
                <w:szCs w:val="24"/>
              </w:rPr>
            </w:pPr>
            <w:r>
              <w:rPr>
                <w:rFonts w:ascii="Calibri" w:hAnsi="Calibri" w:cs="Calibri"/>
                <w:sz w:val="24"/>
                <w:szCs w:val="24"/>
              </w:rPr>
              <w:t>FNS/CMS</w:t>
            </w:r>
          </w:p>
          <w:p w14:paraId="4DE4451B" w14:textId="77777777" w:rsidR="008B6FD1" w:rsidRDefault="008B6FD1" w:rsidP="008B6FD1">
            <w:pPr>
              <w:rPr>
                <w:rFonts w:ascii="Calibri" w:hAnsi="Calibri" w:cs="Calibri"/>
                <w:sz w:val="24"/>
                <w:szCs w:val="24"/>
              </w:rPr>
            </w:pPr>
          </w:p>
          <w:p w14:paraId="493BF67F"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1C6C503D" w14:textId="77777777" w:rsidR="008B6FD1" w:rsidRDefault="008B6FD1" w:rsidP="008B6FD1">
            <w:pPr>
              <w:rPr>
                <w:rFonts w:ascii="Calibri" w:hAnsi="Calibri" w:cs="Calibri"/>
                <w:sz w:val="24"/>
                <w:szCs w:val="24"/>
              </w:rPr>
            </w:pPr>
          </w:p>
          <w:p w14:paraId="024EEF6F"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146CAD8" w14:textId="148971D8" w:rsidR="008B6FD1" w:rsidRPr="00721CEF" w:rsidRDefault="008B6FD1" w:rsidP="008B6FD1">
            <w:pPr>
              <w:rPr>
                <w:rFonts w:cstheme="minorHAnsi"/>
              </w:rPr>
            </w:pPr>
          </w:p>
        </w:tc>
        <w:tc>
          <w:tcPr>
            <w:tcW w:w="3840" w:type="dxa"/>
          </w:tcPr>
          <w:p w14:paraId="3503C77D"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Jonellem.Brom@dhs.wisconsin.gov</w:t>
            </w:r>
          </w:p>
          <w:p w14:paraId="6D08C5DF" w14:textId="77777777" w:rsidR="008B6FD1" w:rsidRDefault="008B6FD1" w:rsidP="008B6FD1">
            <w:pPr>
              <w:rPr>
                <w:rFonts w:ascii="Calibri" w:hAnsi="Calibri" w:cs="Calibri"/>
                <w:color w:val="000000"/>
              </w:rPr>
            </w:pPr>
            <w:r>
              <w:rPr>
                <w:rFonts w:ascii="Calibri" w:hAnsi="Calibri" w:cs="Calibri"/>
                <w:color w:val="000000"/>
              </w:rPr>
              <w:t>(608) 867-4515</w:t>
            </w:r>
          </w:p>
          <w:p w14:paraId="049BF673" w14:textId="77777777" w:rsidR="008B6FD1" w:rsidRDefault="008B6FD1" w:rsidP="008B6FD1">
            <w:pPr>
              <w:rPr>
                <w:rFonts w:ascii="Calibri" w:hAnsi="Calibri" w:cs="Calibri"/>
                <w:color w:val="000000"/>
              </w:rPr>
            </w:pPr>
          </w:p>
          <w:p w14:paraId="6E4A45C2" w14:textId="77777777" w:rsidR="008B6FD1" w:rsidRDefault="008B6FD1" w:rsidP="008B6FD1">
            <w:pPr>
              <w:rPr>
                <w:rFonts w:ascii="Calibri" w:hAnsi="Calibri" w:cs="Calibri"/>
                <w:color w:val="000000"/>
              </w:rPr>
            </w:pPr>
          </w:p>
          <w:p w14:paraId="32631538"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1E31D4FF" w14:textId="77777777" w:rsidR="008B6FD1" w:rsidRDefault="008B6FD1" w:rsidP="008B6FD1">
            <w:pPr>
              <w:rPr>
                <w:rFonts w:ascii="Calibri" w:hAnsi="Calibri" w:cs="Calibri"/>
                <w:color w:val="000000"/>
              </w:rPr>
            </w:pPr>
            <w:r>
              <w:rPr>
                <w:rFonts w:ascii="Calibri" w:hAnsi="Calibri" w:cs="Calibri"/>
                <w:color w:val="000000"/>
              </w:rPr>
              <w:t>(608) 66-8471</w:t>
            </w:r>
          </w:p>
          <w:p w14:paraId="78C4F155" w14:textId="77777777" w:rsidR="008B6FD1" w:rsidRDefault="008B6FD1" w:rsidP="008B6FD1">
            <w:pPr>
              <w:rPr>
                <w:rFonts w:ascii="Calibri" w:hAnsi="Calibri" w:cs="Calibri"/>
                <w:color w:val="000000"/>
              </w:rPr>
            </w:pPr>
          </w:p>
          <w:p w14:paraId="366B3AA6"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1F1AF763" w14:textId="77777777" w:rsidTr="00E20D7F">
              <w:trPr>
                <w:trHeight w:val="550"/>
              </w:trPr>
              <w:tc>
                <w:tcPr>
                  <w:tcW w:w="0" w:type="auto"/>
                </w:tcPr>
                <w:p w14:paraId="4AB5B404"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37C7E2C2"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0A52F622"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2BB93F09"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7CB3F716"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6891561F" w14:textId="77777777" w:rsidR="008B6FD1" w:rsidRDefault="008B6FD1" w:rsidP="008B6FD1">
            <w:pPr>
              <w:rPr>
                <w:rFonts w:ascii="Calibri" w:hAnsi="Calibri" w:cs="Calibri"/>
                <w:color w:val="000000"/>
              </w:rPr>
            </w:pPr>
          </w:p>
          <w:p w14:paraId="2AA1D634" w14:textId="77777777" w:rsidR="008B6FD1" w:rsidRDefault="008B6FD1" w:rsidP="008B6FD1">
            <w:pPr>
              <w:rPr>
                <w:rFonts w:ascii="Calibri" w:hAnsi="Calibri" w:cs="Calibri"/>
                <w:color w:val="000000"/>
              </w:rPr>
            </w:pPr>
          </w:p>
          <w:p w14:paraId="1DA354CC"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1DF8C9AA" w14:textId="77777777" w:rsidR="008B6FD1" w:rsidRDefault="008B6FD1" w:rsidP="008B6FD1">
            <w:pPr>
              <w:rPr>
                <w:rFonts w:ascii="Calibri" w:hAnsi="Calibri" w:cs="Calibri"/>
                <w:color w:val="000000"/>
              </w:rPr>
            </w:pPr>
            <w:r>
              <w:rPr>
                <w:rFonts w:ascii="Calibri" w:hAnsi="Calibri" w:cs="Calibri"/>
                <w:color w:val="000000"/>
              </w:rPr>
              <w:t>(608) 261‐6869</w:t>
            </w:r>
          </w:p>
          <w:p w14:paraId="6C5D3108" w14:textId="77777777" w:rsidR="008B6FD1" w:rsidRDefault="008B6FD1" w:rsidP="008B6FD1">
            <w:pPr>
              <w:rPr>
                <w:rFonts w:ascii="Calibri" w:hAnsi="Calibri" w:cs="Calibri"/>
                <w:color w:val="000000"/>
              </w:rPr>
            </w:pPr>
          </w:p>
          <w:p w14:paraId="4E2EFB8A" w14:textId="77777777" w:rsidR="008B6FD1" w:rsidRDefault="008B6FD1" w:rsidP="008B6FD1">
            <w:pPr>
              <w:rPr>
                <w:rFonts w:ascii="Calibri" w:hAnsi="Calibri" w:cs="Calibri"/>
                <w:color w:val="000000"/>
              </w:rPr>
            </w:pPr>
          </w:p>
          <w:p w14:paraId="7B74ABE1" w14:textId="77777777" w:rsidR="008B6FD1" w:rsidRDefault="008B6FD1" w:rsidP="008B6FD1">
            <w:pPr>
              <w:rPr>
                <w:rFonts w:ascii="Calibri" w:hAnsi="Calibri" w:cs="Calibri"/>
                <w:color w:val="000000"/>
              </w:rPr>
            </w:pPr>
          </w:p>
          <w:p w14:paraId="45F2D345"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0F9FD3B6"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0189B833" w14:textId="77777777" w:rsidR="008B6FD1" w:rsidRDefault="008B6FD1" w:rsidP="008B6FD1">
            <w:pPr>
              <w:rPr>
                <w:rFonts w:cstheme="minorHAnsi"/>
                <w:color w:val="0000FF"/>
                <w:sz w:val="24"/>
                <w:szCs w:val="24"/>
              </w:rPr>
            </w:pPr>
          </w:p>
          <w:p w14:paraId="1B6C3028" w14:textId="77777777" w:rsidR="008B6FD1" w:rsidRPr="00F9249E" w:rsidRDefault="00A826A3" w:rsidP="008B6FD1">
            <w:pPr>
              <w:rPr>
                <w:rFonts w:cstheme="minorHAnsi"/>
                <w:color w:val="0000FF"/>
                <w:sz w:val="24"/>
                <w:szCs w:val="24"/>
              </w:rPr>
            </w:pPr>
            <w:hyperlink r:id="rId123" w:history="1">
              <w:r w:rsidR="008B6FD1" w:rsidRPr="00F9249E">
                <w:rPr>
                  <w:rStyle w:val="Hyperlink"/>
                  <w:rFonts w:cstheme="minorHAnsi"/>
                  <w:sz w:val="24"/>
                  <w:szCs w:val="24"/>
                </w:rPr>
                <w:t>kevin.wetherbee@dhs.wisconsin.gov</w:t>
              </w:r>
            </w:hyperlink>
          </w:p>
          <w:p w14:paraId="7102B85D" w14:textId="208027C8" w:rsidR="008B6FD1" w:rsidRPr="00721CEF" w:rsidRDefault="008B6FD1" w:rsidP="008B6FD1">
            <w:pPr>
              <w:rPr>
                <w:rFonts w:cstheme="minorHAnsi"/>
              </w:rPr>
            </w:pPr>
            <w:r w:rsidRPr="00F9249E">
              <w:rPr>
                <w:rFonts w:cstheme="minorHAnsi"/>
                <w:sz w:val="24"/>
                <w:szCs w:val="24"/>
              </w:rPr>
              <w:t>608-261-6840</w:t>
            </w:r>
          </w:p>
        </w:tc>
      </w:tr>
      <w:tr w:rsidR="008B6FD1" w:rsidRPr="00721CEF" w14:paraId="3AC2754C" w14:textId="77777777" w:rsidTr="008B6FD1">
        <w:trPr>
          <w:trHeight w:val="1455"/>
          <w:jc w:val="center"/>
        </w:trPr>
        <w:tc>
          <w:tcPr>
            <w:tcW w:w="0" w:type="auto"/>
            <w:vMerge/>
            <w:tcBorders>
              <w:top w:val="single" w:sz="12" w:space="0" w:color="auto"/>
              <w:left w:val="single" w:sz="12" w:space="0" w:color="auto"/>
              <w:bottom w:val="single" w:sz="12" w:space="0" w:color="auto"/>
              <w:right w:val="single" w:sz="12" w:space="0" w:color="auto"/>
            </w:tcBorders>
          </w:tcPr>
          <w:p w14:paraId="74E0CFBA" w14:textId="77777777" w:rsidR="008B6FD1" w:rsidRPr="00721CEF" w:rsidRDefault="008B6FD1" w:rsidP="008B6FD1">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6F8DFBEB" w14:textId="77777777" w:rsidR="008B6FD1" w:rsidRPr="00721CEF" w:rsidRDefault="008B6FD1" w:rsidP="008B6FD1">
            <w:pPr>
              <w:rPr>
                <w:rFonts w:cstheme="minorHAnsi"/>
              </w:rPr>
            </w:pPr>
            <w:r>
              <w:rPr>
                <w:rFonts w:cstheme="minorHAnsi"/>
              </w:rPr>
              <w:t>7 or more days</w:t>
            </w:r>
          </w:p>
        </w:tc>
        <w:tc>
          <w:tcPr>
            <w:tcW w:w="0" w:type="auto"/>
            <w:tcBorders>
              <w:top w:val="single" w:sz="12" w:space="0" w:color="auto"/>
              <w:left w:val="single" w:sz="12" w:space="0" w:color="auto"/>
              <w:bottom w:val="single" w:sz="12" w:space="0" w:color="auto"/>
              <w:right w:val="single" w:sz="12" w:space="0" w:color="auto"/>
            </w:tcBorders>
          </w:tcPr>
          <w:p w14:paraId="35064F32" w14:textId="77777777" w:rsidR="008B6FD1" w:rsidRDefault="008B6FD1" w:rsidP="008B6FD1">
            <w:r>
              <w:t>Contact Staff; Announcement message on agency</w:t>
            </w:r>
          </w:p>
          <w:p w14:paraId="4E190F80" w14:textId="77777777" w:rsidR="008B6FD1" w:rsidRDefault="008B6FD1" w:rsidP="008B6FD1">
            <w:r>
              <w:t>emergency number 263-6300, Website update, Building signs,</w:t>
            </w:r>
            <w:r>
              <w:rPr>
                <w:rFonts w:cstheme="minorHAnsi"/>
              </w:rPr>
              <w:t xml:space="preserve"> News/Press Release, </w:t>
            </w:r>
            <w:r w:rsidRPr="00D27C62">
              <w:rPr>
                <w:rFonts w:cstheme="minorHAnsi"/>
              </w:rPr>
              <w:t>Relocate staff</w:t>
            </w:r>
            <w:r>
              <w:rPr>
                <w:rFonts w:cstheme="minorHAnsi"/>
              </w:rPr>
              <w:t>,</w:t>
            </w:r>
            <w:r w:rsidRPr="00D27C62">
              <w:rPr>
                <w:rFonts w:cstheme="minorHAnsi"/>
              </w:rPr>
              <w:t xml:space="preserve"> as needed</w:t>
            </w:r>
            <w:r>
              <w:rPr>
                <w:rFonts w:cstheme="minorHAnsi"/>
              </w:rPr>
              <w:t>.</w:t>
            </w:r>
          </w:p>
        </w:tc>
        <w:tc>
          <w:tcPr>
            <w:tcW w:w="0" w:type="auto"/>
            <w:tcBorders>
              <w:top w:val="single" w:sz="12" w:space="0" w:color="auto"/>
              <w:left w:val="single" w:sz="12" w:space="0" w:color="auto"/>
              <w:bottom w:val="single" w:sz="12" w:space="0" w:color="auto"/>
              <w:right w:val="single" w:sz="12" w:space="0" w:color="auto"/>
            </w:tcBorders>
          </w:tcPr>
          <w:p w14:paraId="32746F47" w14:textId="77777777" w:rsidR="008B6FD1" w:rsidRDefault="008B6FD1" w:rsidP="008B6FD1">
            <w:r>
              <w:t>Alternate Work Site available &amp; set up, Phones, Computers, Printer(s), Internet Access, 242-6300, ES Staff Listing, ES Staff</w:t>
            </w:r>
          </w:p>
        </w:tc>
        <w:tc>
          <w:tcPr>
            <w:tcW w:w="0" w:type="auto"/>
            <w:tcBorders>
              <w:top w:val="single" w:sz="12" w:space="0" w:color="auto"/>
              <w:left w:val="single" w:sz="12" w:space="0" w:color="auto"/>
              <w:bottom w:val="single" w:sz="12" w:space="0" w:color="auto"/>
              <w:right w:val="single" w:sz="12" w:space="0" w:color="auto"/>
            </w:tcBorders>
          </w:tcPr>
          <w:p w14:paraId="37DDBF19" w14:textId="77777777" w:rsidR="008B6FD1" w:rsidRDefault="008B6FD1" w:rsidP="008B6FD1">
            <w:r>
              <w:t>Y</w:t>
            </w:r>
          </w:p>
        </w:tc>
        <w:tc>
          <w:tcPr>
            <w:tcW w:w="0" w:type="auto"/>
            <w:tcBorders>
              <w:top w:val="single" w:sz="12" w:space="0" w:color="auto"/>
              <w:left w:val="single" w:sz="12" w:space="0" w:color="auto"/>
              <w:bottom w:val="single" w:sz="12" w:space="0" w:color="auto"/>
              <w:right w:val="single" w:sz="12" w:space="0" w:color="auto"/>
            </w:tcBorders>
          </w:tcPr>
          <w:p w14:paraId="50F906C9" w14:textId="13EEE656" w:rsidR="008B6FD1" w:rsidRPr="00721CEF" w:rsidRDefault="008B6FD1" w:rsidP="008B6FD1">
            <w:pPr>
              <w:rPr>
                <w:rFonts w:cstheme="minorHAnsi"/>
              </w:rPr>
            </w:pPr>
            <w:r>
              <w:rPr>
                <w:rFonts w:cstheme="minorHAnsi"/>
              </w:rPr>
              <w:t>Adam Chorlton</w:t>
            </w:r>
          </w:p>
        </w:tc>
        <w:tc>
          <w:tcPr>
            <w:tcW w:w="0" w:type="auto"/>
          </w:tcPr>
          <w:p w14:paraId="52171C4E" w14:textId="77777777" w:rsidR="008B6FD1" w:rsidRDefault="008B6FD1" w:rsidP="008B6FD1">
            <w:pPr>
              <w:rPr>
                <w:rFonts w:ascii="Calibri" w:hAnsi="Calibri" w:cs="Calibri"/>
              </w:rPr>
            </w:pPr>
            <w:r>
              <w:rPr>
                <w:rFonts w:ascii="Calibri" w:hAnsi="Calibri" w:cs="Calibri"/>
              </w:rPr>
              <w:t>Jonelle Brom</w:t>
            </w:r>
          </w:p>
          <w:p w14:paraId="5BA5AF94" w14:textId="77777777" w:rsidR="008B6FD1" w:rsidRDefault="008B6FD1" w:rsidP="008B6FD1">
            <w:pPr>
              <w:rPr>
                <w:rFonts w:ascii="Calibri" w:hAnsi="Calibri" w:cs="Calibri"/>
              </w:rPr>
            </w:pPr>
          </w:p>
          <w:p w14:paraId="7E4DB966" w14:textId="77777777" w:rsidR="008B6FD1" w:rsidRDefault="008B6FD1" w:rsidP="008B6FD1">
            <w:pPr>
              <w:rPr>
                <w:rFonts w:ascii="Calibri" w:hAnsi="Calibri" w:cs="Calibri"/>
              </w:rPr>
            </w:pPr>
          </w:p>
          <w:p w14:paraId="06CE68D5" w14:textId="77777777" w:rsidR="008B6FD1" w:rsidRDefault="008B6FD1" w:rsidP="008B6FD1">
            <w:pPr>
              <w:rPr>
                <w:rFonts w:ascii="Calibri" w:hAnsi="Calibri" w:cs="Calibri"/>
              </w:rPr>
            </w:pPr>
          </w:p>
          <w:p w14:paraId="379860B6" w14:textId="77777777" w:rsidR="008B6FD1" w:rsidRDefault="008B6FD1" w:rsidP="008B6FD1">
            <w:pPr>
              <w:rPr>
                <w:rFonts w:ascii="Calibri" w:hAnsi="Calibri" w:cs="Calibri"/>
              </w:rPr>
            </w:pPr>
            <w:r>
              <w:rPr>
                <w:rFonts w:ascii="Calibri" w:hAnsi="Calibri" w:cs="Calibri"/>
              </w:rPr>
              <w:t>Julie Taylor</w:t>
            </w:r>
          </w:p>
          <w:p w14:paraId="6BC2FBD5" w14:textId="77777777" w:rsidR="008B6FD1" w:rsidRDefault="008B6FD1" w:rsidP="008B6FD1">
            <w:pPr>
              <w:rPr>
                <w:rFonts w:ascii="Calibri" w:hAnsi="Calibri" w:cs="Calibri"/>
              </w:rPr>
            </w:pPr>
          </w:p>
          <w:p w14:paraId="324412CA" w14:textId="77777777" w:rsidR="008B6FD1" w:rsidRDefault="008B6FD1" w:rsidP="008B6FD1">
            <w:pPr>
              <w:rPr>
                <w:rFonts w:ascii="Calibri" w:hAnsi="Calibri" w:cs="Calibri"/>
              </w:rPr>
            </w:pPr>
          </w:p>
          <w:p w14:paraId="7891A553" w14:textId="77777777" w:rsidR="008B6FD1" w:rsidRDefault="008B6FD1" w:rsidP="008B6FD1">
            <w:pPr>
              <w:rPr>
                <w:rFonts w:ascii="Calibri" w:hAnsi="Calibri" w:cs="Calibri"/>
              </w:rPr>
            </w:pPr>
            <w:r>
              <w:rPr>
                <w:rFonts w:ascii="Calibri" w:hAnsi="Calibri" w:cs="Calibri"/>
              </w:rPr>
              <w:t>Jayne Wanless</w:t>
            </w:r>
          </w:p>
          <w:p w14:paraId="0680481C" w14:textId="77777777" w:rsidR="008B6FD1" w:rsidRDefault="008B6FD1" w:rsidP="008B6FD1">
            <w:pPr>
              <w:rPr>
                <w:rFonts w:ascii="Calibri" w:hAnsi="Calibri" w:cs="Calibri"/>
              </w:rPr>
            </w:pPr>
          </w:p>
          <w:p w14:paraId="025AFD78" w14:textId="77777777" w:rsidR="008B6FD1" w:rsidRDefault="008B6FD1" w:rsidP="008B6FD1">
            <w:pPr>
              <w:rPr>
                <w:rFonts w:ascii="Calibri" w:hAnsi="Calibri" w:cs="Calibri"/>
              </w:rPr>
            </w:pPr>
            <w:r>
              <w:rPr>
                <w:rFonts w:ascii="Calibri" w:hAnsi="Calibri" w:cs="Calibri"/>
              </w:rPr>
              <w:t>Kevin Wetherbee</w:t>
            </w:r>
          </w:p>
          <w:p w14:paraId="77BA86E8" w14:textId="77777777" w:rsidR="008B6FD1" w:rsidRDefault="008B6FD1" w:rsidP="008B6FD1">
            <w:pPr>
              <w:rPr>
                <w:rFonts w:ascii="Calibri" w:hAnsi="Calibri" w:cs="Calibri"/>
              </w:rPr>
            </w:pPr>
          </w:p>
          <w:p w14:paraId="49D679D4" w14:textId="77777777" w:rsidR="008B6FD1" w:rsidRDefault="008B6FD1" w:rsidP="008B6FD1">
            <w:pPr>
              <w:rPr>
                <w:rFonts w:ascii="Calibri" w:hAnsi="Calibri" w:cs="Calibri"/>
              </w:rPr>
            </w:pPr>
          </w:p>
          <w:p w14:paraId="440C9B0C" w14:textId="77777777" w:rsidR="008B6FD1" w:rsidRDefault="008B6FD1" w:rsidP="008B6FD1">
            <w:pPr>
              <w:rPr>
                <w:rFonts w:ascii="Calibri" w:hAnsi="Calibri" w:cs="Calibri"/>
              </w:rPr>
            </w:pPr>
            <w:r>
              <w:rPr>
                <w:rFonts w:ascii="Calibri" w:hAnsi="Calibri" w:cs="Calibri"/>
              </w:rPr>
              <w:t>Autumn Arnold</w:t>
            </w:r>
          </w:p>
          <w:p w14:paraId="32A4FDD1" w14:textId="77777777" w:rsidR="008B6FD1" w:rsidRDefault="008B6FD1" w:rsidP="008B6FD1">
            <w:pPr>
              <w:rPr>
                <w:rFonts w:ascii="Calibri" w:hAnsi="Calibri" w:cs="Calibri"/>
              </w:rPr>
            </w:pPr>
          </w:p>
          <w:p w14:paraId="7EAA0853" w14:textId="77777777" w:rsidR="008B6FD1" w:rsidRDefault="008B6FD1" w:rsidP="008B6FD1">
            <w:pPr>
              <w:rPr>
                <w:rFonts w:ascii="Calibri" w:hAnsi="Calibri" w:cs="Calibri"/>
              </w:rPr>
            </w:pPr>
          </w:p>
          <w:p w14:paraId="5C0E4A57" w14:textId="77777777" w:rsidR="008B6FD1" w:rsidRDefault="008B6FD1" w:rsidP="008B6FD1">
            <w:pPr>
              <w:rPr>
                <w:rFonts w:ascii="Calibri" w:hAnsi="Calibri" w:cs="Calibri"/>
              </w:rPr>
            </w:pPr>
          </w:p>
          <w:p w14:paraId="2B46E4EA" w14:textId="77777777" w:rsidR="008B6FD1" w:rsidRDefault="008B6FD1" w:rsidP="008B6FD1">
            <w:pPr>
              <w:rPr>
                <w:rFonts w:cstheme="minorHAnsi"/>
              </w:rPr>
            </w:pPr>
            <w:r>
              <w:rPr>
                <w:rFonts w:cstheme="minorHAnsi"/>
              </w:rPr>
              <w:t>Nicole Huffman</w:t>
            </w:r>
          </w:p>
          <w:p w14:paraId="59C8C1C5" w14:textId="77777777" w:rsidR="008B6FD1" w:rsidRDefault="008B6FD1" w:rsidP="008B6FD1">
            <w:pPr>
              <w:rPr>
                <w:rFonts w:cstheme="minorHAnsi"/>
              </w:rPr>
            </w:pPr>
          </w:p>
          <w:p w14:paraId="1BADB72E" w14:textId="05BE7777" w:rsidR="008B6FD1" w:rsidRPr="00721CEF" w:rsidRDefault="008B6FD1" w:rsidP="008B6FD1">
            <w:pPr>
              <w:rPr>
                <w:rFonts w:cstheme="minorHAnsi"/>
              </w:rPr>
            </w:pPr>
            <w:r>
              <w:rPr>
                <w:rFonts w:cstheme="minorHAnsi"/>
              </w:rPr>
              <w:t>Kevin Wetherbee</w:t>
            </w:r>
          </w:p>
        </w:tc>
        <w:tc>
          <w:tcPr>
            <w:tcW w:w="0" w:type="auto"/>
          </w:tcPr>
          <w:p w14:paraId="65ADB5BF"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4223C53" w14:textId="77777777" w:rsidR="008B6FD1" w:rsidRDefault="008B6FD1" w:rsidP="008B6FD1">
            <w:pPr>
              <w:rPr>
                <w:rFonts w:ascii="Calibri" w:hAnsi="Calibri" w:cs="Calibri"/>
                <w:sz w:val="24"/>
                <w:szCs w:val="24"/>
              </w:rPr>
            </w:pPr>
            <w:r>
              <w:rPr>
                <w:rFonts w:ascii="Calibri" w:hAnsi="Calibri" w:cs="Calibri"/>
                <w:sz w:val="24"/>
                <w:szCs w:val="24"/>
              </w:rPr>
              <w:t>Consortium</w:t>
            </w:r>
          </w:p>
          <w:p w14:paraId="4071111F" w14:textId="77777777" w:rsidR="008B6FD1" w:rsidRDefault="008B6FD1" w:rsidP="008B6FD1">
            <w:pPr>
              <w:rPr>
                <w:rFonts w:ascii="Calibri" w:hAnsi="Calibri" w:cs="Calibri"/>
                <w:sz w:val="24"/>
                <w:szCs w:val="24"/>
              </w:rPr>
            </w:pPr>
          </w:p>
          <w:p w14:paraId="4CAAAB5A"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4A7C7469" w14:textId="77777777" w:rsidR="008B6FD1" w:rsidRDefault="008B6FD1" w:rsidP="008B6FD1">
            <w:pPr>
              <w:rPr>
                <w:rFonts w:ascii="Calibri" w:hAnsi="Calibri" w:cs="Calibri"/>
                <w:sz w:val="24"/>
                <w:szCs w:val="24"/>
              </w:rPr>
            </w:pPr>
            <w:r>
              <w:rPr>
                <w:rFonts w:ascii="Calibri" w:hAnsi="Calibri" w:cs="Calibri"/>
                <w:sz w:val="24"/>
                <w:szCs w:val="24"/>
              </w:rPr>
              <w:t>FNS</w:t>
            </w:r>
          </w:p>
          <w:p w14:paraId="238ABC62"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C69C615" w14:textId="77777777" w:rsidR="008B6FD1" w:rsidRDefault="008B6FD1" w:rsidP="008B6FD1">
            <w:pPr>
              <w:rPr>
                <w:rFonts w:ascii="Calibri" w:hAnsi="Calibri" w:cs="Calibri"/>
                <w:sz w:val="24"/>
                <w:szCs w:val="24"/>
              </w:rPr>
            </w:pPr>
            <w:r>
              <w:rPr>
                <w:rFonts w:ascii="Calibri" w:hAnsi="Calibri" w:cs="Calibri"/>
                <w:sz w:val="24"/>
                <w:szCs w:val="24"/>
              </w:rPr>
              <w:t>FNS</w:t>
            </w:r>
          </w:p>
          <w:p w14:paraId="20E0DC3D"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6D6DC402" w14:textId="77777777" w:rsidR="008B6FD1" w:rsidRDefault="008B6FD1" w:rsidP="008B6FD1">
            <w:pPr>
              <w:rPr>
                <w:rFonts w:ascii="Calibri" w:hAnsi="Calibri" w:cs="Calibri"/>
                <w:sz w:val="24"/>
                <w:szCs w:val="24"/>
              </w:rPr>
            </w:pPr>
            <w:r>
              <w:rPr>
                <w:rFonts w:ascii="Calibri" w:hAnsi="Calibri" w:cs="Calibri"/>
                <w:sz w:val="24"/>
                <w:szCs w:val="24"/>
              </w:rPr>
              <w:t>FNS</w:t>
            </w:r>
          </w:p>
          <w:p w14:paraId="2705753E" w14:textId="77777777" w:rsidR="008B6FD1" w:rsidRDefault="008B6FD1" w:rsidP="008B6FD1">
            <w:pPr>
              <w:rPr>
                <w:rFonts w:ascii="Calibri" w:hAnsi="Calibri" w:cs="Calibri"/>
                <w:sz w:val="24"/>
                <w:szCs w:val="24"/>
              </w:rPr>
            </w:pPr>
          </w:p>
          <w:p w14:paraId="176F906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E02D6AB" w14:textId="77777777" w:rsidR="008B6FD1" w:rsidRDefault="008B6FD1" w:rsidP="008B6FD1">
            <w:pPr>
              <w:rPr>
                <w:rFonts w:ascii="Calibri" w:hAnsi="Calibri" w:cs="Calibri"/>
                <w:sz w:val="24"/>
                <w:szCs w:val="24"/>
              </w:rPr>
            </w:pPr>
            <w:r>
              <w:rPr>
                <w:rFonts w:ascii="Calibri" w:hAnsi="Calibri" w:cs="Calibri"/>
                <w:sz w:val="24"/>
                <w:szCs w:val="24"/>
              </w:rPr>
              <w:t>FNS/CMS</w:t>
            </w:r>
          </w:p>
          <w:p w14:paraId="3DF23A82" w14:textId="77777777" w:rsidR="008B6FD1" w:rsidRDefault="008B6FD1" w:rsidP="008B6FD1">
            <w:pPr>
              <w:rPr>
                <w:rFonts w:ascii="Calibri" w:hAnsi="Calibri" w:cs="Calibri"/>
                <w:sz w:val="24"/>
                <w:szCs w:val="24"/>
              </w:rPr>
            </w:pPr>
          </w:p>
          <w:p w14:paraId="10BB65A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00372B4F" w14:textId="77777777" w:rsidR="008B6FD1" w:rsidRDefault="008B6FD1" w:rsidP="008B6FD1">
            <w:pPr>
              <w:rPr>
                <w:rFonts w:ascii="Calibri" w:hAnsi="Calibri" w:cs="Calibri"/>
                <w:sz w:val="24"/>
                <w:szCs w:val="24"/>
              </w:rPr>
            </w:pPr>
          </w:p>
          <w:p w14:paraId="5F852A4C"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2DC7B6D" w14:textId="76F9BBFC" w:rsidR="008B6FD1" w:rsidRPr="00721CEF" w:rsidRDefault="008B6FD1" w:rsidP="008B6FD1">
            <w:pPr>
              <w:rPr>
                <w:rFonts w:cstheme="minorHAnsi"/>
              </w:rPr>
            </w:pPr>
          </w:p>
        </w:tc>
        <w:tc>
          <w:tcPr>
            <w:tcW w:w="3840" w:type="dxa"/>
          </w:tcPr>
          <w:p w14:paraId="347B5CF4"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Jonellem.Brom@dhs.wisconsin.gov</w:t>
            </w:r>
          </w:p>
          <w:p w14:paraId="7BA9CBB0" w14:textId="77777777" w:rsidR="008B6FD1" w:rsidRDefault="008B6FD1" w:rsidP="008B6FD1">
            <w:pPr>
              <w:rPr>
                <w:rFonts w:ascii="Calibri" w:hAnsi="Calibri" w:cs="Calibri"/>
                <w:color w:val="000000"/>
              </w:rPr>
            </w:pPr>
            <w:r>
              <w:rPr>
                <w:rFonts w:ascii="Calibri" w:hAnsi="Calibri" w:cs="Calibri"/>
                <w:color w:val="000000"/>
              </w:rPr>
              <w:t>(608) 867-4515</w:t>
            </w:r>
          </w:p>
          <w:p w14:paraId="3BF810FB" w14:textId="77777777" w:rsidR="008B6FD1" w:rsidRDefault="008B6FD1" w:rsidP="008B6FD1">
            <w:pPr>
              <w:rPr>
                <w:rFonts w:ascii="Calibri" w:hAnsi="Calibri" w:cs="Calibri"/>
                <w:color w:val="000000"/>
              </w:rPr>
            </w:pPr>
          </w:p>
          <w:p w14:paraId="36B03258" w14:textId="77777777" w:rsidR="008B6FD1" w:rsidRDefault="008B6FD1" w:rsidP="008B6FD1">
            <w:pPr>
              <w:rPr>
                <w:rFonts w:ascii="Calibri" w:hAnsi="Calibri" w:cs="Calibri"/>
                <w:color w:val="000000"/>
              </w:rPr>
            </w:pPr>
          </w:p>
          <w:p w14:paraId="2088268C"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223B94C4" w14:textId="77777777" w:rsidR="008B6FD1" w:rsidRDefault="008B6FD1" w:rsidP="008B6FD1">
            <w:pPr>
              <w:rPr>
                <w:rFonts w:ascii="Calibri" w:hAnsi="Calibri" w:cs="Calibri"/>
                <w:color w:val="000000"/>
              </w:rPr>
            </w:pPr>
            <w:r>
              <w:rPr>
                <w:rFonts w:ascii="Calibri" w:hAnsi="Calibri" w:cs="Calibri"/>
                <w:color w:val="000000"/>
              </w:rPr>
              <w:t>(608) 66-8471</w:t>
            </w:r>
          </w:p>
          <w:p w14:paraId="62C6D6C1" w14:textId="77777777" w:rsidR="008B6FD1" w:rsidRDefault="008B6FD1" w:rsidP="008B6FD1">
            <w:pPr>
              <w:rPr>
                <w:rFonts w:ascii="Calibri" w:hAnsi="Calibri" w:cs="Calibri"/>
                <w:color w:val="000000"/>
              </w:rPr>
            </w:pPr>
          </w:p>
          <w:p w14:paraId="012982C2"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53AE0AC8" w14:textId="77777777" w:rsidTr="00E20D7F">
              <w:trPr>
                <w:trHeight w:val="550"/>
              </w:trPr>
              <w:tc>
                <w:tcPr>
                  <w:tcW w:w="0" w:type="auto"/>
                </w:tcPr>
                <w:p w14:paraId="3089FB62"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387DAD34"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486A779F"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377BFB1C"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2A5D2DAD"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56E078B1" w14:textId="77777777" w:rsidR="008B6FD1" w:rsidRDefault="008B6FD1" w:rsidP="008B6FD1">
            <w:pPr>
              <w:rPr>
                <w:rFonts w:ascii="Calibri" w:hAnsi="Calibri" w:cs="Calibri"/>
                <w:color w:val="000000"/>
              </w:rPr>
            </w:pPr>
          </w:p>
          <w:p w14:paraId="7C82F690" w14:textId="77777777" w:rsidR="008B6FD1" w:rsidRDefault="008B6FD1" w:rsidP="008B6FD1">
            <w:pPr>
              <w:rPr>
                <w:rFonts w:ascii="Calibri" w:hAnsi="Calibri" w:cs="Calibri"/>
                <w:color w:val="000000"/>
              </w:rPr>
            </w:pPr>
          </w:p>
          <w:p w14:paraId="4739F177"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14F14583" w14:textId="77777777" w:rsidR="008B6FD1" w:rsidRDefault="008B6FD1" w:rsidP="008B6FD1">
            <w:pPr>
              <w:rPr>
                <w:rFonts w:ascii="Calibri" w:hAnsi="Calibri" w:cs="Calibri"/>
                <w:color w:val="000000"/>
              </w:rPr>
            </w:pPr>
            <w:r>
              <w:rPr>
                <w:rFonts w:ascii="Calibri" w:hAnsi="Calibri" w:cs="Calibri"/>
                <w:color w:val="000000"/>
              </w:rPr>
              <w:t>(608) 261‐6869</w:t>
            </w:r>
          </w:p>
          <w:p w14:paraId="07047FEB" w14:textId="77777777" w:rsidR="008B6FD1" w:rsidRDefault="008B6FD1" w:rsidP="008B6FD1">
            <w:pPr>
              <w:rPr>
                <w:rFonts w:ascii="Calibri" w:hAnsi="Calibri" w:cs="Calibri"/>
                <w:color w:val="000000"/>
              </w:rPr>
            </w:pPr>
          </w:p>
          <w:p w14:paraId="52AC1F3B" w14:textId="77777777" w:rsidR="008B6FD1" w:rsidRDefault="008B6FD1" w:rsidP="008B6FD1">
            <w:pPr>
              <w:rPr>
                <w:rFonts w:ascii="Calibri" w:hAnsi="Calibri" w:cs="Calibri"/>
                <w:color w:val="000000"/>
              </w:rPr>
            </w:pPr>
          </w:p>
          <w:p w14:paraId="3036F180" w14:textId="77777777" w:rsidR="008B6FD1" w:rsidRDefault="008B6FD1" w:rsidP="008B6FD1">
            <w:pPr>
              <w:rPr>
                <w:rFonts w:ascii="Calibri" w:hAnsi="Calibri" w:cs="Calibri"/>
                <w:color w:val="000000"/>
              </w:rPr>
            </w:pPr>
          </w:p>
          <w:p w14:paraId="46DB97E3"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715EB7E1"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59C11977" w14:textId="77777777" w:rsidR="008B6FD1" w:rsidRDefault="008B6FD1" w:rsidP="008B6FD1">
            <w:pPr>
              <w:rPr>
                <w:rFonts w:cstheme="minorHAnsi"/>
                <w:color w:val="0000FF"/>
                <w:sz w:val="24"/>
                <w:szCs w:val="24"/>
              </w:rPr>
            </w:pPr>
          </w:p>
          <w:p w14:paraId="5FFAC544" w14:textId="77777777" w:rsidR="008B6FD1" w:rsidRPr="00F9249E" w:rsidRDefault="00A826A3" w:rsidP="008B6FD1">
            <w:pPr>
              <w:rPr>
                <w:rFonts w:cstheme="minorHAnsi"/>
                <w:color w:val="0000FF"/>
                <w:sz w:val="24"/>
                <w:szCs w:val="24"/>
              </w:rPr>
            </w:pPr>
            <w:hyperlink r:id="rId124" w:history="1">
              <w:r w:rsidR="008B6FD1" w:rsidRPr="00F9249E">
                <w:rPr>
                  <w:rStyle w:val="Hyperlink"/>
                  <w:rFonts w:cstheme="minorHAnsi"/>
                  <w:sz w:val="24"/>
                  <w:szCs w:val="24"/>
                </w:rPr>
                <w:t>kevin.wetherbee@dhs.wisconsin.gov</w:t>
              </w:r>
            </w:hyperlink>
          </w:p>
          <w:p w14:paraId="3A827B56" w14:textId="326EB625" w:rsidR="008B6FD1" w:rsidRPr="00721CEF" w:rsidRDefault="008B6FD1" w:rsidP="008B6FD1">
            <w:pPr>
              <w:rPr>
                <w:rFonts w:cstheme="minorHAnsi"/>
              </w:rPr>
            </w:pPr>
            <w:r w:rsidRPr="00F9249E">
              <w:rPr>
                <w:rFonts w:cstheme="minorHAnsi"/>
                <w:sz w:val="24"/>
                <w:szCs w:val="24"/>
              </w:rPr>
              <w:t>608-261-6840</w:t>
            </w:r>
          </w:p>
        </w:tc>
      </w:tr>
      <w:tr w:rsidR="008B6FD1" w:rsidRPr="00721CEF" w14:paraId="472A5054" w14:textId="77777777" w:rsidTr="008B6FD1">
        <w:trPr>
          <w:trHeight w:val="456"/>
          <w:jc w:val="center"/>
        </w:trPr>
        <w:tc>
          <w:tcPr>
            <w:tcW w:w="0" w:type="auto"/>
            <w:vMerge w:val="restart"/>
            <w:tcBorders>
              <w:top w:val="single" w:sz="12" w:space="0" w:color="auto"/>
            </w:tcBorders>
          </w:tcPr>
          <w:p w14:paraId="511AC365" w14:textId="77777777" w:rsidR="008B6FD1" w:rsidRDefault="008B6FD1" w:rsidP="008B6FD1">
            <w:pPr>
              <w:rPr>
                <w:rFonts w:cstheme="minorHAnsi"/>
              </w:rPr>
            </w:pPr>
            <w:r>
              <w:rPr>
                <w:rFonts w:cstheme="minorHAnsi"/>
              </w:rPr>
              <w:t>DHS is down</w:t>
            </w:r>
          </w:p>
        </w:tc>
        <w:tc>
          <w:tcPr>
            <w:tcW w:w="0" w:type="auto"/>
            <w:gridSpan w:val="2"/>
            <w:tcBorders>
              <w:top w:val="single" w:sz="12" w:space="0" w:color="auto"/>
            </w:tcBorders>
          </w:tcPr>
          <w:p w14:paraId="0AC6CAEB" w14:textId="77777777" w:rsidR="008B6FD1" w:rsidRPr="00721CEF" w:rsidRDefault="008B6FD1" w:rsidP="008B6FD1">
            <w:pPr>
              <w:rPr>
                <w:rFonts w:cstheme="minorHAnsi"/>
              </w:rPr>
            </w:pPr>
            <w:r>
              <w:rPr>
                <w:rFonts w:cstheme="minorHAnsi"/>
              </w:rPr>
              <w:t>1 day</w:t>
            </w:r>
          </w:p>
        </w:tc>
        <w:tc>
          <w:tcPr>
            <w:tcW w:w="0" w:type="auto"/>
            <w:tcBorders>
              <w:top w:val="single" w:sz="12" w:space="0" w:color="auto"/>
            </w:tcBorders>
          </w:tcPr>
          <w:p w14:paraId="076348F4" w14:textId="77777777" w:rsidR="008B6FD1" w:rsidRDefault="008B6FD1" w:rsidP="008B6FD1">
            <w:r>
              <w:t>Contact Staff; Announcement message on agency</w:t>
            </w:r>
          </w:p>
          <w:p w14:paraId="06F2793C" w14:textId="77777777" w:rsidR="008B6FD1" w:rsidRDefault="008B6FD1" w:rsidP="008B6FD1">
            <w:r>
              <w:t>emergency number 263-6300, Website update.</w:t>
            </w:r>
          </w:p>
        </w:tc>
        <w:tc>
          <w:tcPr>
            <w:tcW w:w="0" w:type="auto"/>
            <w:tcBorders>
              <w:top w:val="single" w:sz="12" w:space="0" w:color="auto"/>
            </w:tcBorders>
          </w:tcPr>
          <w:p w14:paraId="1F2195F1" w14:textId="77777777" w:rsidR="008B6FD1" w:rsidRDefault="008B6FD1" w:rsidP="008B6FD1">
            <w:r>
              <w:t>Phones, Computers, Printer(s), Internet Access, 242-6300, ES Staff Listing, ES Staff</w:t>
            </w:r>
          </w:p>
        </w:tc>
        <w:tc>
          <w:tcPr>
            <w:tcW w:w="0" w:type="auto"/>
            <w:tcBorders>
              <w:top w:val="single" w:sz="12" w:space="0" w:color="auto"/>
            </w:tcBorders>
          </w:tcPr>
          <w:p w14:paraId="6681F94B" w14:textId="77777777" w:rsidR="008B6FD1" w:rsidRPr="00721CEF" w:rsidRDefault="008B6FD1" w:rsidP="008B6FD1">
            <w:pPr>
              <w:rPr>
                <w:rFonts w:cstheme="minorHAnsi"/>
              </w:rPr>
            </w:pPr>
            <w:r>
              <w:rPr>
                <w:rFonts w:cstheme="minorHAnsi"/>
              </w:rPr>
              <w:t>y</w:t>
            </w:r>
          </w:p>
        </w:tc>
        <w:tc>
          <w:tcPr>
            <w:tcW w:w="0" w:type="auto"/>
            <w:tcBorders>
              <w:top w:val="single" w:sz="12" w:space="0" w:color="auto"/>
            </w:tcBorders>
          </w:tcPr>
          <w:p w14:paraId="23459BAC" w14:textId="618867F6" w:rsidR="008B6FD1" w:rsidRPr="00721CEF" w:rsidRDefault="008B6FD1" w:rsidP="008B6FD1">
            <w:pPr>
              <w:rPr>
                <w:rFonts w:cstheme="minorHAnsi"/>
              </w:rPr>
            </w:pPr>
            <w:r>
              <w:rPr>
                <w:rFonts w:cstheme="minorHAnsi"/>
              </w:rPr>
              <w:t>Adam Chorlton</w:t>
            </w:r>
          </w:p>
        </w:tc>
        <w:tc>
          <w:tcPr>
            <w:tcW w:w="0" w:type="auto"/>
          </w:tcPr>
          <w:p w14:paraId="38DF93F7" w14:textId="77777777" w:rsidR="008B6FD1" w:rsidRDefault="008B6FD1" w:rsidP="008B6FD1">
            <w:pPr>
              <w:rPr>
                <w:rFonts w:ascii="Calibri" w:hAnsi="Calibri" w:cs="Calibri"/>
              </w:rPr>
            </w:pPr>
            <w:r>
              <w:rPr>
                <w:rFonts w:ascii="Calibri" w:hAnsi="Calibri" w:cs="Calibri"/>
              </w:rPr>
              <w:t>Jonelle Brom</w:t>
            </w:r>
          </w:p>
          <w:p w14:paraId="743C4FE1" w14:textId="77777777" w:rsidR="008B6FD1" w:rsidRDefault="008B6FD1" w:rsidP="008B6FD1">
            <w:pPr>
              <w:rPr>
                <w:rFonts w:ascii="Calibri" w:hAnsi="Calibri" w:cs="Calibri"/>
              </w:rPr>
            </w:pPr>
          </w:p>
          <w:p w14:paraId="48D1732F" w14:textId="77777777" w:rsidR="008B6FD1" w:rsidRDefault="008B6FD1" w:rsidP="008B6FD1">
            <w:pPr>
              <w:rPr>
                <w:rFonts w:ascii="Calibri" w:hAnsi="Calibri" w:cs="Calibri"/>
              </w:rPr>
            </w:pPr>
          </w:p>
          <w:p w14:paraId="263CA313" w14:textId="77777777" w:rsidR="008B6FD1" w:rsidRDefault="008B6FD1" w:rsidP="008B6FD1">
            <w:pPr>
              <w:rPr>
                <w:rFonts w:ascii="Calibri" w:hAnsi="Calibri" w:cs="Calibri"/>
              </w:rPr>
            </w:pPr>
          </w:p>
          <w:p w14:paraId="7F48D0F0" w14:textId="77777777" w:rsidR="008B6FD1" w:rsidRDefault="008B6FD1" w:rsidP="008B6FD1">
            <w:pPr>
              <w:rPr>
                <w:rFonts w:ascii="Calibri" w:hAnsi="Calibri" w:cs="Calibri"/>
              </w:rPr>
            </w:pPr>
            <w:r>
              <w:rPr>
                <w:rFonts w:ascii="Calibri" w:hAnsi="Calibri" w:cs="Calibri"/>
              </w:rPr>
              <w:t>Julie Taylor</w:t>
            </w:r>
          </w:p>
          <w:p w14:paraId="27847A81" w14:textId="77777777" w:rsidR="008B6FD1" w:rsidRDefault="008B6FD1" w:rsidP="008B6FD1">
            <w:pPr>
              <w:rPr>
                <w:rFonts w:ascii="Calibri" w:hAnsi="Calibri" w:cs="Calibri"/>
              </w:rPr>
            </w:pPr>
          </w:p>
          <w:p w14:paraId="205C6F52" w14:textId="77777777" w:rsidR="008B6FD1" w:rsidRDefault="008B6FD1" w:rsidP="008B6FD1">
            <w:pPr>
              <w:rPr>
                <w:rFonts w:ascii="Calibri" w:hAnsi="Calibri" w:cs="Calibri"/>
              </w:rPr>
            </w:pPr>
          </w:p>
          <w:p w14:paraId="15276912" w14:textId="77777777" w:rsidR="008B6FD1" w:rsidRDefault="008B6FD1" w:rsidP="008B6FD1">
            <w:pPr>
              <w:rPr>
                <w:rFonts w:ascii="Calibri" w:hAnsi="Calibri" w:cs="Calibri"/>
              </w:rPr>
            </w:pPr>
            <w:r>
              <w:rPr>
                <w:rFonts w:ascii="Calibri" w:hAnsi="Calibri" w:cs="Calibri"/>
              </w:rPr>
              <w:t>Jayne Wanless</w:t>
            </w:r>
          </w:p>
          <w:p w14:paraId="23F68792" w14:textId="77777777" w:rsidR="008B6FD1" w:rsidRDefault="008B6FD1" w:rsidP="008B6FD1">
            <w:pPr>
              <w:rPr>
                <w:rFonts w:ascii="Calibri" w:hAnsi="Calibri" w:cs="Calibri"/>
              </w:rPr>
            </w:pPr>
          </w:p>
          <w:p w14:paraId="43BBB013" w14:textId="77777777" w:rsidR="008B6FD1" w:rsidRDefault="008B6FD1" w:rsidP="008B6FD1">
            <w:pPr>
              <w:rPr>
                <w:rFonts w:ascii="Calibri" w:hAnsi="Calibri" w:cs="Calibri"/>
              </w:rPr>
            </w:pPr>
            <w:r>
              <w:rPr>
                <w:rFonts w:ascii="Calibri" w:hAnsi="Calibri" w:cs="Calibri"/>
              </w:rPr>
              <w:t>Kevin Wetherbee</w:t>
            </w:r>
          </w:p>
          <w:p w14:paraId="125EA00C" w14:textId="77777777" w:rsidR="008B6FD1" w:rsidRDefault="008B6FD1" w:rsidP="008B6FD1">
            <w:pPr>
              <w:rPr>
                <w:rFonts w:ascii="Calibri" w:hAnsi="Calibri" w:cs="Calibri"/>
              </w:rPr>
            </w:pPr>
          </w:p>
          <w:p w14:paraId="532EA95A" w14:textId="77777777" w:rsidR="008B6FD1" w:rsidRDefault="008B6FD1" w:rsidP="008B6FD1">
            <w:pPr>
              <w:rPr>
                <w:rFonts w:ascii="Calibri" w:hAnsi="Calibri" w:cs="Calibri"/>
              </w:rPr>
            </w:pPr>
          </w:p>
          <w:p w14:paraId="4023B5FD" w14:textId="77777777" w:rsidR="008B6FD1" w:rsidRDefault="008B6FD1" w:rsidP="008B6FD1">
            <w:pPr>
              <w:rPr>
                <w:rFonts w:ascii="Calibri" w:hAnsi="Calibri" w:cs="Calibri"/>
              </w:rPr>
            </w:pPr>
            <w:r>
              <w:rPr>
                <w:rFonts w:ascii="Calibri" w:hAnsi="Calibri" w:cs="Calibri"/>
              </w:rPr>
              <w:t>Autumn Arnold</w:t>
            </w:r>
          </w:p>
          <w:p w14:paraId="35099203" w14:textId="77777777" w:rsidR="008B6FD1" w:rsidRDefault="008B6FD1" w:rsidP="008B6FD1">
            <w:pPr>
              <w:rPr>
                <w:rFonts w:ascii="Calibri" w:hAnsi="Calibri" w:cs="Calibri"/>
              </w:rPr>
            </w:pPr>
          </w:p>
          <w:p w14:paraId="4B335488" w14:textId="77777777" w:rsidR="008B6FD1" w:rsidRDefault="008B6FD1" w:rsidP="008B6FD1">
            <w:pPr>
              <w:rPr>
                <w:rFonts w:ascii="Calibri" w:hAnsi="Calibri" w:cs="Calibri"/>
              </w:rPr>
            </w:pPr>
          </w:p>
          <w:p w14:paraId="0B3EBE46" w14:textId="77777777" w:rsidR="008B6FD1" w:rsidRDefault="008B6FD1" w:rsidP="008B6FD1">
            <w:pPr>
              <w:rPr>
                <w:rFonts w:ascii="Calibri" w:hAnsi="Calibri" w:cs="Calibri"/>
              </w:rPr>
            </w:pPr>
          </w:p>
          <w:p w14:paraId="0116473E" w14:textId="77777777" w:rsidR="008B6FD1" w:rsidRDefault="008B6FD1" w:rsidP="008B6FD1">
            <w:pPr>
              <w:rPr>
                <w:rFonts w:cstheme="minorHAnsi"/>
              </w:rPr>
            </w:pPr>
            <w:r>
              <w:rPr>
                <w:rFonts w:cstheme="minorHAnsi"/>
              </w:rPr>
              <w:t>Nicole Huffman</w:t>
            </w:r>
          </w:p>
          <w:p w14:paraId="4EB7D7C2" w14:textId="77777777" w:rsidR="008B6FD1" w:rsidRDefault="008B6FD1" w:rsidP="008B6FD1">
            <w:pPr>
              <w:rPr>
                <w:rFonts w:cstheme="minorHAnsi"/>
              </w:rPr>
            </w:pPr>
          </w:p>
          <w:p w14:paraId="5048EE4D" w14:textId="7DDD1D31" w:rsidR="008B6FD1" w:rsidRPr="00721CEF" w:rsidRDefault="008B6FD1" w:rsidP="008B6FD1">
            <w:pPr>
              <w:rPr>
                <w:rFonts w:cstheme="minorHAnsi"/>
              </w:rPr>
            </w:pPr>
            <w:r>
              <w:rPr>
                <w:rFonts w:cstheme="minorHAnsi"/>
              </w:rPr>
              <w:t>Kevin Wetherbee</w:t>
            </w:r>
          </w:p>
        </w:tc>
        <w:tc>
          <w:tcPr>
            <w:tcW w:w="0" w:type="auto"/>
          </w:tcPr>
          <w:p w14:paraId="2B3DACD6"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781C4C87" w14:textId="77777777" w:rsidR="008B6FD1" w:rsidRDefault="008B6FD1" w:rsidP="008B6FD1">
            <w:pPr>
              <w:rPr>
                <w:rFonts w:ascii="Calibri" w:hAnsi="Calibri" w:cs="Calibri"/>
                <w:sz w:val="24"/>
                <w:szCs w:val="24"/>
              </w:rPr>
            </w:pPr>
            <w:r>
              <w:rPr>
                <w:rFonts w:ascii="Calibri" w:hAnsi="Calibri" w:cs="Calibri"/>
                <w:sz w:val="24"/>
                <w:szCs w:val="24"/>
              </w:rPr>
              <w:t>Consortium</w:t>
            </w:r>
          </w:p>
          <w:p w14:paraId="70B0DF7C" w14:textId="77777777" w:rsidR="008B6FD1" w:rsidRDefault="008B6FD1" w:rsidP="008B6FD1">
            <w:pPr>
              <w:rPr>
                <w:rFonts w:ascii="Calibri" w:hAnsi="Calibri" w:cs="Calibri"/>
                <w:sz w:val="24"/>
                <w:szCs w:val="24"/>
              </w:rPr>
            </w:pPr>
          </w:p>
          <w:p w14:paraId="4C7A8F6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4DC7043" w14:textId="77777777" w:rsidR="008B6FD1" w:rsidRDefault="008B6FD1" w:rsidP="008B6FD1">
            <w:pPr>
              <w:rPr>
                <w:rFonts w:ascii="Calibri" w:hAnsi="Calibri" w:cs="Calibri"/>
                <w:sz w:val="24"/>
                <w:szCs w:val="24"/>
              </w:rPr>
            </w:pPr>
            <w:r>
              <w:rPr>
                <w:rFonts w:ascii="Calibri" w:hAnsi="Calibri" w:cs="Calibri"/>
                <w:sz w:val="24"/>
                <w:szCs w:val="24"/>
              </w:rPr>
              <w:t>FNS</w:t>
            </w:r>
          </w:p>
          <w:p w14:paraId="67CB67E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015DA6D2" w14:textId="77777777" w:rsidR="008B6FD1" w:rsidRDefault="008B6FD1" w:rsidP="008B6FD1">
            <w:pPr>
              <w:rPr>
                <w:rFonts w:ascii="Calibri" w:hAnsi="Calibri" w:cs="Calibri"/>
                <w:sz w:val="24"/>
                <w:szCs w:val="24"/>
              </w:rPr>
            </w:pPr>
            <w:r>
              <w:rPr>
                <w:rFonts w:ascii="Calibri" w:hAnsi="Calibri" w:cs="Calibri"/>
                <w:sz w:val="24"/>
                <w:szCs w:val="24"/>
              </w:rPr>
              <w:lastRenderedPageBreak/>
              <w:t>FNS</w:t>
            </w:r>
          </w:p>
          <w:p w14:paraId="00D5659D"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5A7E8AB" w14:textId="77777777" w:rsidR="008B6FD1" w:rsidRDefault="008B6FD1" w:rsidP="008B6FD1">
            <w:pPr>
              <w:rPr>
                <w:rFonts w:ascii="Calibri" w:hAnsi="Calibri" w:cs="Calibri"/>
                <w:sz w:val="24"/>
                <w:szCs w:val="24"/>
              </w:rPr>
            </w:pPr>
            <w:r>
              <w:rPr>
                <w:rFonts w:ascii="Calibri" w:hAnsi="Calibri" w:cs="Calibri"/>
                <w:sz w:val="24"/>
                <w:szCs w:val="24"/>
              </w:rPr>
              <w:t>FNS</w:t>
            </w:r>
          </w:p>
          <w:p w14:paraId="6595A2AC" w14:textId="77777777" w:rsidR="008B6FD1" w:rsidRDefault="008B6FD1" w:rsidP="008B6FD1">
            <w:pPr>
              <w:rPr>
                <w:rFonts w:ascii="Calibri" w:hAnsi="Calibri" w:cs="Calibri"/>
                <w:sz w:val="24"/>
                <w:szCs w:val="24"/>
              </w:rPr>
            </w:pPr>
          </w:p>
          <w:p w14:paraId="388E9B0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1DE4B56" w14:textId="77777777" w:rsidR="008B6FD1" w:rsidRDefault="008B6FD1" w:rsidP="008B6FD1">
            <w:pPr>
              <w:rPr>
                <w:rFonts w:ascii="Calibri" w:hAnsi="Calibri" w:cs="Calibri"/>
                <w:sz w:val="24"/>
                <w:szCs w:val="24"/>
              </w:rPr>
            </w:pPr>
            <w:r>
              <w:rPr>
                <w:rFonts w:ascii="Calibri" w:hAnsi="Calibri" w:cs="Calibri"/>
                <w:sz w:val="24"/>
                <w:szCs w:val="24"/>
              </w:rPr>
              <w:t>FNS/CMS</w:t>
            </w:r>
          </w:p>
          <w:p w14:paraId="57FCFC61" w14:textId="77777777" w:rsidR="008B6FD1" w:rsidRDefault="008B6FD1" w:rsidP="008B6FD1">
            <w:pPr>
              <w:rPr>
                <w:rFonts w:ascii="Calibri" w:hAnsi="Calibri" w:cs="Calibri"/>
                <w:sz w:val="24"/>
                <w:szCs w:val="24"/>
              </w:rPr>
            </w:pPr>
          </w:p>
          <w:p w14:paraId="1F6B02C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756A1EC" w14:textId="77777777" w:rsidR="008B6FD1" w:rsidRDefault="008B6FD1" w:rsidP="008B6FD1">
            <w:pPr>
              <w:rPr>
                <w:rFonts w:ascii="Calibri" w:hAnsi="Calibri" w:cs="Calibri"/>
                <w:sz w:val="24"/>
                <w:szCs w:val="24"/>
              </w:rPr>
            </w:pPr>
          </w:p>
          <w:p w14:paraId="018ED0D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35834F37" w14:textId="26B5E5CD" w:rsidR="008B6FD1" w:rsidRPr="00721CEF" w:rsidRDefault="008B6FD1" w:rsidP="008B6FD1">
            <w:pPr>
              <w:rPr>
                <w:rFonts w:cstheme="minorHAnsi"/>
              </w:rPr>
            </w:pPr>
          </w:p>
        </w:tc>
        <w:tc>
          <w:tcPr>
            <w:tcW w:w="3840" w:type="dxa"/>
          </w:tcPr>
          <w:p w14:paraId="688FCC12"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6F94C260" w14:textId="77777777" w:rsidR="008B6FD1" w:rsidRDefault="008B6FD1" w:rsidP="008B6FD1">
            <w:pPr>
              <w:rPr>
                <w:rFonts w:ascii="Calibri" w:hAnsi="Calibri" w:cs="Calibri"/>
                <w:color w:val="000000"/>
              </w:rPr>
            </w:pPr>
            <w:r>
              <w:rPr>
                <w:rFonts w:ascii="Calibri" w:hAnsi="Calibri" w:cs="Calibri"/>
                <w:color w:val="000000"/>
              </w:rPr>
              <w:t>(608) 867-4515</w:t>
            </w:r>
          </w:p>
          <w:p w14:paraId="38F1D609" w14:textId="77777777" w:rsidR="008B6FD1" w:rsidRDefault="008B6FD1" w:rsidP="008B6FD1">
            <w:pPr>
              <w:rPr>
                <w:rFonts w:ascii="Calibri" w:hAnsi="Calibri" w:cs="Calibri"/>
                <w:color w:val="000000"/>
              </w:rPr>
            </w:pPr>
          </w:p>
          <w:p w14:paraId="30ACE62C" w14:textId="77777777" w:rsidR="008B6FD1" w:rsidRDefault="008B6FD1" w:rsidP="008B6FD1">
            <w:pPr>
              <w:rPr>
                <w:rFonts w:ascii="Calibri" w:hAnsi="Calibri" w:cs="Calibri"/>
                <w:color w:val="000000"/>
              </w:rPr>
            </w:pPr>
          </w:p>
          <w:p w14:paraId="7406E3B9"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475B23D2" w14:textId="77777777" w:rsidR="008B6FD1" w:rsidRDefault="008B6FD1" w:rsidP="008B6FD1">
            <w:pPr>
              <w:rPr>
                <w:rFonts w:ascii="Calibri" w:hAnsi="Calibri" w:cs="Calibri"/>
                <w:color w:val="000000"/>
              </w:rPr>
            </w:pPr>
            <w:r>
              <w:rPr>
                <w:rFonts w:ascii="Calibri" w:hAnsi="Calibri" w:cs="Calibri"/>
                <w:color w:val="000000"/>
              </w:rPr>
              <w:t>(608) 66-8471</w:t>
            </w:r>
          </w:p>
          <w:p w14:paraId="0E7A139F" w14:textId="77777777" w:rsidR="008B6FD1" w:rsidRDefault="008B6FD1" w:rsidP="008B6FD1">
            <w:pPr>
              <w:rPr>
                <w:rFonts w:ascii="Calibri" w:hAnsi="Calibri" w:cs="Calibri"/>
                <w:color w:val="000000"/>
              </w:rPr>
            </w:pPr>
          </w:p>
          <w:p w14:paraId="7C4F768D"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1F7A64AA" w14:textId="77777777" w:rsidTr="00E20D7F">
              <w:trPr>
                <w:trHeight w:val="550"/>
              </w:trPr>
              <w:tc>
                <w:tcPr>
                  <w:tcW w:w="0" w:type="auto"/>
                </w:tcPr>
                <w:p w14:paraId="0F83FD7B"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lastRenderedPageBreak/>
                    <w:t>jaynem.wanless@dhs.wisconsin.gov</w:t>
                  </w:r>
                </w:p>
                <w:p w14:paraId="55A00DB5"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783AB12B"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7EABA558"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19F3225F"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3574928B" w14:textId="77777777" w:rsidR="008B6FD1" w:rsidRDefault="008B6FD1" w:rsidP="008B6FD1">
            <w:pPr>
              <w:rPr>
                <w:rFonts w:ascii="Calibri" w:hAnsi="Calibri" w:cs="Calibri"/>
                <w:color w:val="000000"/>
              </w:rPr>
            </w:pPr>
          </w:p>
          <w:p w14:paraId="5426AE98" w14:textId="77777777" w:rsidR="008B6FD1" w:rsidRDefault="008B6FD1" w:rsidP="008B6FD1">
            <w:pPr>
              <w:rPr>
                <w:rFonts w:ascii="Calibri" w:hAnsi="Calibri" w:cs="Calibri"/>
                <w:color w:val="000000"/>
              </w:rPr>
            </w:pPr>
          </w:p>
          <w:p w14:paraId="6B04DDB9"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34BB009D" w14:textId="77777777" w:rsidR="008B6FD1" w:rsidRDefault="008B6FD1" w:rsidP="008B6FD1">
            <w:pPr>
              <w:rPr>
                <w:rFonts w:ascii="Calibri" w:hAnsi="Calibri" w:cs="Calibri"/>
                <w:color w:val="000000"/>
              </w:rPr>
            </w:pPr>
            <w:r>
              <w:rPr>
                <w:rFonts w:ascii="Calibri" w:hAnsi="Calibri" w:cs="Calibri"/>
                <w:color w:val="000000"/>
              </w:rPr>
              <w:t>(608) 261‐6869</w:t>
            </w:r>
          </w:p>
          <w:p w14:paraId="05134B00" w14:textId="77777777" w:rsidR="008B6FD1" w:rsidRDefault="008B6FD1" w:rsidP="008B6FD1">
            <w:pPr>
              <w:rPr>
                <w:rFonts w:ascii="Calibri" w:hAnsi="Calibri" w:cs="Calibri"/>
                <w:color w:val="000000"/>
              </w:rPr>
            </w:pPr>
          </w:p>
          <w:p w14:paraId="5030E8CF" w14:textId="77777777" w:rsidR="008B6FD1" w:rsidRDefault="008B6FD1" w:rsidP="008B6FD1">
            <w:pPr>
              <w:rPr>
                <w:rFonts w:ascii="Calibri" w:hAnsi="Calibri" w:cs="Calibri"/>
                <w:color w:val="000000"/>
              </w:rPr>
            </w:pPr>
          </w:p>
          <w:p w14:paraId="7F6034AC" w14:textId="77777777" w:rsidR="008B6FD1" w:rsidRDefault="008B6FD1" w:rsidP="008B6FD1">
            <w:pPr>
              <w:rPr>
                <w:rFonts w:ascii="Calibri" w:hAnsi="Calibri" w:cs="Calibri"/>
                <w:color w:val="000000"/>
              </w:rPr>
            </w:pPr>
          </w:p>
          <w:p w14:paraId="28D1A4C5"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0DAADDD4"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6F0CD3B2" w14:textId="77777777" w:rsidR="008B6FD1" w:rsidRDefault="008B6FD1" w:rsidP="008B6FD1">
            <w:pPr>
              <w:rPr>
                <w:rFonts w:cstheme="minorHAnsi"/>
                <w:color w:val="0000FF"/>
                <w:sz w:val="24"/>
                <w:szCs w:val="24"/>
              </w:rPr>
            </w:pPr>
          </w:p>
          <w:p w14:paraId="5A225105" w14:textId="77777777" w:rsidR="008B6FD1" w:rsidRPr="00F9249E" w:rsidRDefault="00A826A3" w:rsidP="008B6FD1">
            <w:pPr>
              <w:rPr>
                <w:rFonts w:cstheme="minorHAnsi"/>
                <w:color w:val="0000FF"/>
                <w:sz w:val="24"/>
                <w:szCs w:val="24"/>
              </w:rPr>
            </w:pPr>
            <w:hyperlink r:id="rId125" w:history="1">
              <w:r w:rsidR="008B6FD1" w:rsidRPr="00F9249E">
                <w:rPr>
                  <w:rStyle w:val="Hyperlink"/>
                  <w:rFonts w:cstheme="minorHAnsi"/>
                  <w:sz w:val="24"/>
                  <w:szCs w:val="24"/>
                </w:rPr>
                <w:t>kevin.wetherbee@dhs.wisconsin.gov</w:t>
              </w:r>
            </w:hyperlink>
          </w:p>
          <w:p w14:paraId="64846BD9" w14:textId="718B024F" w:rsidR="008B6FD1" w:rsidRPr="00721CEF" w:rsidRDefault="008B6FD1" w:rsidP="008B6FD1">
            <w:pPr>
              <w:rPr>
                <w:rFonts w:cstheme="minorHAnsi"/>
              </w:rPr>
            </w:pPr>
            <w:r w:rsidRPr="00F9249E">
              <w:rPr>
                <w:rFonts w:cstheme="minorHAnsi"/>
                <w:sz w:val="24"/>
                <w:szCs w:val="24"/>
              </w:rPr>
              <w:t>608-261-6840</w:t>
            </w:r>
          </w:p>
        </w:tc>
      </w:tr>
      <w:tr w:rsidR="008B6FD1" w:rsidRPr="00721CEF" w14:paraId="4988771F" w14:textId="77777777" w:rsidTr="008B6FD1">
        <w:trPr>
          <w:trHeight w:val="431"/>
          <w:jc w:val="center"/>
        </w:trPr>
        <w:tc>
          <w:tcPr>
            <w:tcW w:w="0" w:type="auto"/>
            <w:vMerge/>
          </w:tcPr>
          <w:p w14:paraId="3D5880F4" w14:textId="77777777" w:rsidR="008B6FD1" w:rsidRDefault="008B6FD1" w:rsidP="008B6FD1">
            <w:pPr>
              <w:rPr>
                <w:rFonts w:cstheme="minorHAnsi"/>
              </w:rPr>
            </w:pPr>
          </w:p>
        </w:tc>
        <w:tc>
          <w:tcPr>
            <w:tcW w:w="0" w:type="auto"/>
            <w:gridSpan w:val="2"/>
          </w:tcPr>
          <w:p w14:paraId="0757F3B3" w14:textId="77777777" w:rsidR="008B6FD1" w:rsidRPr="00721CEF" w:rsidRDefault="008B6FD1" w:rsidP="008B6FD1">
            <w:pPr>
              <w:rPr>
                <w:rFonts w:cstheme="minorHAnsi"/>
              </w:rPr>
            </w:pPr>
            <w:r>
              <w:rPr>
                <w:rFonts w:cstheme="minorHAnsi"/>
              </w:rPr>
              <w:t>2-7 days</w:t>
            </w:r>
          </w:p>
        </w:tc>
        <w:tc>
          <w:tcPr>
            <w:tcW w:w="0" w:type="auto"/>
          </w:tcPr>
          <w:p w14:paraId="542CD273" w14:textId="77777777" w:rsidR="008B6FD1" w:rsidRDefault="008B6FD1" w:rsidP="008B6FD1">
            <w:r>
              <w:t>Determine staffing needs, Contact Staff, Announcement message on agency</w:t>
            </w:r>
          </w:p>
          <w:p w14:paraId="56925700" w14:textId="77777777" w:rsidR="008B6FD1" w:rsidRDefault="008B6FD1" w:rsidP="008B6FD1">
            <w:r>
              <w:t>emergency number 263-6300, Website update, Building signs</w:t>
            </w:r>
            <w:r>
              <w:rPr>
                <w:rFonts w:cstheme="minorHAnsi"/>
              </w:rPr>
              <w:t>, News/Press Release.</w:t>
            </w:r>
          </w:p>
        </w:tc>
        <w:tc>
          <w:tcPr>
            <w:tcW w:w="0" w:type="auto"/>
          </w:tcPr>
          <w:p w14:paraId="472070F1" w14:textId="77777777" w:rsidR="008B6FD1" w:rsidRDefault="008B6FD1" w:rsidP="008B6FD1">
            <w:r>
              <w:t>Phones, Computers, Printer(s), Internet Access, Paper, Pens, 242-6300, ES Staff Listing, ES Staff</w:t>
            </w:r>
          </w:p>
        </w:tc>
        <w:tc>
          <w:tcPr>
            <w:tcW w:w="0" w:type="auto"/>
          </w:tcPr>
          <w:p w14:paraId="4299B481" w14:textId="77777777" w:rsidR="008B6FD1" w:rsidRPr="00721CEF" w:rsidRDefault="008B6FD1" w:rsidP="008B6FD1">
            <w:pPr>
              <w:rPr>
                <w:rFonts w:cstheme="minorHAnsi"/>
              </w:rPr>
            </w:pPr>
            <w:r>
              <w:rPr>
                <w:rFonts w:cstheme="minorHAnsi"/>
              </w:rPr>
              <w:t>y</w:t>
            </w:r>
          </w:p>
        </w:tc>
        <w:tc>
          <w:tcPr>
            <w:tcW w:w="0" w:type="auto"/>
          </w:tcPr>
          <w:p w14:paraId="1DAE825F" w14:textId="7FD0CD25" w:rsidR="008B6FD1" w:rsidRPr="00721CEF" w:rsidRDefault="008B6FD1" w:rsidP="008B6FD1">
            <w:pPr>
              <w:rPr>
                <w:rFonts w:cstheme="minorHAnsi"/>
              </w:rPr>
            </w:pPr>
            <w:r>
              <w:rPr>
                <w:rFonts w:cstheme="minorHAnsi"/>
              </w:rPr>
              <w:t>Adam Chorlton</w:t>
            </w:r>
          </w:p>
        </w:tc>
        <w:tc>
          <w:tcPr>
            <w:tcW w:w="0" w:type="auto"/>
          </w:tcPr>
          <w:p w14:paraId="5B407A8D" w14:textId="77777777" w:rsidR="008B6FD1" w:rsidRDefault="008B6FD1" w:rsidP="008B6FD1">
            <w:pPr>
              <w:rPr>
                <w:rFonts w:ascii="Calibri" w:hAnsi="Calibri" w:cs="Calibri"/>
              </w:rPr>
            </w:pPr>
            <w:r>
              <w:rPr>
                <w:rFonts w:ascii="Calibri" w:hAnsi="Calibri" w:cs="Calibri"/>
              </w:rPr>
              <w:t>Jonelle Brom</w:t>
            </w:r>
          </w:p>
          <w:p w14:paraId="53AA5202" w14:textId="77777777" w:rsidR="008B6FD1" w:rsidRDefault="008B6FD1" w:rsidP="008B6FD1">
            <w:pPr>
              <w:rPr>
                <w:rFonts w:ascii="Calibri" w:hAnsi="Calibri" w:cs="Calibri"/>
              </w:rPr>
            </w:pPr>
          </w:p>
          <w:p w14:paraId="4818E7F3" w14:textId="77777777" w:rsidR="008B6FD1" w:rsidRDefault="008B6FD1" w:rsidP="008B6FD1">
            <w:pPr>
              <w:rPr>
                <w:rFonts w:ascii="Calibri" w:hAnsi="Calibri" w:cs="Calibri"/>
              </w:rPr>
            </w:pPr>
          </w:p>
          <w:p w14:paraId="7E872B37" w14:textId="77777777" w:rsidR="008B6FD1" w:rsidRDefault="008B6FD1" w:rsidP="008B6FD1">
            <w:pPr>
              <w:rPr>
                <w:rFonts w:ascii="Calibri" w:hAnsi="Calibri" w:cs="Calibri"/>
              </w:rPr>
            </w:pPr>
          </w:p>
          <w:p w14:paraId="2291EA4C" w14:textId="77777777" w:rsidR="008B6FD1" w:rsidRDefault="008B6FD1" w:rsidP="008B6FD1">
            <w:pPr>
              <w:rPr>
                <w:rFonts w:ascii="Calibri" w:hAnsi="Calibri" w:cs="Calibri"/>
              </w:rPr>
            </w:pPr>
            <w:r>
              <w:rPr>
                <w:rFonts w:ascii="Calibri" w:hAnsi="Calibri" w:cs="Calibri"/>
              </w:rPr>
              <w:t>Julie Taylor</w:t>
            </w:r>
          </w:p>
          <w:p w14:paraId="52D62F43" w14:textId="77777777" w:rsidR="008B6FD1" w:rsidRDefault="008B6FD1" w:rsidP="008B6FD1">
            <w:pPr>
              <w:rPr>
                <w:rFonts w:ascii="Calibri" w:hAnsi="Calibri" w:cs="Calibri"/>
              </w:rPr>
            </w:pPr>
          </w:p>
          <w:p w14:paraId="7DE00C61" w14:textId="77777777" w:rsidR="008B6FD1" w:rsidRDefault="008B6FD1" w:rsidP="008B6FD1">
            <w:pPr>
              <w:rPr>
                <w:rFonts w:ascii="Calibri" w:hAnsi="Calibri" w:cs="Calibri"/>
              </w:rPr>
            </w:pPr>
          </w:p>
          <w:p w14:paraId="1747ECC9" w14:textId="77777777" w:rsidR="008B6FD1" w:rsidRDefault="008B6FD1" w:rsidP="008B6FD1">
            <w:pPr>
              <w:rPr>
                <w:rFonts w:ascii="Calibri" w:hAnsi="Calibri" w:cs="Calibri"/>
              </w:rPr>
            </w:pPr>
            <w:r>
              <w:rPr>
                <w:rFonts w:ascii="Calibri" w:hAnsi="Calibri" w:cs="Calibri"/>
              </w:rPr>
              <w:t>Jayne Wanless</w:t>
            </w:r>
          </w:p>
          <w:p w14:paraId="3D53A520" w14:textId="77777777" w:rsidR="008B6FD1" w:rsidRDefault="008B6FD1" w:rsidP="008B6FD1">
            <w:pPr>
              <w:rPr>
                <w:rFonts w:ascii="Calibri" w:hAnsi="Calibri" w:cs="Calibri"/>
              </w:rPr>
            </w:pPr>
          </w:p>
          <w:p w14:paraId="4CF288C0" w14:textId="77777777" w:rsidR="008B6FD1" w:rsidRDefault="008B6FD1" w:rsidP="008B6FD1">
            <w:pPr>
              <w:rPr>
                <w:rFonts w:ascii="Calibri" w:hAnsi="Calibri" w:cs="Calibri"/>
              </w:rPr>
            </w:pPr>
            <w:r>
              <w:rPr>
                <w:rFonts w:ascii="Calibri" w:hAnsi="Calibri" w:cs="Calibri"/>
              </w:rPr>
              <w:t>Kevin Wetherbee</w:t>
            </w:r>
          </w:p>
          <w:p w14:paraId="0F751C92" w14:textId="77777777" w:rsidR="008B6FD1" w:rsidRDefault="008B6FD1" w:rsidP="008B6FD1">
            <w:pPr>
              <w:rPr>
                <w:rFonts w:ascii="Calibri" w:hAnsi="Calibri" w:cs="Calibri"/>
              </w:rPr>
            </w:pPr>
          </w:p>
          <w:p w14:paraId="1AD5D952" w14:textId="77777777" w:rsidR="008B6FD1" w:rsidRDefault="008B6FD1" w:rsidP="008B6FD1">
            <w:pPr>
              <w:rPr>
                <w:rFonts w:ascii="Calibri" w:hAnsi="Calibri" w:cs="Calibri"/>
              </w:rPr>
            </w:pPr>
          </w:p>
          <w:p w14:paraId="18FECED2" w14:textId="77777777" w:rsidR="008B6FD1" w:rsidRDefault="008B6FD1" w:rsidP="008B6FD1">
            <w:pPr>
              <w:rPr>
                <w:rFonts w:ascii="Calibri" w:hAnsi="Calibri" w:cs="Calibri"/>
              </w:rPr>
            </w:pPr>
            <w:r>
              <w:rPr>
                <w:rFonts w:ascii="Calibri" w:hAnsi="Calibri" w:cs="Calibri"/>
              </w:rPr>
              <w:t>Autumn Arnold</w:t>
            </w:r>
          </w:p>
          <w:p w14:paraId="02511254" w14:textId="77777777" w:rsidR="008B6FD1" w:rsidRDefault="008B6FD1" w:rsidP="008B6FD1">
            <w:pPr>
              <w:rPr>
                <w:rFonts w:ascii="Calibri" w:hAnsi="Calibri" w:cs="Calibri"/>
              </w:rPr>
            </w:pPr>
          </w:p>
          <w:p w14:paraId="7B38D14A" w14:textId="77777777" w:rsidR="008B6FD1" w:rsidRDefault="008B6FD1" w:rsidP="008B6FD1">
            <w:pPr>
              <w:rPr>
                <w:rFonts w:ascii="Calibri" w:hAnsi="Calibri" w:cs="Calibri"/>
              </w:rPr>
            </w:pPr>
          </w:p>
          <w:p w14:paraId="4DC20D9A" w14:textId="77777777" w:rsidR="008B6FD1" w:rsidRDefault="008B6FD1" w:rsidP="008B6FD1">
            <w:pPr>
              <w:rPr>
                <w:rFonts w:ascii="Calibri" w:hAnsi="Calibri" w:cs="Calibri"/>
              </w:rPr>
            </w:pPr>
          </w:p>
          <w:p w14:paraId="2890B852" w14:textId="77777777" w:rsidR="008B6FD1" w:rsidRDefault="008B6FD1" w:rsidP="008B6FD1">
            <w:pPr>
              <w:rPr>
                <w:rFonts w:cstheme="minorHAnsi"/>
              </w:rPr>
            </w:pPr>
            <w:r>
              <w:rPr>
                <w:rFonts w:cstheme="minorHAnsi"/>
              </w:rPr>
              <w:t>Nicole Huffman</w:t>
            </w:r>
          </w:p>
          <w:p w14:paraId="52FBE06E" w14:textId="77777777" w:rsidR="008B6FD1" w:rsidRDefault="008B6FD1" w:rsidP="008B6FD1">
            <w:pPr>
              <w:rPr>
                <w:rFonts w:cstheme="minorHAnsi"/>
              </w:rPr>
            </w:pPr>
          </w:p>
          <w:p w14:paraId="3306B701" w14:textId="23DDB01C" w:rsidR="008B6FD1" w:rsidRPr="00721CEF" w:rsidRDefault="008B6FD1" w:rsidP="008B6FD1">
            <w:pPr>
              <w:rPr>
                <w:rFonts w:cstheme="minorHAnsi"/>
              </w:rPr>
            </w:pPr>
            <w:r>
              <w:rPr>
                <w:rFonts w:cstheme="minorHAnsi"/>
              </w:rPr>
              <w:t>Kevin Wetherbee</w:t>
            </w:r>
          </w:p>
        </w:tc>
        <w:tc>
          <w:tcPr>
            <w:tcW w:w="0" w:type="auto"/>
          </w:tcPr>
          <w:p w14:paraId="162C342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38D92132" w14:textId="77777777" w:rsidR="008B6FD1" w:rsidRDefault="008B6FD1" w:rsidP="008B6FD1">
            <w:pPr>
              <w:rPr>
                <w:rFonts w:ascii="Calibri" w:hAnsi="Calibri" w:cs="Calibri"/>
                <w:sz w:val="24"/>
                <w:szCs w:val="24"/>
              </w:rPr>
            </w:pPr>
            <w:r>
              <w:rPr>
                <w:rFonts w:ascii="Calibri" w:hAnsi="Calibri" w:cs="Calibri"/>
                <w:sz w:val="24"/>
                <w:szCs w:val="24"/>
              </w:rPr>
              <w:t>Consortium</w:t>
            </w:r>
          </w:p>
          <w:p w14:paraId="7CDB4604" w14:textId="77777777" w:rsidR="008B6FD1" w:rsidRDefault="008B6FD1" w:rsidP="008B6FD1">
            <w:pPr>
              <w:rPr>
                <w:rFonts w:ascii="Calibri" w:hAnsi="Calibri" w:cs="Calibri"/>
                <w:sz w:val="24"/>
                <w:szCs w:val="24"/>
              </w:rPr>
            </w:pPr>
          </w:p>
          <w:p w14:paraId="0319F2E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5884DAE" w14:textId="77777777" w:rsidR="008B6FD1" w:rsidRDefault="008B6FD1" w:rsidP="008B6FD1">
            <w:pPr>
              <w:rPr>
                <w:rFonts w:ascii="Calibri" w:hAnsi="Calibri" w:cs="Calibri"/>
                <w:sz w:val="24"/>
                <w:szCs w:val="24"/>
              </w:rPr>
            </w:pPr>
            <w:r>
              <w:rPr>
                <w:rFonts w:ascii="Calibri" w:hAnsi="Calibri" w:cs="Calibri"/>
                <w:sz w:val="24"/>
                <w:szCs w:val="24"/>
              </w:rPr>
              <w:t>FNS</w:t>
            </w:r>
          </w:p>
          <w:p w14:paraId="2918C3D0"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361CC480" w14:textId="77777777" w:rsidR="008B6FD1" w:rsidRDefault="008B6FD1" w:rsidP="008B6FD1">
            <w:pPr>
              <w:rPr>
                <w:rFonts w:ascii="Calibri" w:hAnsi="Calibri" w:cs="Calibri"/>
                <w:sz w:val="24"/>
                <w:szCs w:val="24"/>
              </w:rPr>
            </w:pPr>
            <w:r>
              <w:rPr>
                <w:rFonts w:ascii="Calibri" w:hAnsi="Calibri" w:cs="Calibri"/>
                <w:sz w:val="24"/>
                <w:szCs w:val="24"/>
              </w:rPr>
              <w:t>FNS</w:t>
            </w:r>
          </w:p>
          <w:p w14:paraId="08AB365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B50B1A0" w14:textId="77777777" w:rsidR="008B6FD1" w:rsidRDefault="008B6FD1" w:rsidP="008B6FD1">
            <w:pPr>
              <w:rPr>
                <w:rFonts w:ascii="Calibri" w:hAnsi="Calibri" w:cs="Calibri"/>
                <w:sz w:val="24"/>
                <w:szCs w:val="24"/>
              </w:rPr>
            </w:pPr>
            <w:r>
              <w:rPr>
                <w:rFonts w:ascii="Calibri" w:hAnsi="Calibri" w:cs="Calibri"/>
                <w:sz w:val="24"/>
                <w:szCs w:val="24"/>
              </w:rPr>
              <w:t>FNS</w:t>
            </w:r>
          </w:p>
          <w:p w14:paraId="51BB10EE" w14:textId="77777777" w:rsidR="008B6FD1" w:rsidRDefault="008B6FD1" w:rsidP="008B6FD1">
            <w:pPr>
              <w:rPr>
                <w:rFonts w:ascii="Calibri" w:hAnsi="Calibri" w:cs="Calibri"/>
                <w:sz w:val="24"/>
                <w:szCs w:val="24"/>
              </w:rPr>
            </w:pPr>
          </w:p>
          <w:p w14:paraId="1085511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65844534" w14:textId="77777777" w:rsidR="008B6FD1" w:rsidRDefault="008B6FD1" w:rsidP="008B6FD1">
            <w:pPr>
              <w:rPr>
                <w:rFonts w:ascii="Calibri" w:hAnsi="Calibri" w:cs="Calibri"/>
                <w:sz w:val="24"/>
                <w:szCs w:val="24"/>
              </w:rPr>
            </w:pPr>
            <w:r>
              <w:rPr>
                <w:rFonts w:ascii="Calibri" w:hAnsi="Calibri" w:cs="Calibri"/>
                <w:sz w:val="24"/>
                <w:szCs w:val="24"/>
              </w:rPr>
              <w:t>FNS/CMS</w:t>
            </w:r>
          </w:p>
          <w:p w14:paraId="1E5FCD09" w14:textId="77777777" w:rsidR="008B6FD1" w:rsidRDefault="008B6FD1" w:rsidP="008B6FD1">
            <w:pPr>
              <w:rPr>
                <w:rFonts w:ascii="Calibri" w:hAnsi="Calibri" w:cs="Calibri"/>
                <w:sz w:val="24"/>
                <w:szCs w:val="24"/>
              </w:rPr>
            </w:pPr>
          </w:p>
          <w:p w14:paraId="5C499062"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0D34EFB3" w14:textId="77777777" w:rsidR="008B6FD1" w:rsidRDefault="008B6FD1" w:rsidP="008B6FD1">
            <w:pPr>
              <w:rPr>
                <w:rFonts w:ascii="Calibri" w:hAnsi="Calibri" w:cs="Calibri"/>
                <w:sz w:val="24"/>
                <w:szCs w:val="24"/>
              </w:rPr>
            </w:pPr>
          </w:p>
          <w:p w14:paraId="42DC4F50"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3AF1104" w14:textId="0AB9D4FA" w:rsidR="008B6FD1" w:rsidRPr="00721CEF" w:rsidRDefault="008B6FD1" w:rsidP="008B6FD1">
            <w:pPr>
              <w:rPr>
                <w:rFonts w:cstheme="minorHAnsi"/>
              </w:rPr>
            </w:pPr>
          </w:p>
        </w:tc>
        <w:tc>
          <w:tcPr>
            <w:tcW w:w="3840" w:type="dxa"/>
          </w:tcPr>
          <w:p w14:paraId="39C1CF08"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5B30278B" w14:textId="77777777" w:rsidR="008B6FD1" w:rsidRDefault="008B6FD1" w:rsidP="008B6FD1">
            <w:pPr>
              <w:rPr>
                <w:rFonts w:ascii="Calibri" w:hAnsi="Calibri" w:cs="Calibri"/>
                <w:color w:val="000000"/>
              </w:rPr>
            </w:pPr>
            <w:r>
              <w:rPr>
                <w:rFonts w:ascii="Calibri" w:hAnsi="Calibri" w:cs="Calibri"/>
                <w:color w:val="000000"/>
              </w:rPr>
              <w:t>(608) 867-4515</w:t>
            </w:r>
          </w:p>
          <w:p w14:paraId="6169DDD4" w14:textId="77777777" w:rsidR="008B6FD1" w:rsidRDefault="008B6FD1" w:rsidP="008B6FD1">
            <w:pPr>
              <w:rPr>
                <w:rFonts w:ascii="Calibri" w:hAnsi="Calibri" w:cs="Calibri"/>
                <w:color w:val="000000"/>
              </w:rPr>
            </w:pPr>
          </w:p>
          <w:p w14:paraId="35700228" w14:textId="77777777" w:rsidR="008B6FD1" w:rsidRDefault="008B6FD1" w:rsidP="008B6FD1">
            <w:pPr>
              <w:rPr>
                <w:rFonts w:ascii="Calibri" w:hAnsi="Calibri" w:cs="Calibri"/>
                <w:color w:val="000000"/>
              </w:rPr>
            </w:pPr>
          </w:p>
          <w:p w14:paraId="250F80D7"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5ECE7672" w14:textId="77777777" w:rsidR="008B6FD1" w:rsidRDefault="008B6FD1" w:rsidP="008B6FD1">
            <w:pPr>
              <w:rPr>
                <w:rFonts w:ascii="Calibri" w:hAnsi="Calibri" w:cs="Calibri"/>
                <w:color w:val="000000"/>
              </w:rPr>
            </w:pPr>
            <w:r>
              <w:rPr>
                <w:rFonts w:ascii="Calibri" w:hAnsi="Calibri" w:cs="Calibri"/>
                <w:color w:val="000000"/>
              </w:rPr>
              <w:t>(608) 66-8471</w:t>
            </w:r>
          </w:p>
          <w:p w14:paraId="31A2D20D" w14:textId="77777777" w:rsidR="008B6FD1" w:rsidRDefault="008B6FD1" w:rsidP="008B6FD1">
            <w:pPr>
              <w:rPr>
                <w:rFonts w:ascii="Calibri" w:hAnsi="Calibri" w:cs="Calibri"/>
                <w:color w:val="000000"/>
              </w:rPr>
            </w:pPr>
          </w:p>
          <w:p w14:paraId="4E610002"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770D4DE3" w14:textId="77777777" w:rsidTr="00E20D7F">
              <w:trPr>
                <w:trHeight w:val="550"/>
              </w:trPr>
              <w:tc>
                <w:tcPr>
                  <w:tcW w:w="0" w:type="auto"/>
                </w:tcPr>
                <w:p w14:paraId="7A4A2AE8"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0A5D12DA"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2FA8DF62"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7C8E7030"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7F72ED7A"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5472054F" w14:textId="77777777" w:rsidR="008B6FD1" w:rsidRDefault="008B6FD1" w:rsidP="008B6FD1">
            <w:pPr>
              <w:rPr>
                <w:rFonts w:ascii="Calibri" w:hAnsi="Calibri" w:cs="Calibri"/>
                <w:color w:val="000000"/>
              </w:rPr>
            </w:pPr>
          </w:p>
          <w:p w14:paraId="35428DAD" w14:textId="77777777" w:rsidR="008B6FD1" w:rsidRDefault="008B6FD1" w:rsidP="008B6FD1">
            <w:pPr>
              <w:rPr>
                <w:rFonts w:ascii="Calibri" w:hAnsi="Calibri" w:cs="Calibri"/>
                <w:color w:val="000000"/>
              </w:rPr>
            </w:pPr>
          </w:p>
          <w:p w14:paraId="554207DA"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61342683" w14:textId="77777777" w:rsidR="008B6FD1" w:rsidRDefault="008B6FD1" w:rsidP="008B6FD1">
            <w:pPr>
              <w:rPr>
                <w:rFonts w:ascii="Calibri" w:hAnsi="Calibri" w:cs="Calibri"/>
                <w:color w:val="000000"/>
              </w:rPr>
            </w:pPr>
            <w:r>
              <w:rPr>
                <w:rFonts w:ascii="Calibri" w:hAnsi="Calibri" w:cs="Calibri"/>
                <w:color w:val="000000"/>
              </w:rPr>
              <w:t>(608) 261‐6869</w:t>
            </w:r>
          </w:p>
          <w:p w14:paraId="28B65425" w14:textId="77777777" w:rsidR="008B6FD1" w:rsidRDefault="008B6FD1" w:rsidP="008B6FD1">
            <w:pPr>
              <w:rPr>
                <w:rFonts w:ascii="Calibri" w:hAnsi="Calibri" w:cs="Calibri"/>
                <w:color w:val="000000"/>
              </w:rPr>
            </w:pPr>
          </w:p>
          <w:p w14:paraId="75C6E023" w14:textId="77777777" w:rsidR="008B6FD1" w:rsidRDefault="008B6FD1" w:rsidP="008B6FD1">
            <w:pPr>
              <w:rPr>
                <w:rFonts w:ascii="Calibri" w:hAnsi="Calibri" w:cs="Calibri"/>
                <w:color w:val="000000"/>
              </w:rPr>
            </w:pPr>
          </w:p>
          <w:p w14:paraId="6991909B" w14:textId="77777777" w:rsidR="008B6FD1" w:rsidRDefault="008B6FD1" w:rsidP="008B6FD1">
            <w:pPr>
              <w:rPr>
                <w:rFonts w:ascii="Calibri" w:hAnsi="Calibri" w:cs="Calibri"/>
                <w:color w:val="000000"/>
              </w:rPr>
            </w:pPr>
          </w:p>
          <w:p w14:paraId="106567BF"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1D49D145"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33EE1776" w14:textId="77777777" w:rsidR="008B6FD1" w:rsidRDefault="008B6FD1" w:rsidP="008B6FD1">
            <w:pPr>
              <w:rPr>
                <w:rFonts w:cstheme="minorHAnsi"/>
                <w:color w:val="0000FF"/>
                <w:sz w:val="24"/>
                <w:szCs w:val="24"/>
              </w:rPr>
            </w:pPr>
          </w:p>
          <w:p w14:paraId="5006EA13" w14:textId="77777777" w:rsidR="008B6FD1" w:rsidRPr="00F9249E" w:rsidRDefault="00A826A3" w:rsidP="008B6FD1">
            <w:pPr>
              <w:rPr>
                <w:rFonts w:cstheme="minorHAnsi"/>
                <w:color w:val="0000FF"/>
                <w:sz w:val="24"/>
                <w:szCs w:val="24"/>
              </w:rPr>
            </w:pPr>
            <w:hyperlink r:id="rId126" w:history="1">
              <w:r w:rsidR="008B6FD1" w:rsidRPr="00F9249E">
                <w:rPr>
                  <w:rStyle w:val="Hyperlink"/>
                  <w:rFonts w:cstheme="minorHAnsi"/>
                  <w:sz w:val="24"/>
                  <w:szCs w:val="24"/>
                </w:rPr>
                <w:t>kevin.wetherbee@dhs.wisconsin.gov</w:t>
              </w:r>
            </w:hyperlink>
          </w:p>
          <w:p w14:paraId="39428F83" w14:textId="344EBD6F" w:rsidR="008B6FD1" w:rsidRPr="00721CEF" w:rsidRDefault="008B6FD1" w:rsidP="008B6FD1">
            <w:pPr>
              <w:rPr>
                <w:rFonts w:cstheme="minorHAnsi"/>
              </w:rPr>
            </w:pPr>
            <w:r w:rsidRPr="00F9249E">
              <w:rPr>
                <w:rFonts w:cstheme="minorHAnsi"/>
                <w:sz w:val="24"/>
                <w:szCs w:val="24"/>
              </w:rPr>
              <w:t>608-261-6840</w:t>
            </w:r>
          </w:p>
        </w:tc>
      </w:tr>
      <w:tr w:rsidR="008B6FD1" w:rsidRPr="00721CEF" w14:paraId="3392DED4" w14:textId="77777777" w:rsidTr="008B6FD1">
        <w:trPr>
          <w:trHeight w:val="440"/>
          <w:jc w:val="center"/>
        </w:trPr>
        <w:tc>
          <w:tcPr>
            <w:tcW w:w="0" w:type="auto"/>
            <w:vMerge/>
          </w:tcPr>
          <w:p w14:paraId="134EB4A2" w14:textId="77777777" w:rsidR="008B6FD1" w:rsidRDefault="008B6FD1" w:rsidP="008B6FD1">
            <w:pPr>
              <w:rPr>
                <w:rFonts w:cstheme="minorHAnsi"/>
              </w:rPr>
            </w:pPr>
          </w:p>
        </w:tc>
        <w:tc>
          <w:tcPr>
            <w:tcW w:w="0" w:type="auto"/>
            <w:gridSpan w:val="2"/>
          </w:tcPr>
          <w:p w14:paraId="4D74728F" w14:textId="77777777" w:rsidR="008B6FD1" w:rsidRPr="00721CEF" w:rsidRDefault="008B6FD1" w:rsidP="008B6FD1">
            <w:pPr>
              <w:rPr>
                <w:rFonts w:cstheme="minorHAnsi"/>
              </w:rPr>
            </w:pPr>
            <w:r>
              <w:rPr>
                <w:rFonts w:cstheme="minorHAnsi"/>
              </w:rPr>
              <w:t>7 or more days</w:t>
            </w:r>
          </w:p>
        </w:tc>
        <w:tc>
          <w:tcPr>
            <w:tcW w:w="0" w:type="auto"/>
          </w:tcPr>
          <w:p w14:paraId="075BAB46" w14:textId="610BD568" w:rsidR="008B6FD1" w:rsidRDefault="008B6FD1" w:rsidP="008B6FD1">
            <w:r>
              <w:t>Determine staffing needs, Contact Staff, Announcement Message on agency line, Website update, Building signs</w:t>
            </w:r>
            <w:r>
              <w:rPr>
                <w:rFonts w:cstheme="minorHAnsi"/>
              </w:rPr>
              <w:t>, News/Press Release,</w:t>
            </w:r>
            <w:r w:rsidR="00D40013">
              <w:rPr>
                <w:rFonts w:cstheme="minorHAnsi"/>
              </w:rPr>
              <w:t xml:space="preserve"> </w:t>
            </w:r>
            <w:r>
              <w:rPr>
                <w:rFonts w:cstheme="minorHAnsi"/>
              </w:rPr>
              <w:t>Relay DHS information to customers regarding the availability of benefits.</w:t>
            </w:r>
          </w:p>
        </w:tc>
        <w:tc>
          <w:tcPr>
            <w:tcW w:w="0" w:type="auto"/>
          </w:tcPr>
          <w:p w14:paraId="62C64F4E" w14:textId="77777777" w:rsidR="008B6FD1" w:rsidRDefault="008B6FD1" w:rsidP="008B6FD1">
            <w:r>
              <w:t>Alternate Work Site available &amp; set up, Phones, Computers, Printer(s), Internet Access, 242-6300, ES Staff Listing, ES Staff</w:t>
            </w:r>
          </w:p>
        </w:tc>
        <w:tc>
          <w:tcPr>
            <w:tcW w:w="0" w:type="auto"/>
          </w:tcPr>
          <w:p w14:paraId="6CDD49FC" w14:textId="77777777" w:rsidR="008B6FD1" w:rsidRPr="00721CEF" w:rsidRDefault="008B6FD1" w:rsidP="008B6FD1">
            <w:pPr>
              <w:rPr>
                <w:rFonts w:cstheme="minorHAnsi"/>
              </w:rPr>
            </w:pPr>
            <w:r>
              <w:rPr>
                <w:rFonts w:cstheme="minorHAnsi"/>
              </w:rPr>
              <w:t>y</w:t>
            </w:r>
          </w:p>
        </w:tc>
        <w:tc>
          <w:tcPr>
            <w:tcW w:w="0" w:type="auto"/>
          </w:tcPr>
          <w:p w14:paraId="006C42E9" w14:textId="26218773" w:rsidR="008B6FD1" w:rsidRPr="00721CEF" w:rsidRDefault="008B6FD1" w:rsidP="008B6FD1">
            <w:pPr>
              <w:rPr>
                <w:rFonts w:cstheme="minorHAnsi"/>
              </w:rPr>
            </w:pPr>
            <w:r>
              <w:rPr>
                <w:rFonts w:cstheme="minorHAnsi"/>
              </w:rPr>
              <w:t>Adam Chorlton</w:t>
            </w:r>
          </w:p>
        </w:tc>
        <w:tc>
          <w:tcPr>
            <w:tcW w:w="0" w:type="auto"/>
          </w:tcPr>
          <w:p w14:paraId="4BC61FB1" w14:textId="77777777" w:rsidR="008B6FD1" w:rsidRDefault="008B6FD1" w:rsidP="008B6FD1">
            <w:pPr>
              <w:rPr>
                <w:rFonts w:ascii="Calibri" w:hAnsi="Calibri" w:cs="Calibri"/>
              </w:rPr>
            </w:pPr>
            <w:r>
              <w:rPr>
                <w:rFonts w:ascii="Calibri" w:hAnsi="Calibri" w:cs="Calibri"/>
              </w:rPr>
              <w:t>Jonelle Brom</w:t>
            </w:r>
          </w:p>
          <w:p w14:paraId="0ABAB760" w14:textId="77777777" w:rsidR="008B6FD1" w:rsidRDefault="008B6FD1" w:rsidP="008B6FD1">
            <w:pPr>
              <w:rPr>
                <w:rFonts w:ascii="Calibri" w:hAnsi="Calibri" w:cs="Calibri"/>
              </w:rPr>
            </w:pPr>
          </w:p>
          <w:p w14:paraId="38198AD5" w14:textId="77777777" w:rsidR="008B6FD1" w:rsidRDefault="008B6FD1" w:rsidP="008B6FD1">
            <w:pPr>
              <w:rPr>
                <w:rFonts w:ascii="Calibri" w:hAnsi="Calibri" w:cs="Calibri"/>
              </w:rPr>
            </w:pPr>
          </w:p>
          <w:p w14:paraId="46EFE69E" w14:textId="77777777" w:rsidR="008B6FD1" w:rsidRDefault="008B6FD1" w:rsidP="008B6FD1">
            <w:pPr>
              <w:rPr>
                <w:rFonts w:ascii="Calibri" w:hAnsi="Calibri" w:cs="Calibri"/>
              </w:rPr>
            </w:pPr>
          </w:p>
          <w:p w14:paraId="7C6F220C" w14:textId="77777777" w:rsidR="008B6FD1" w:rsidRDefault="008B6FD1" w:rsidP="008B6FD1">
            <w:pPr>
              <w:rPr>
                <w:rFonts w:ascii="Calibri" w:hAnsi="Calibri" w:cs="Calibri"/>
              </w:rPr>
            </w:pPr>
            <w:r>
              <w:rPr>
                <w:rFonts w:ascii="Calibri" w:hAnsi="Calibri" w:cs="Calibri"/>
              </w:rPr>
              <w:t>Julie Taylor</w:t>
            </w:r>
          </w:p>
          <w:p w14:paraId="4E7A20B7" w14:textId="77777777" w:rsidR="008B6FD1" w:rsidRDefault="008B6FD1" w:rsidP="008B6FD1">
            <w:pPr>
              <w:rPr>
                <w:rFonts w:ascii="Calibri" w:hAnsi="Calibri" w:cs="Calibri"/>
              </w:rPr>
            </w:pPr>
          </w:p>
          <w:p w14:paraId="3E45FE26" w14:textId="77777777" w:rsidR="008B6FD1" w:rsidRDefault="008B6FD1" w:rsidP="008B6FD1">
            <w:pPr>
              <w:rPr>
                <w:rFonts w:ascii="Calibri" w:hAnsi="Calibri" w:cs="Calibri"/>
              </w:rPr>
            </w:pPr>
          </w:p>
          <w:p w14:paraId="1E33C056" w14:textId="77777777" w:rsidR="008B6FD1" w:rsidRDefault="008B6FD1" w:rsidP="008B6FD1">
            <w:pPr>
              <w:rPr>
                <w:rFonts w:ascii="Calibri" w:hAnsi="Calibri" w:cs="Calibri"/>
              </w:rPr>
            </w:pPr>
            <w:r>
              <w:rPr>
                <w:rFonts w:ascii="Calibri" w:hAnsi="Calibri" w:cs="Calibri"/>
              </w:rPr>
              <w:t>Jayne Wanless</w:t>
            </w:r>
          </w:p>
          <w:p w14:paraId="4266767D" w14:textId="77777777" w:rsidR="008B6FD1" w:rsidRDefault="008B6FD1" w:rsidP="008B6FD1">
            <w:pPr>
              <w:rPr>
                <w:rFonts w:ascii="Calibri" w:hAnsi="Calibri" w:cs="Calibri"/>
              </w:rPr>
            </w:pPr>
          </w:p>
          <w:p w14:paraId="6FDC6BAE" w14:textId="77777777" w:rsidR="008B6FD1" w:rsidRDefault="008B6FD1" w:rsidP="008B6FD1">
            <w:pPr>
              <w:rPr>
                <w:rFonts w:ascii="Calibri" w:hAnsi="Calibri" w:cs="Calibri"/>
              </w:rPr>
            </w:pPr>
            <w:r>
              <w:rPr>
                <w:rFonts w:ascii="Calibri" w:hAnsi="Calibri" w:cs="Calibri"/>
              </w:rPr>
              <w:t>Kevin Wetherbee</w:t>
            </w:r>
          </w:p>
          <w:p w14:paraId="761BDCFB" w14:textId="77777777" w:rsidR="008B6FD1" w:rsidRDefault="008B6FD1" w:rsidP="008B6FD1">
            <w:pPr>
              <w:rPr>
                <w:rFonts w:ascii="Calibri" w:hAnsi="Calibri" w:cs="Calibri"/>
              </w:rPr>
            </w:pPr>
          </w:p>
          <w:p w14:paraId="25F9833E" w14:textId="77777777" w:rsidR="008B6FD1" w:rsidRDefault="008B6FD1" w:rsidP="008B6FD1">
            <w:pPr>
              <w:rPr>
                <w:rFonts w:ascii="Calibri" w:hAnsi="Calibri" w:cs="Calibri"/>
              </w:rPr>
            </w:pPr>
          </w:p>
          <w:p w14:paraId="702CB750" w14:textId="77777777" w:rsidR="008B6FD1" w:rsidRDefault="008B6FD1" w:rsidP="008B6FD1">
            <w:pPr>
              <w:rPr>
                <w:rFonts w:ascii="Calibri" w:hAnsi="Calibri" w:cs="Calibri"/>
              </w:rPr>
            </w:pPr>
            <w:r>
              <w:rPr>
                <w:rFonts w:ascii="Calibri" w:hAnsi="Calibri" w:cs="Calibri"/>
              </w:rPr>
              <w:t>Autumn Arnold</w:t>
            </w:r>
          </w:p>
          <w:p w14:paraId="7E817770" w14:textId="77777777" w:rsidR="008B6FD1" w:rsidRDefault="008B6FD1" w:rsidP="008B6FD1">
            <w:pPr>
              <w:rPr>
                <w:rFonts w:ascii="Calibri" w:hAnsi="Calibri" w:cs="Calibri"/>
              </w:rPr>
            </w:pPr>
          </w:p>
          <w:p w14:paraId="47CFFBCC" w14:textId="77777777" w:rsidR="008B6FD1" w:rsidRDefault="008B6FD1" w:rsidP="008B6FD1">
            <w:pPr>
              <w:rPr>
                <w:rFonts w:ascii="Calibri" w:hAnsi="Calibri" w:cs="Calibri"/>
              </w:rPr>
            </w:pPr>
          </w:p>
          <w:p w14:paraId="10FBA18C" w14:textId="77777777" w:rsidR="008B6FD1" w:rsidRDefault="008B6FD1" w:rsidP="008B6FD1">
            <w:pPr>
              <w:rPr>
                <w:rFonts w:ascii="Calibri" w:hAnsi="Calibri" w:cs="Calibri"/>
              </w:rPr>
            </w:pPr>
          </w:p>
          <w:p w14:paraId="20712292" w14:textId="77777777" w:rsidR="008B6FD1" w:rsidRDefault="008B6FD1" w:rsidP="008B6FD1">
            <w:pPr>
              <w:rPr>
                <w:rFonts w:cstheme="minorHAnsi"/>
              </w:rPr>
            </w:pPr>
            <w:r>
              <w:rPr>
                <w:rFonts w:cstheme="minorHAnsi"/>
              </w:rPr>
              <w:t>Nicole Huffman</w:t>
            </w:r>
          </w:p>
          <w:p w14:paraId="2F48030C" w14:textId="77777777" w:rsidR="008B6FD1" w:rsidRDefault="008B6FD1" w:rsidP="008B6FD1">
            <w:pPr>
              <w:rPr>
                <w:rFonts w:cstheme="minorHAnsi"/>
              </w:rPr>
            </w:pPr>
          </w:p>
          <w:p w14:paraId="17AC475C" w14:textId="78A9AC30" w:rsidR="008B6FD1" w:rsidRPr="00721CEF" w:rsidRDefault="008B6FD1" w:rsidP="008B6FD1">
            <w:pPr>
              <w:rPr>
                <w:rFonts w:cstheme="minorHAnsi"/>
              </w:rPr>
            </w:pPr>
            <w:r>
              <w:rPr>
                <w:rFonts w:cstheme="minorHAnsi"/>
              </w:rPr>
              <w:t>Kevin Wetherbee</w:t>
            </w:r>
          </w:p>
        </w:tc>
        <w:tc>
          <w:tcPr>
            <w:tcW w:w="0" w:type="auto"/>
          </w:tcPr>
          <w:p w14:paraId="4365DBD0"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35AE8771" w14:textId="77777777" w:rsidR="008B6FD1" w:rsidRDefault="008B6FD1" w:rsidP="008B6FD1">
            <w:pPr>
              <w:rPr>
                <w:rFonts w:ascii="Calibri" w:hAnsi="Calibri" w:cs="Calibri"/>
                <w:sz w:val="24"/>
                <w:szCs w:val="24"/>
              </w:rPr>
            </w:pPr>
            <w:r>
              <w:rPr>
                <w:rFonts w:ascii="Calibri" w:hAnsi="Calibri" w:cs="Calibri"/>
                <w:sz w:val="24"/>
                <w:szCs w:val="24"/>
              </w:rPr>
              <w:t>Consortium</w:t>
            </w:r>
          </w:p>
          <w:p w14:paraId="038EBB78" w14:textId="77777777" w:rsidR="008B6FD1" w:rsidRDefault="008B6FD1" w:rsidP="008B6FD1">
            <w:pPr>
              <w:rPr>
                <w:rFonts w:ascii="Calibri" w:hAnsi="Calibri" w:cs="Calibri"/>
                <w:sz w:val="24"/>
                <w:szCs w:val="24"/>
              </w:rPr>
            </w:pPr>
          </w:p>
          <w:p w14:paraId="15BA8DAA"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30D96689" w14:textId="77777777" w:rsidR="008B6FD1" w:rsidRDefault="008B6FD1" w:rsidP="008B6FD1">
            <w:pPr>
              <w:rPr>
                <w:rFonts w:ascii="Calibri" w:hAnsi="Calibri" w:cs="Calibri"/>
                <w:sz w:val="24"/>
                <w:szCs w:val="24"/>
              </w:rPr>
            </w:pPr>
            <w:r>
              <w:rPr>
                <w:rFonts w:ascii="Calibri" w:hAnsi="Calibri" w:cs="Calibri"/>
                <w:sz w:val="24"/>
                <w:szCs w:val="24"/>
              </w:rPr>
              <w:t>FNS</w:t>
            </w:r>
          </w:p>
          <w:p w14:paraId="1F3F5CF4"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CDDC58B" w14:textId="77777777" w:rsidR="008B6FD1" w:rsidRDefault="008B6FD1" w:rsidP="008B6FD1">
            <w:pPr>
              <w:rPr>
                <w:rFonts w:ascii="Calibri" w:hAnsi="Calibri" w:cs="Calibri"/>
                <w:sz w:val="24"/>
                <w:szCs w:val="24"/>
              </w:rPr>
            </w:pPr>
            <w:r>
              <w:rPr>
                <w:rFonts w:ascii="Calibri" w:hAnsi="Calibri" w:cs="Calibri"/>
                <w:sz w:val="24"/>
                <w:szCs w:val="24"/>
              </w:rPr>
              <w:t>FNS</w:t>
            </w:r>
          </w:p>
          <w:p w14:paraId="42F05B9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9F64729" w14:textId="77777777" w:rsidR="008B6FD1" w:rsidRDefault="008B6FD1" w:rsidP="008B6FD1">
            <w:pPr>
              <w:rPr>
                <w:rFonts w:ascii="Calibri" w:hAnsi="Calibri" w:cs="Calibri"/>
                <w:sz w:val="24"/>
                <w:szCs w:val="24"/>
              </w:rPr>
            </w:pPr>
            <w:r>
              <w:rPr>
                <w:rFonts w:ascii="Calibri" w:hAnsi="Calibri" w:cs="Calibri"/>
                <w:sz w:val="24"/>
                <w:szCs w:val="24"/>
              </w:rPr>
              <w:t>FNS</w:t>
            </w:r>
          </w:p>
          <w:p w14:paraId="1814B62E" w14:textId="77777777" w:rsidR="008B6FD1" w:rsidRDefault="008B6FD1" w:rsidP="008B6FD1">
            <w:pPr>
              <w:rPr>
                <w:rFonts w:ascii="Calibri" w:hAnsi="Calibri" w:cs="Calibri"/>
                <w:sz w:val="24"/>
                <w:szCs w:val="24"/>
              </w:rPr>
            </w:pPr>
          </w:p>
          <w:p w14:paraId="6D9DC4B8"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890C805" w14:textId="77777777" w:rsidR="008B6FD1" w:rsidRDefault="008B6FD1" w:rsidP="008B6FD1">
            <w:pPr>
              <w:rPr>
                <w:rFonts w:ascii="Calibri" w:hAnsi="Calibri" w:cs="Calibri"/>
                <w:sz w:val="24"/>
                <w:szCs w:val="24"/>
              </w:rPr>
            </w:pPr>
            <w:r>
              <w:rPr>
                <w:rFonts w:ascii="Calibri" w:hAnsi="Calibri" w:cs="Calibri"/>
                <w:sz w:val="24"/>
                <w:szCs w:val="24"/>
              </w:rPr>
              <w:t>FNS/CMS</w:t>
            </w:r>
          </w:p>
          <w:p w14:paraId="4556475A" w14:textId="77777777" w:rsidR="008B6FD1" w:rsidRDefault="008B6FD1" w:rsidP="008B6FD1">
            <w:pPr>
              <w:rPr>
                <w:rFonts w:ascii="Calibri" w:hAnsi="Calibri" w:cs="Calibri"/>
                <w:sz w:val="24"/>
                <w:szCs w:val="24"/>
              </w:rPr>
            </w:pPr>
          </w:p>
          <w:p w14:paraId="19FC11E1"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76469178" w14:textId="77777777" w:rsidR="008B6FD1" w:rsidRDefault="008B6FD1" w:rsidP="008B6FD1">
            <w:pPr>
              <w:rPr>
                <w:rFonts w:ascii="Calibri" w:hAnsi="Calibri" w:cs="Calibri"/>
                <w:sz w:val="24"/>
                <w:szCs w:val="24"/>
              </w:rPr>
            </w:pPr>
          </w:p>
          <w:p w14:paraId="0C47934C"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01778F8" w14:textId="203F9C8F" w:rsidR="008B6FD1" w:rsidRPr="00721CEF" w:rsidRDefault="008B6FD1" w:rsidP="008B6FD1">
            <w:pPr>
              <w:rPr>
                <w:rFonts w:cstheme="minorHAnsi"/>
              </w:rPr>
            </w:pPr>
          </w:p>
        </w:tc>
        <w:tc>
          <w:tcPr>
            <w:tcW w:w="3840" w:type="dxa"/>
          </w:tcPr>
          <w:p w14:paraId="2CF9FA6D"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Jonellem.Brom@dhs.wisconsin.gov</w:t>
            </w:r>
          </w:p>
          <w:p w14:paraId="0D08FD65" w14:textId="77777777" w:rsidR="008B6FD1" w:rsidRDefault="008B6FD1" w:rsidP="008B6FD1">
            <w:pPr>
              <w:rPr>
                <w:rFonts w:ascii="Calibri" w:hAnsi="Calibri" w:cs="Calibri"/>
                <w:color w:val="000000"/>
              </w:rPr>
            </w:pPr>
            <w:r>
              <w:rPr>
                <w:rFonts w:ascii="Calibri" w:hAnsi="Calibri" w:cs="Calibri"/>
                <w:color w:val="000000"/>
              </w:rPr>
              <w:t>(608) 867-4515</w:t>
            </w:r>
          </w:p>
          <w:p w14:paraId="2CEDBE58" w14:textId="77777777" w:rsidR="008B6FD1" w:rsidRDefault="008B6FD1" w:rsidP="008B6FD1">
            <w:pPr>
              <w:rPr>
                <w:rFonts w:ascii="Calibri" w:hAnsi="Calibri" w:cs="Calibri"/>
                <w:color w:val="000000"/>
              </w:rPr>
            </w:pPr>
          </w:p>
          <w:p w14:paraId="37AC07B7" w14:textId="77777777" w:rsidR="008B6FD1" w:rsidRDefault="008B6FD1" w:rsidP="008B6FD1">
            <w:pPr>
              <w:rPr>
                <w:rFonts w:ascii="Calibri" w:hAnsi="Calibri" w:cs="Calibri"/>
                <w:color w:val="000000"/>
              </w:rPr>
            </w:pPr>
          </w:p>
          <w:p w14:paraId="5DB0D7D6"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64551D35" w14:textId="77777777" w:rsidR="008B6FD1" w:rsidRDefault="008B6FD1" w:rsidP="008B6FD1">
            <w:pPr>
              <w:rPr>
                <w:rFonts w:ascii="Calibri" w:hAnsi="Calibri" w:cs="Calibri"/>
                <w:color w:val="000000"/>
              </w:rPr>
            </w:pPr>
            <w:r>
              <w:rPr>
                <w:rFonts w:ascii="Calibri" w:hAnsi="Calibri" w:cs="Calibri"/>
                <w:color w:val="000000"/>
              </w:rPr>
              <w:t>(608) 66-8471</w:t>
            </w:r>
          </w:p>
          <w:p w14:paraId="304E6CBF" w14:textId="77777777" w:rsidR="008B6FD1" w:rsidRDefault="008B6FD1" w:rsidP="008B6FD1">
            <w:pPr>
              <w:rPr>
                <w:rFonts w:ascii="Calibri" w:hAnsi="Calibri" w:cs="Calibri"/>
                <w:color w:val="000000"/>
              </w:rPr>
            </w:pPr>
          </w:p>
          <w:p w14:paraId="4BAEA3D8"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5775B713" w14:textId="77777777" w:rsidTr="00E20D7F">
              <w:trPr>
                <w:trHeight w:val="550"/>
              </w:trPr>
              <w:tc>
                <w:tcPr>
                  <w:tcW w:w="0" w:type="auto"/>
                </w:tcPr>
                <w:p w14:paraId="05D061C0"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2642B2C8"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67D166B0"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675D6B71"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05EFB169"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59FD3B01" w14:textId="77777777" w:rsidR="008B6FD1" w:rsidRDefault="008B6FD1" w:rsidP="008B6FD1">
            <w:pPr>
              <w:rPr>
                <w:rFonts w:ascii="Calibri" w:hAnsi="Calibri" w:cs="Calibri"/>
                <w:color w:val="000000"/>
              </w:rPr>
            </w:pPr>
          </w:p>
          <w:p w14:paraId="62CD6CCE" w14:textId="77777777" w:rsidR="008B6FD1" w:rsidRDefault="008B6FD1" w:rsidP="008B6FD1">
            <w:pPr>
              <w:rPr>
                <w:rFonts w:ascii="Calibri" w:hAnsi="Calibri" w:cs="Calibri"/>
                <w:color w:val="000000"/>
              </w:rPr>
            </w:pPr>
          </w:p>
          <w:p w14:paraId="7DD3F3B3"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47390433" w14:textId="77777777" w:rsidR="008B6FD1" w:rsidRDefault="008B6FD1" w:rsidP="008B6FD1">
            <w:pPr>
              <w:rPr>
                <w:rFonts w:ascii="Calibri" w:hAnsi="Calibri" w:cs="Calibri"/>
                <w:color w:val="000000"/>
              </w:rPr>
            </w:pPr>
            <w:r>
              <w:rPr>
                <w:rFonts w:ascii="Calibri" w:hAnsi="Calibri" w:cs="Calibri"/>
                <w:color w:val="000000"/>
              </w:rPr>
              <w:t>(608) 261‐6869</w:t>
            </w:r>
          </w:p>
          <w:p w14:paraId="71630133" w14:textId="77777777" w:rsidR="008B6FD1" w:rsidRDefault="008B6FD1" w:rsidP="008B6FD1">
            <w:pPr>
              <w:rPr>
                <w:rFonts w:ascii="Calibri" w:hAnsi="Calibri" w:cs="Calibri"/>
                <w:color w:val="000000"/>
              </w:rPr>
            </w:pPr>
          </w:p>
          <w:p w14:paraId="7E31F836" w14:textId="77777777" w:rsidR="008B6FD1" w:rsidRDefault="008B6FD1" w:rsidP="008B6FD1">
            <w:pPr>
              <w:rPr>
                <w:rFonts w:ascii="Calibri" w:hAnsi="Calibri" w:cs="Calibri"/>
                <w:color w:val="000000"/>
              </w:rPr>
            </w:pPr>
          </w:p>
          <w:p w14:paraId="5E0C2507" w14:textId="77777777" w:rsidR="008B6FD1" w:rsidRDefault="008B6FD1" w:rsidP="008B6FD1">
            <w:pPr>
              <w:rPr>
                <w:rFonts w:ascii="Calibri" w:hAnsi="Calibri" w:cs="Calibri"/>
                <w:color w:val="000000"/>
              </w:rPr>
            </w:pPr>
          </w:p>
          <w:p w14:paraId="12F56FA9"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6CC9725F"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07358766" w14:textId="77777777" w:rsidR="008B6FD1" w:rsidRDefault="008B6FD1" w:rsidP="008B6FD1">
            <w:pPr>
              <w:rPr>
                <w:rFonts w:cstheme="minorHAnsi"/>
                <w:color w:val="0000FF"/>
                <w:sz w:val="24"/>
                <w:szCs w:val="24"/>
              </w:rPr>
            </w:pPr>
          </w:p>
          <w:p w14:paraId="2B980249" w14:textId="77777777" w:rsidR="008B6FD1" w:rsidRPr="00F9249E" w:rsidRDefault="00A826A3" w:rsidP="008B6FD1">
            <w:pPr>
              <w:rPr>
                <w:rFonts w:cstheme="minorHAnsi"/>
                <w:color w:val="0000FF"/>
                <w:sz w:val="24"/>
                <w:szCs w:val="24"/>
              </w:rPr>
            </w:pPr>
            <w:hyperlink r:id="rId127" w:history="1">
              <w:r w:rsidR="008B6FD1" w:rsidRPr="00F9249E">
                <w:rPr>
                  <w:rStyle w:val="Hyperlink"/>
                  <w:rFonts w:cstheme="minorHAnsi"/>
                  <w:sz w:val="24"/>
                  <w:szCs w:val="24"/>
                </w:rPr>
                <w:t>kevin.wetherbee@dhs.wisconsin.gov</w:t>
              </w:r>
            </w:hyperlink>
          </w:p>
          <w:p w14:paraId="1B29F46E" w14:textId="019C8723" w:rsidR="008B6FD1" w:rsidRPr="00721CEF" w:rsidRDefault="008B6FD1" w:rsidP="008B6FD1">
            <w:pPr>
              <w:rPr>
                <w:rFonts w:cstheme="minorHAnsi"/>
              </w:rPr>
            </w:pPr>
            <w:r w:rsidRPr="00F9249E">
              <w:rPr>
                <w:rFonts w:cstheme="minorHAnsi"/>
                <w:sz w:val="24"/>
                <w:szCs w:val="24"/>
              </w:rPr>
              <w:t>608-261-6840</w:t>
            </w:r>
          </w:p>
        </w:tc>
      </w:tr>
      <w:tr w:rsidR="008B6FD1" w:rsidRPr="00721CEF" w14:paraId="622EA45D" w14:textId="77777777" w:rsidTr="008B6FD1">
        <w:trPr>
          <w:trHeight w:val="449"/>
          <w:jc w:val="center"/>
        </w:trPr>
        <w:tc>
          <w:tcPr>
            <w:tcW w:w="0" w:type="auto"/>
            <w:vMerge w:val="restart"/>
          </w:tcPr>
          <w:p w14:paraId="247B2DB4" w14:textId="77777777" w:rsidR="008B6FD1" w:rsidRPr="00721CEF" w:rsidRDefault="008B6FD1" w:rsidP="008B6FD1">
            <w:pPr>
              <w:rPr>
                <w:rFonts w:cstheme="minorHAnsi"/>
              </w:rPr>
            </w:pPr>
            <w:r>
              <w:rPr>
                <w:rFonts w:cstheme="minorHAnsi"/>
              </w:rPr>
              <w:t>DHS and consortium are down</w:t>
            </w:r>
          </w:p>
        </w:tc>
        <w:tc>
          <w:tcPr>
            <w:tcW w:w="0" w:type="auto"/>
            <w:gridSpan w:val="2"/>
          </w:tcPr>
          <w:p w14:paraId="24951F32" w14:textId="77777777" w:rsidR="008B6FD1" w:rsidRPr="00721CEF" w:rsidRDefault="008B6FD1" w:rsidP="008B6FD1">
            <w:pPr>
              <w:rPr>
                <w:rFonts w:cstheme="minorHAnsi"/>
              </w:rPr>
            </w:pPr>
            <w:r>
              <w:rPr>
                <w:rFonts w:cstheme="minorHAnsi"/>
              </w:rPr>
              <w:t>1 day</w:t>
            </w:r>
          </w:p>
        </w:tc>
        <w:tc>
          <w:tcPr>
            <w:tcW w:w="0" w:type="auto"/>
          </w:tcPr>
          <w:p w14:paraId="07DA7B9D" w14:textId="0A6F280B" w:rsidR="008B6FD1" w:rsidRDefault="008B6FD1" w:rsidP="008B6FD1">
            <w:r>
              <w:t>Contact Staff,</w:t>
            </w:r>
            <w:r w:rsidR="00D40013">
              <w:t xml:space="preserve"> </w:t>
            </w:r>
            <w:r>
              <w:t xml:space="preserve">Announcement Message on </w:t>
            </w:r>
            <w:r>
              <w:lastRenderedPageBreak/>
              <w:t>agency line, Website update.</w:t>
            </w:r>
          </w:p>
        </w:tc>
        <w:tc>
          <w:tcPr>
            <w:tcW w:w="0" w:type="auto"/>
          </w:tcPr>
          <w:p w14:paraId="63C4DD39" w14:textId="77777777" w:rsidR="008B6FD1" w:rsidRDefault="008B6FD1" w:rsidP="008B6FD1">
            <w:r>
              <w:lastRenderedPageBreak/>
              <w:t xml:space="preserve">Phones, Computers, </w:t>
            </w:r>
            <w:r>
              <w:lastRenderedPageBreak/>
              <w:t>Printer(s), Internet Access, 242-6300, ES Staff Listing, ES Staff</w:t>
            </w:r>
          </w:p>
        </w:tc>
        <w:tc>
          <w:tcPr>
            <w:tcW w:w="0" w:type="auto"/>
          </w:tcPr>
          <w:p w14:paraId="1267AD79" w14:textId="77777777" w:rsidR="008B6FD1" w:rsidRPr="00721CEF" w:rsidRDefault="008B6FD1" w:rsidP="008B6FD1">
            <w:pPr>
              <w:rPr>
                <w:rFonts w:cstheme="minorHAnsi"/>
              </w:rPr>
            </w:pPr>
            <w:r>
              <w:rPr>
                <w:rFonts w:cstheme="minorHAnsi"/>
              </w:rPr>
              <w:lastRenderedPageBreak/>
              <w:t>y</w:t>
            </w:r>
          </w:p>
        </w:tc>
        <w:tc>
          <w:tcPr>
            <w:tcW w:w="0" w:type="auto"/>
          </w:tcPr>
          <w:p w14:paraId="2E76C5A9" w14:textId="53F7D88C" w:rsidR="008B6FD1" w:rsidRPr="00721CEF" w:rsidRDefault="008B6FD1" w:rsidP="008B6FD1">
            <w:pPr>
              <w:rPr>
                <w:rFonts w:cstheme="minorHAnsi"/>
              </w:rPr>
            </w:pPr>
            <w:r>
              <w:rPr>
                <w:rFonts w:cstheme="minorHAnsi"/>
              </w:rPr>
              <w:t>Adam Chorlton</w:t>
            </w:r>
          </w:p>
        </w:tc>
        <w:tc>
          <w:tcPr>
            <w:tcW w:w="0" w:type="auto"/>
          </w:tcPr>
          <w:p w14:paraId="5E2A70B7" w14:textId="77777777" w:rsidR="008B6FD1" w:rsidRDefault="008B6FD1" w:rsidP="008B6FD1">
            <w:pPr>
              <w:rPr>
                <w:rFonts w:ascii="Calibri" w:hAnsi="Calibri" w:cs="Calibri"/>
              </w:rPr>
            </w:pPr>
            <w:r>
              <w:rPr>
                <w:rFonts w:ascii="Calibri" w:hAnsi="Calibri" w:cs="Calibri"/>
              </w:rPr>
              <w:t>Jonelle Brom</w:t>
            </w:r>
          </w:p>
          <w:p w14:paraId="1D3301DC" w14:textId="77777777" w:rsidR="008B6FD1" w:rsidRDefault="008B6FD1" w:rsidP="008B6FD1">
            <w:pPr>
              <w:rPr>
                <w:rFonts w:ascii="Calibri" w:hAnsi="Calibri" w:cs="Calibri"/>
              </w:rPr>
            </w:pPr>
          </w:p>
          <w:p w14:paraId="48DB258B" w14:textId="77777777" w:rsidR="008B6FD1" w:rsidRDefault="008B6FD1" w:rsidP="008B6FD1">
            <w:pPr>
              <w:rPr>
                <w:rFonts w:ascii="Calibri" w:hAnsi="Calibri" w:cs="Calibri"/>
              </w:rPr>
            </w:pPr>
          </w:p>
          <w:p w14:paraId="1A3C306C" w14:textId="77777777" w:rsidR="008B6FD1" w:rsidRDefault="008B6FD1" w:rsidP="008B6FD1">
            <w:pPr>
              <w:rPr>
                <w:rFonts w:ascii="Calibri" w:hAnsi="Calibri" w:cs="Calibri"/>
              </w:rPr>
            </w:pPr>
          </w:p>
          <w:p w14:paraId="121A5A6E" w14:textId="77777777" w:rsidR="008B6FD1" w:rsidRDefault="008B6FD1" w:rsidP="008B6FD1">
            <w:pPr>
              <w:rPr>
                <w:rFonts w:ascii="Calibri" w:hAnsi="Calibri" w:cs="Calibri"/>
              </w:rPr>
            </w:pPr>
            <w:r>
              <w:rPr>
                <w:rFonts w:ascii="Calibri" w:hAnsi="Calibri" w:cs="Calibri"/>
              </w:rPr>
              <w:t>Julie Taylor</w:t>
            </w:r>
          </w:p>
          <w:p w14:paraId="180BF479" w14:textId="77777777" w:rsidR="008B6FD1" w:rsidRDefault="008B6FD1" w:rsidP="008B6FD1">
            <w:pPr>
              <w:rPr>
                <w:rFonts w:ascii="Calibri" w:hAnsi="Calibri" w:cs="Calibri"/>
              </w:rPr>
            </w:pPr>
          </w:p>
          <w:p w14:paraId="1DAE7683" w14:textId="77777777" w:rsidR="008B6FD1" w:rsidRDefault="008B6FD1" w:rsidP="008B6FD1">
            <w:pPr>
              <w:rPr>
                <w:rFonts w:ascii="Calibri" w:hAnsi="Calibri" w:cs="Calibri"/>
              </w:rPr>
            </w:pPr>
          </w:p>
          <w:p w14:paraId="49054E0A" w14:textId="77777777" w:rsidR="008B6FD1" w:rsidRDefault="008B6FD1" w:rsidP="008B6FD1">
            <w:pPr>
              <w:rPr>
                <w:rFonts w:ascii="Calibri" w:hAnsi="Calibri" w:cs="Calibri"/>
              </w:rPr>
            </w:pPr>
            <w:r>
              <w:rPr>
                <w:rFonts w:ascii="Calibri" w:hAnsi="Calibri" w:cs="Calibri"/>
              </w:rPr>
              <w:t>Jayne Wanless</w:t>
            </w:r>
          </w:p>
          <w:p w14:paraId="6B8FB64A" w14:textId="77777777" w:rsidR="008B6FD1" w:rsidRDefault="008B6FD1" w:rsidP="008B6FD1">
            <w:pPr>
              <w:rPr>
                <w:rFonts w:ascii="Calibri" w:hAnsi="Calibri" w:cs="Calibri"/>
              </w:rPr>
            </w:pPr>
          </w:p>
          <w:p w14:paraId="03511ADD" w14:textId="77777777" w:rsidR="008B6FD1" w:rsidRDefault="008B6FD1" w:rsidP="008B6FD1">
            <w:pPr>
              <w:rPr>
                <w:rFonts w:ascii="Calibri" w:hAnsi="Calibri" w:cs="Calibri"/>
              </w:rPr>
            </w:pPr>
            <w:r>
              <w:rPr>
                <w:rFonts w:ascii="Calibri" w:hAnsi="Calibri" w:cs="Calibri"/>
              </w:rPr>
              <w:t>Kevin Wetherbee</w:t>
            </w:r>
          </w:p>
          <w:p w14:paraId="59804C00" w14:textId="77777777" w:rsidR="008B6FD1" w:rsidRDefault="008B6FD1" w:rsidP="008B6FD1">
            <w:pPr>
              <w:rPr>
                <w:rFonts w:ascii="Calibri" w:hAnsi="Calibri" w:cs="Calibri"/>
              </w:rPr>
            </w:pPr>
          </w:p>
          <w:p w14:paraId="29F0934A" w14:textId="77777777" w:rsidR="008B6FD1" w:rsidRDefault="008B6FD1" w:rsidP="008B6FD1">
            <w:pPr>
              <w:rPr>
                <w:rFonts w:ascii="Calibri" w:hAnsi="Calibri" w:cs="Calibri"/>
              </w:rPr>
            </w:pPr>
          </w:p>
          <w:p w14:paraId="0D4F4EF5" w14:textId="77777777" w:rsidR="008B6FD1" w:rsidRDefault="008B6FD1" w:rsidP="008B6FD1">
            <w:pPr>
              <w:rPr>
                <w:rFonts w:ascii="Calibri" w:hAnsi="Calibri" w:cs="Calibri"/>
              </w:rPr>
            </w:pPr>
            <w:r>
              <w:rPr>
                <w:rFonts w:ascii="Calibri" w:hAnsi="Calibri" w:cs="Calibri"/>
              </w:rPr>
              <w:t>Autumn Arnold</w:t>
            </w:r>
          </w:p>
          <w:p w14:paraId="3694D503" w14:textId="77777777" w:rsidR="008B6FD1" w:rsidRDefault="008B6FD1" w:rsidP="008B6FD1">
            <w:pPr>
              <w:rPr>
                <w:rFonts w:ascii="Calibri" w:hAnsi="Calibri" w:cs="Calibri"/>
              </w:rPr>
            </w:pPr>
          </w:p>
          <w:p w14:paraId="06BC9CED" w14:textId="77777777" w:rsidR="008B6FD1" w:rsidRDefault="008B6FD1" w:rsidP="008B6FD1">
            <w:pPr>
              <w:rPr>
                <w:rFonts w:ascii="Calibri" w:hAnsi="Calibri" w:cs="Calibri"/>
              </w:rPr>
            </w:pPr>
          </w:p>
          <w:p w14:paraId="0CDCD27E" w14:textId="77777777" w:rsidR="008B6FD1" w:rsidRDefault="008B6FD1" w:rsidP="008B6FD1">
            <w:pPr>
              <w:rPr>
                <w:rFonts w:ascii="Calibri" w:hAnsi="Calibri" w:cs="Calibri"/>
              </w:rPr>
            </w:pPr>
          </w:p>
          <w:p w14:paraId="0E83ED90" w14:textId="77777777" w:rsidR="008B6FD1" w:rsidRDefault="008B6FD1" w:rsidP="008B6FD1">
            <w:pPr>
              <w:rPr>
                <w:rFonts w:cstheme="minorHAnsi"/>
              </w:rPr>
            </w:pPr>
            <w:r>
              <w:rPr>
                <w:rFonts w:cstheme="minorHAnsi"/>
              </w:rPr>
              <w:t>Nicole Huffman</w:t>
            </w:r>
          </w:p>
          <w:p w14:paraId="763D7338" w14:textId="77777777" w:rsidR="008B6FD1" w:rsidRDefault="008B6FD1" w:rsidP="008B6FD1">
            <w:pPr>
              <w:rPr>
                <w:rFonts w:cstheme="minorHAnsi"/>
              </w:rPr>
            </w:pPr>
          </w:p>
          <w:p w14:paraId="5172DB9F" w14:textId="2E7A173E" w:rsidR="008B6FD1" w:rsidRPr="00721CEF" w:rsidRDefault="008B6FD1" w:rsidP="008B6FD1">
            <w:pPr>
              <w:rPr>
                <w:rFonts w:cstheme="minorHAnsi"/>
              </w:rPr>
            </w:pPr>
            <w:r>
              <w:rPr>
                <w:rFonts w:cstheme="minorHAnsi"/>
              </w:rPr>
              <w:t>Kevin Wetherbee</w:t>
            </w:r>
          </w:p>
        </w:tc>
        <w:tc>
          <w:tcPr>
            <w:tcW w:w="0" w:type="auto"/>
          </w:tcPr>
          <w:p w14:paraId="02D1016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27308E63" w14:textId="77777777" w:rsidR="008B6FD1" w:rsidRDefault="008B6FD1" w:rsidP="008B6FD1">
            <w:pPr>
              <w:rPr>
                <w:rFonts w:ascii="Calibri" w:hAnsi="Calibri" w:cs="Calibri"/>
                <w:sz w:val="24"/>
                <w:szCs w:val="24"/>
              </w:rPr>
            </w:pPr>
            <w:r>
              <w:rPr>
                <w:rFonts w:ascii="Calibri" w:hAnsi="Calibri" w:cs="Calibri"/>
                <w:sz w:val="24"/>
                <w:szCs w:val="24"/>
              </w:rPr>
              <w:lastRenderedPageBreak/>
              <w:t>Consortium</w:t>
            </w:r>
          </w:p>
          <w:p w14:paraId="0CD33301" w14:textId="77777777" w:rsidR="008B6FD1" w:rsidRDefault="008B6FD1" w:rsidP="008B6FD1">
            <w:pPr>
              <w:rPr>
                <w:rFonts w:ascii="Calibri" w:hAnsi="Calibri" w:cs="Calibri"/>
                <w:sz w:val="24"/>
                <w:szCs w:val="24"/>
              </w:rPr>
            </w:pPr>
          </w:p>
          <w:p w14:paraId="1D5858F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615A175B" w14:textId="77777777" w:rsidR="008B6FD1" w:rsidRDefault="008B6FD1" w:rsidP="008B6FD1">
            <w:pPr>
              <w:rPr>
                <w:rFonts w:ascii="Calibri" w:hAnsi="Calibri" w:cs="Calibri"/>
                <w:sz w:val="24"/>
                <w:szCs w:val="24"/>
              </w:rPr>
            </w:pPr>
            <w:r>
              <w:rPr>
                <w:rFonts w:ascii="Calibri" w:hAnsi="Calibri" w:cs="Calibri"/>
                <w:sz w:val="24"/>
                <w:szCs w:val="24"/>
              </w:rPr>
              <w:t>FNS</w:t>
            </w:r>
          </w:p>
          <w:p w14:paraId="583EE22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7F773281" w14:textId="77777777" w:rsidR="008B6FD1" w:rsidRDefault="008B6FD1" w:rsidP="008B6FD1">
            <w:pPr>
              <w:rPr>
                <w:rFonts w:ascii="Calibri" w:hAnsi="Calibri" w:cs="Calibri"/>
                <w:sz w:val="24"/>
                <w:szCs w:val="24"/>
              </w:rPr>
            </w:pPr>
            <w:r>
              <w:rPr>
                <w:rFonts w:ascii="Calibri" w:hAnsi="Calibri" w:cs="Calibri"/>
                <w:sz w:val="24"/>
                <w:szCs w:val="24"/>
              </w:rPr>
              <w:t>FNS</w:t>
            </w:r>
          </w:p>
          <w:p w14:paraId="1AD9897C"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67C0F06" w14:textId="77777777" w:rsidR="008B6FD1" w:rsidRDefault="008B6FD1" w:rsidP="008B6FD1">
            <w:pPr>
              <w:rPr>
                <w:rFonts w:ascii="Calibri" w:hAnsi="Calibri" w:cs="Calibri"/>
                <w:sz w:val="24"/>
                <w:szCs w:val="24"/>
              </w:rPr>
            </w:pPr>
            <w:r>
              <w:rPr>
                <w:rFonts w:ascii="Calibri" w:hAnsi="Calibri" w:cs="Calibri"/>
                <w:sz w:val="24"/>
                <w:szCs w:val="24"/>
              </w:rPr>
              <w:t>FNS</w:t>
            </w:r>
          </w:p>
          <w:p w14:paraId="00591CC5" w14:textId="77777777" w:rsidR="008B6FD1" w:rsidRDefault="008B6FD1" w:rsidP="008B6FD1">
            <w:pPr>
              <w:rPr>
                <w:rFonts w:ascii="Calibri" w:hAnsi="Calibri" w:cs="Calibri"/>
                <w:sz w:val="24"/>
                <w:szCs w:val="24"/>
              </w:rPr>
            </w:pPr>
          </w:p>
          <w:p w14:paraId="75B15EE5"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30927346" w14:textId="77777777" w:rsidR="008B6FD1" w:rsidRDefault="008B6FD1" w:rsidP="008B6FD1">
            <w:pPr>
              <w:rPr>
                <w:rFonts w:ascii="Calibri" w:hAnsi="Calibri" w:cs="Calibri"/>
                <w:sz w:val="24"/>
                <w:szCs w:val="24"/>
              </w:rPr>
            </w:pPr>
            <w:r>
              <w:rPr>
                <w:rFonts w:ascii="Calibri" w:hAnsi="Calibri" w:cs="Calibri"/>
                <w:sz w:val="24"/>
                <w:szCs w:val="24"/>
              </w:rPr>
              <w:t>FNS/CMS</w:t>
            </w:r>
          </w:p>
          <w:p w14:paraId="7D5D24DC" w14:textId="77777777" w:rsidR="008B6FD1" w:rsidRDefault="008B6FD1" w:rsidP="008B6FD1">
            <w:pPr>
              <w:rPr>
                <w:rFonts w:ascii="Calibri" w:hAnsi="Calibri" w:cs="Calibri"/>
                <w:sz w:val="24"/>
                <w:szCs w:val="24"/>
              </w:rPr>
            </w:pPr>
          </w:p>
          <w:p w14:paraId="795C035B"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9F9A894" w14:textId="77777777" w:rsidR="008B6FD1" w:rsidRDefault="008B6FD1" w:rsidP="008B6FD1">
            <w:pPr>
              <w:rPr>
                <w:rFonts w:ascii="Calibri" w:hAnsi="Calibri" w:cs="Calibri"/>
                <w:sz w:val="24"/>
                <w:szCs w:val="24"/>
              </w:rPr>
            </w:pPr>
          </w:p>
          <w:p w14:paraId="59C50C9B"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9D1DB6C" w14:textId="1CDA6E95" w:rsidR="008B6FD1" w:rsidRPr="00721CEF" w:rsidRDefault="008B6FD1" w:rsidP="008B6FD1">
            <w:pPr>
              <w:rPr>
                <w:rFonts w:cstheme="minorHAnsi"/>
              </w:rPr>
            </w:pPr>
          </w:p>
        </w:tc>
        <w:tc>
          <w:tcPr>
            <w:tcW w:w="3840" w:type="dxa"/>
          </w:tcPr>
          <w:p w14:paraId="3EB7B0F2"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280C1998" w14:textId="77777777" w:rsidR="008B6FD1" w:rsidRDefault="008B6FD1" w:rsidP="008B6FD1">
            <w:pPr>
              <w:rPr>
                <w:rFonts w:ascii="Calibri" w:hAnsi="Calibri" w:cs="Calibri"/>
                <w:color w:val="000000"/>
              </w:rPr>
            </w:pPr>
            <w:r>
              <w:rPr>
                <w:rFonts w:ascii="Calibri" w:hAnsi="Calibri" w:cs="Calibri"/>
                <w:color w:val="000000"/>
              </w:rPr>
              <w:t>(608) 867-4515</w:t>
            </w:r>
          </w:p>
          <w:p w14:paraId="733EA259" w14:textId="77777777" w:rsidR="008B6FD1" w:rsidRDefault="008B6FD1" w:rsidP="008B6FD1">
            <w:pPr>
              <w:rPr>
                <w:rFonts w:ascii="Calibri" w:hAnsi="Calibri" w:cs="Calibri"/>
                <w:color w:val="000000"/>
              </w:rPr>
            </w:pPr>
          </w:p>
          <w:p w14:paraId="44E73122" w14:textId="77777777" w:rsidR="008B6FD1" w:rsidRDefault="008B6FD1" w:rsidP="008B6FD1">
            <w:pPr>
              <w:rPr>
                <w:rFonts w:ascii="Calibri" w:hAnsi="Calibri" w:cs="Calibri"/>
                <w:color w:val="000000"/>
              </w:rPr>
            </w:pPr>
          </w:p>
          <w:p w14:paraId="7454C87B"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739BFC6F" w14:textId="77777777" w:rsidR="008B6FD1" w:rsidRDefault="008B6FD1" w:rsidP="008B6FD1">
            <w:pPr>
              <w:rPr>
                <w:rFonts w:ascii="Calibri" w:hAnsi="Calibri" w:cs="Calibri"/>
                <w:color w:val="000000"/>
              </w:rPr>
            </w:pPr>
            <w:r>
              <w:rPr>
                <w:rFonts w:ascii="Calibri" w:hAnsi="Calibri" w:cs="Calibri"/>
                <w:color w:val="000000"/>
              </w:rPr>
              <w:t>(608) 66-8471</w:t>
            </w:r>
          </w:p>
          <w:p w14:paraId="423021F0" w14:textId="77777777" w:rsidR="008B6FD1" w:rsidRDefault="008B6FD1" w:rsidP="008B6FD1">
            <w:pPr>
              <w:rPr>
                <w:rFonts w:ascii="Calibri" w:hAnsi="Calibri" w:cs="Calibri"/>
                <w:color w:val="000000"/>
              </w:rPr>
            </w:pPr>
          </w:p>
          <w:p w14:paraId="4B92D884"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418DCC80" w14:textId="77777777" w:rsidTr="00E20D7F">
              <w:trPr>
                <w:trHeight w:val="550"/>
              </w:trPr>
              <w:tc>
                <w:tcPr>
                  <w:tcW w:w="0" w:type="auto"/>
                </w:tcPr>
                <w:p w14:paraId="5B89221C"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36EE6410"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7281961F"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70691B12"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0B406C77"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77EB17F9" w14:textId="77777777" w:rsidR="008B6FD1" w:rsidRDefault="008B6FD1" w:rsidP="008B6FD1">
            <w:pPr>
              <w:rPr>
                <w:rFonts w:ascii="Calibri" w:hAnsi="Calibri" w:cs="Calibri"/>
                <w:color w:val="000000"/>
              </w:rPr>
            </w:pPr>
          </w:p>
          <w:p w14:paraId="1103A49F" w14:textId="77777777" w:rsidR="008B6FD1" w:rsidRDefault="008B6FD1" w:rsidP="008B6FD1">
            <w:pPr>
              <w:rPr>
                <w:rFonts w:ascii="Calibri" w:hAnsi="Calibri" w:cs="Calibri"/>
                <w:color w:val="000000"/>
              </w:rPr>
            </w:pPr>
          </w:p>
          <w:p w14:paraId="53CF104C"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49B117B7" w14:textId="77777777" w:rsidR="008B6FD1" w:rsidRDefault="008B6FD1" w:rsidP="008B6FD1">
            <w:pPr>
              <w:rPr>
                <w:rFonts w:ascii="Calibri" w:hAnsi="Calibri" w:cs="Calibri"/>
                <w:color w:val="000000"/>
              </w:rPr>
            </w:pPr>
            <w:r>
              <w:rPr>
                <w:rFonts w:ascii="Calibri" w:hAnsi="Calibri" w:cs="Calibri"/>
                <w:color w:val="000000"/>
              </w:rPr>
              <w:t>(608) 261‐6869</w:t>
            </w:r>
          </w:p>
          <w:p w14:paraId="29E794BC" w14:textId="77777777" w:rsidR="008B6FD1" w:rsidRDefault="008B6FD1" w:rsidP="008B6FD1">
            <w:pPr>
              <w:rPr>
                <w:rFonts w:ascii="Calibri" w:hAnsi="Calibri" w:cs="Calibri"/>
                <w:color w:val="000000"/>
              </w:rPr>
            </w:pPr>
          </w:p>
          <w:p w14:paraId="3441AE30" w14:textId="77777777" w:rsidR="008B6FD1" w:rsidRDefault="008B6FD1" w:rsidP="008B6FD1">
            <w:pPr>
              <w:rPr>
                <w:rFonts w:ascii="Calibri" w:hAnsi="Calibri" w:cs="Calibri"/>
                <w:color w:val="000000"/>
              </w:rPr>
            </w:pPr>
          </w:p>
          <w:p w14:paraId="56C442A0" w14:textId="77777777" w:rsidR="008B6FD1" w:rsidRDefault="008B6FD1" w:rsidP="008B6FD1">
            <w:pPr>
              <w:rPr>
                <w:rFonts w:ascii="Calibri" w:hAnsi="Calibri" w:cs="Calibri"/>
                <w:color w:val="000000"/>
              </w:rPr>
            </w:pPr>
          </w:p>
          <w:p w14:paraId="423CD023"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3209AAA7"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37E49DA3" w14:textId="77777777" w:rsidR="008B6FD1" w:rsidRDefault="008B6FD1" w:rsidP="008B6FD1">
            <w:pPr>
              <w:rPr>
                <w:rFonts w:cstheme="minorHAnsi"/>
                <w:color w:val="0000FF"/>
                <w:sz w:val="24"/>
                <w:szCs w:val="24"/>
              </w:rPr>
            </w:pPr>
          </w:p>
          <w:p w14:paraId="58804F4E" w14:textId="77777777" w:rsidR="008B6FD1" w:rsidRPr="00F9249E" w:rsidRDefault="00A826A3" w:rsidP="008B6FD1">
            <w:pPr>
              <w:rPr>
                <w:rFonts w:cstheme="minorHAnsi"/>
                <w:color w:val="0000FF"/>
                <w:sz w:val="24"/>
                <w:szCs w:val="24"/>
              </w:rPr>
            </w:pPr>
            <w:hyperlink r:id="rId128" w:history="1">
              <w:r w:rsidR="008B6FD1" w:rsidRPr="00F9249E">
                <w:rPr>
                  <w:rStyle w:val="Hyperlink"/>
                  <w:rFonts w:cstheme="minorHAnsi"/>
                  <w:sz w:val="24"/>
                  <w:szCs w:val="24"/>
                </w:rPr>
                <w:t>kevin.wetherbee@dhs.wisconsin.gov</w:t>
              </w:r>
            </w:hyperlink>
          </w:p>
          <w:p w14:paraId="2815AA2F" w14:textId="4D6F3C0D" w:rsidR="008B6FD1" w:rsidRPr="00721CEF" w:rsidRDefault="008B6FD1" w:rsidP="008B6FD1">
            <w:pPr>
              <w:rPr>
                <w:rFonts w:cstheme="minorHAnsi"/>
              </w:rPr>
            </w:pPr>
            <w:r w:rsidRPr="00F9249E">
              <w:rPr>
                <w:rFonts w:cstheme="minorHAnsi"/>
                <w:sz w:val="24"/>
                <w:szCs w:val="24"/>
              </w:rPr>
              <w:t>608-261-6840</w:t>
            </w:r>
          </w:p>
        </w:tc>
      </w:tr>
      <w:tr w:rsidR="008B6FD1" w:rsidRPr="00721CEF" w14:paraId="2115AF8D" w14:textId="77777777" w:rsidTr="008B6FD1">
        <w:trPr>
          <w:trHeight w:val="440"/>
          <w:jc w:val="center"/>
        </w:trPr>
        <w:tc>
          <w:tcPr>
            <w:tcW w:w="0" w:type="auto"/>
            <w:vMerge/>
          </w:tcPr>
          <w:p w14:paraId="32647514" w14:textId="77777777" w:rsidR="008B6FD1" w:rsidRPr="00721CEF" w:rsidRDefault="008B6FD1" w:rsidP="008B6FD1">
            <w:pPr>
              <w:rPr>
                <w:rFonts w:cstheme="minorHAnsi"/>
              </w:rPr>
            </w:pPr>
          </w:p>
        </w:tc>
        <w:tc>
          <w:tcPr>
            <w:tcW w:w="0" w:type="auto"/>
            <w:gridSpan w:val="2"/>
          </w:tcPr>
          <w:p w14:paraId="52EC4C51" w14:textId="77777777" w:rsidR="008B6FD1" w:rsidRPr="00721CEF" w:rsidRDefault="008B6FD1" w:rsidP="008B6FD1">
            <w:pPr>
              <w:rPr>
                <w:rFonts w:cstheme="minorHAnsi"/>
              </w:rPr>
            </w:pPr>
            <w:r>
              <w:rPr>
                <w:rFonts w:cstheme="minorHAnsi"/>
              </w:rPr>
              <w:t>2-7 days</w:t>
            </w:r>
          </w:p>
        </w:tc>
        <w:tc>
          <w:tcPr>
            <w:tcW w:w="0" w:type="auto"/>
          </w:tcPr>
          <w:p w14:paraId="4E38A747" w14:textId="77777777" w:rsidR="008B6FD1" w:rsidRPr="00721CEF" w:rsidRDefault="008B6FD1" w:rsidP="008B6FD1">
            <w:pPr>
              <w:rPr>
                <w:rFonts w:cstheme="minorHAnsi"/>
              </w:rPr>
            </w:pPr>
            <w:r>
              <w:t>Determine staffing needs, Contact Staff, Announcement Message on agency line, Website update, Building signs</w:t>
            </w:r>
            <w:r>
              <w:rPr>
                <w:rFonts w:cstheme="minorHAnsi"/>
              </w:rPr>
              <w:t xml:space="preserve">, News/Press Release, </w:t>
            </w:r>
            <w:r w:rsidRPr="00D27C62">
              <w:rPr>
                <w:rFonts w:cstheme="minorHAnsi"/>
              </w:rPr>
              <w:t>Relocate staff</w:t>
            </w:r>
            <w:r>
              <w:rPr>
                <w:rFonts w:cstheme="minorHAnsi"/>
              </w:rPr>
              <w:t>,</w:t>
            </w:r>
            <w:r w:rsidRPr="00D27C62">
              <w:rPr>
                <w:rFonts w:cstheme="minorHAnsi"/>
              </w:rPr>
              <w:t xml:space="preserve"> as ne</w:t>
            </w:r>
            <w:r>
              <w:rPr>
                <w:rFonts w:cstheme="minorHAnsi"/>
              </w:rPr>
              <w:t>eded.</w:t>
            </w:r>
          </w:p>
        </w:tc>
        <w:tc>
          <w:tcPr>
            <w:tcW w:w="0" w:type="auto"/>
          </w:tcPr>
          <w:p w14:paraId="6E761F30" w14:textId="77777777" w:rsidR="008B6FD1" w:rsidRPr="00721CEF" w:rsidRDefault="008B6FD1" w:rsidP="008B6FD1">
            <w:pPr>
              <w:rPr>
                <w:rFonts w:cstheme="minorHAnsi"/>
              </w:rPr>
            </w:pPr>
            <w:r>
              <w:t>Phones, Computers, Printer(s), Internet Access, Paper, Pens, 242-6300, ES Staff Listing, ES Staff</w:t>
            </w:r>
          </w:p>
        </w:tc>
        <w:tc>
          <w:tcPr>
            <w:tcW w:w="0" w:type="auto"/>
          </w:tcPr>
          <w:p w14:paraId="449770D2" w14:textId="77777777" w:rsidR="008B6FD1" w:rsidRPr="00721CEF" w:rsidRDefault="008B6FD1" w:rsidP="008B6FD1">
            <w:pPr>
              <w:rPr>
                <w:rFonts w:cstheme="minorHAnsi"/>
              </w:rPr>
            </w:pPr>
            <w:r>
              <w:rPr>
                <w:rFonts w:cstheme="minorHAnsi"/>
              </w:rPr>
              <w:t>Y</w:t>
            </w:r>
          </w:p>
        </w:tc>
        <w:tc>
          <w:tcPr>
            <w:tcW w:w="0" w:type="auto"/>
          </w:tcPr>
          <w:p w14:paraId="00CFEFDA" w14:textId="0CDA769D" w:rsidR="008B6FD1" w:rsidRPr="00721CEF" w:rsidRDefault="008B6FD1" w:rsidP="008B6FD1">
            <w:pPr>
              <w:rPr>
                <w:rFonts w:cstheme="minorHAnsi"/>
              </w:rPr>
            </w:pPr>
            <w:r>
              <w:rPr>
                <w:rFonts w:cstheme="minorHAnsi"/>
              </w:rPr>
              <w:t>Adam Chorlton</w:t>
            </w:r>
          </w:p>
        </w:tc>
        <w:tc>
          <w:tcPr>
            <w:tcW w:w="0" w:type="auto"/>
          </w:tcPr>
          <w:p w14:paraId="2263E6FB" w14:textId="77777777" w:rsidR="008B6FD1" w:rsidRDefault="008B6FD1" w:rsidP="008B6FD1">
            <w:pPr>
              <w:rPr>
                <w:rFonts w:ascii="Calibri" w:hAnsi="Calibri" w:cs="Calibri"/>
              </w:rPr>
            </w:pPr>
            <w:r>
              <w:rPr>
                <w:rFonts w:ascii="Calibri" w:hAnsi="Calibri" w:cs="Calibri"/>
              </w:rPr>
              <w:t>Jonelle Brom</w:t>
            </w:r>
          </w:p>
          <w:p w14:paraId="6DA0F8F5" w14:textId="77777777" w:rsidR="008B6FD1" w:rsidRDefault="008B6FD1" w:rsidP="008B6FD1">
            <w:pPr>
              <w:rPr>
                <w:rFonts w:ascii="Calibri" w:hAnsi="Calibri" w:cs="Calibri"/>
              </w:rPr>
            </w:pPr>
          </w:p>
          <w:p w14:paraId="537BBDAC" w14:textId="77777777" w:rsidR="008B6FD1" w:rsidRDefault="008B6FD1" w:rsidP="008B6FD1">
            <w:pPr>
              <w:rPr>
                <w:rFonts w:ascii="Calibri" w:hAnsi="Calibri" w:cs="Calibri"/>
              </w:rPr>
            </w:pPr>
          </w:p>
          <w:p w14:paraId="4D285443" w14:textId="77777777" w:rsidR="008B6FD1" w:rsidRDefault="008B6FD1" w:rsidP="008B6FD1">
            <w:pPr>
              <w:rPr>
                <w:rFonts w:ascii="Calibri" w:hAnsi="Calibri" w:cs="Calibri"/>
              </w:rPr>
            </w:pPr>
          </w:p>
          <w:p w14:paraId="1F3573F2" w14:textId="77777777" w:rsidR="008B6FD1" w:rsidRDefault="008B6FD1" w:rsidP="008B6FD1">
            <w:pPr>
              <w:rPr>
                <w:rFonts w:ascii="Calibri" w:hAnsi="Calibri" w:cs="Calibri"/>
              </w:rPr>
            </w:pPr>
            <w:r>
              <w:rPr>
                <w:rFonts w:ascii="Calibri" w:hAnsi="Calibri" w:cs="Calibri"/>
              </w:rPr>
              <w:t>Julie Taylor</w:t>
            </w:r>
          </w:p>
          <w:p w14:paraId="60ADCA14" w14:textId="77777777" w:rsidR="008B6FD1" w:rsidRDefault="008B6FD1" w:rsidP="008B6FD1">
            <w:pPr>
              <w:rPr>
                <w:rFonts w:ascii="Calibri" w:hAnsi="Calibri" w:cs="Calibri"/>
              </w:rPr>
            </w:pPr>
          </w:p>
          <w:p w14:paraId="062E3FD4" w14:textId="77777777" w:rsidR="008B6FD1" w:rsidRDefault="008B6FD1" w:rsidP="008B6FD1">
            <w:pPr>
              <w:rPr>
                <w:rFonts w:ascii="Calibri" w:hAnsi="Calibri" w:cs="Calibri"/>
              </w:rPr>
            </w:pPr>
          </w:p>
          <w:p w14:paraId="37536455" w14:textId="77777777" w:rsidR="008B6FD1" w:rsidRDefault="008B6FD1" w:rsidP="008B6FD1">
            <w:pPr>
              <w:rPr>
                <w:rFonts w:ascii="Calibri" w:hAnsi="Calibri" w:cs="Calibri"/>
              </w:rPr>
            </w:pPr>
            <w:r>
              <w:rPr>
                <w:rFonts w:ascii="Calibri" w:hAnsi="Calibri" w:cs="Calibri"/>
              </w:rPr>
              <w:t>Jayne Wanless</w:t>
            </w:r>
          </w:p>
          <w:p w14:paraId="153CF330" w14:textId="77777777" w:rsidR="008B6FD1" w:rsidRDefault="008B6FD1" w:rsidP="008B6FD1">
            <w:pPr>
              <w:rPr>
                <w:rFonts w:ascii="Calibri" w:hAnsi="Calibri" w:cs="Calibri"/>
              </w:rPr>
            </w:pPr>
          </w:p>
          <w:p w14:paraId="5E4A37E6" w14:textId="77777777" w:rsidR="008B6FD1" w:rsidRDefault="008B6FD1" w:rsidP="008B6FD1">
            <w:pPr>
              <w:rPr>
                <w:rFonts w:ascii="Calibri" w:hAnsi="Calibri" w:cs="Calibri"/>
              </w:rPr>
            </w:pPr>
            <w:r>
              <w:rPr>
                <w:rFonts w:ascii="Calibri" w:hAnsi="Calibri" w:cs="Calibri"/>
              </w:rPr>
              <w:lastRenderedPageBreak/>
              <w:t>Kevin Wetherbee</w:t>
            </w:r>
          </w:p>
          <w:p w14:paraId="604F6CFC" w14:textId="77777777" w:rsidR="008B6FD1" w:rsidRDefault="008B6FD1" w:rsidP="008B6FD1">
            <w:pPr>
              <w:rPr>
                <w:rFonts w:ascii="Calibri" w:hAnsi="Calibri" w:cs="Calibri"/>
              </w:rPr>
            </w:pPr>
          </w:p>
          <w:p w14:paraId="6214F81B" w14:textId="77777777" w:rsidR="008B6FD1" w:rsidRDefault="008B6FD1" w:rsidP="008B6FD1">
            <w:pPr>
              <w:rPr>
                <w:rFonts w:ascii="Calibri" w:hAnsi="Calibri" w:cs="Calibri"/>
              </w:rPr>
            </w:pPr>
          </w:p>
          <w:p w14:paraId="597F079D" w14:textId="77777777" w:rsidR="008B6FD1" w:rsidRDefault="008B6FD1" w:rsidP="008B6FD1">
            <w:pPr>
              <w:rPr>
                <w:rFonts w:ascii="Calibri" w:hAnsi="Calibri" w:cs="Calibri"/>
              </w:rPr>
            </w:pPr>
            <w:r>
              <w:rPr>
                <w:rFonts w:ascii="Calibri" w:hAnsi="Calibri" w:cs="Calibri"/>
              </w:rPr>
              <w:t>Autumn Arnold</w:t>
            </w:r>
          </w:p>
          <w:p w14:paraId="7953E9C6" w14:textId="77777777" w:rsidR="008B6FD1" w:rsidRDefault="008B6FD1" w:rsidP="008B6FD1">
            <w:pPr>
              <w:rPr>
                <w:rFonts w:ascii="Calibri" w:hAnsi="Calibri" w:cs="Calibri"/>
              </w:rPr>
            </w:pPr>
          </w:p>
          <w:p w14:paraId="233C45AC" w14:textId="77777777" w:rsidR="008B6FD1" w:rsidRDefault="008B6FD1" w:rsidP="008B6FD1">
            <w:pPr>
              <w:rPr>
                <w:rFonts w:ascii="Calibri" w:hAnsi="Calibri" w:cs="Calibri"/>
              </w:rPr>
            </w:pPr>
          </w:p>
          <w:p w14:paraId="5A498AF5" w14:textId="77777777" w:rsidR="008B6FD1" w:rsidRDefault="008B6FD1" w:rsidP="008B6FD1">
            <w:pPr>
              <w:rPr>
                <w:rFonts w:ascii="Calibri" w:hAnsi="Calibri" w:cs="Calibri"/>
              </w:rPr>
            </w:pPr>
          </w:p>
          <w:p w14:paraId="5264D10A" w14:textId="77777777" w:rsidR="008B6FD1" w:rsidRDefault="008B6FD1" w:rsidP="008B6FD1">
            <w:pPr>
              <w:rPr>
                <w:rFonts w:cstheme="minorHAnsi"/>
              </w:rPr>
            </w:pPr>
            <w:r>
              <w:rPr>
                <w:rFonts w:cstheme="minorHAnsi"/>
              </w:rPr>
              <w:t>Nicole Huffman</w:t>
            </w:r>
          </w:p>
          <w:p w14:paraId="00B44607" w14:textId="77777777" w:rsidR="008B6FD1" w:rsidRDefault="008B6FD1" w:rsidP="008B6FD1">
            <w:pPr>
              <w:rPr>
                <w:rFonts w:cstheme="minorHAnsi"/>
              </w:rPr>
            </w:pPr>
          </w:p>
          <w:p w14:paraId="0005EA6D" w14:textId="1EEF2268" w:rsidR="008B6FD1" w:rsidRPr="00721CEF" w:rsidRDefault="008B6FD1" w:rsidP="008B6FD1">
            <w:pPr>
              <w:rPr>
                <w:rFonts w:cstheme="minorHAnsi"/>
              </w:rPr>
            </w:pPr>
            <w:r>
              <w:rPr>
                <w:rFonts w:cstheme="minorHAnsi"/>
              </w:rPr>
              <w:t>Kevin Wetherbee</w:t>
            </w:r>
          </w:p>
        </w:tc>
        <w:tc>
          <w:tcPr>
            <w:tcW w:w="0" w:type="auto"/>
          </w:tcPr>
          <w:p w14:paraId="5EB24E3F"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7970B660" w14:textId="77777777" w:rsidR="008B6FD1" w:rsidRDefault="008B6FD1" w:rsidP="008B6FD1">
            <w:pPr>
              <w:rPr>
                <w:rFonts w:ascii="Calibri" w:hAnsi="Calibri" w:cs="Calibri"/>
                <w:sz w:val="24"/>
                <w:szCs w:val="24"/>
              </w:rPr>
            </w:pPr>
            <w:r>
              <w:rPr>
                <w:rFonts w:ascii="Calibri" w:hAnsi="Calibri" w:cs="Calibri"/>
                <w:sz w:val="24"/>
                <w:szCs w:val="24"/>
              </w:rPr>
              <w:t>Consortium</w:t>
            </w:r>
          </w:p>
          <w:p w14:paraId="74118BDD" w14:textId="77777777" w:rsidR="008B6FD1" w:rsidRDefault="008B6FD1" w:rsidP="008B6FD1">
            <w:pPr>
              <w:rPr>
                <w:rFonts w:ascii="Calibri" w:hAnsi="Calibri" w:cs="Calibri"/>
                <w:sz w:val="24"/>
                <w:szCs w:val="24"/>
              </w:rPr>
            </w:pPr>
          </w:p>
          <w:p w14:paraId="602F9B6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D6919C8" w14:textId="77777777" w:rsidR="008B6FD1" w:rsidRDefault="008B6FD1" w:rsidP="008B6FD1">
            <w:pPr>
              <w:rPr>
                <w:rFonts w:ascii="Calibri" w:hAnsi="Calibri" w:cs="Calibri"/>
                <w:sz w:val="24"/>
                <w:szCs w:val="24"/>
              </w:rPr>
            </w:pPr>
            <w:r>
              <w:rPr>
                <w:rFonts w:ascii="Calibri" w:hAnsi="Calibri" w:cs="Calibri"/>
                <w:sz w:val="24"/>
                <w:szCs w:val="24"/>
              </w:rPr>
              <w:t>FNS</w:t>
            </w:r>
          </w:p>
          <w:p w14:paraId="640EC7F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26199B42" w14:textId="77777777" w:rsidR="008B6FD1" w:rsidRDefault="008B6FD1" w:rsidP="008B6FD1">
            <w:pPr>
              <w:rPr>
                <w:rFonts w:ascii="Calibri" w:hAnsi="Calibri" w:cs="Calibri"/>
                <w:sz w:val="24"/>
                <w:szCs w:val="24"/>
              </w:rPr>
            </w:pPr>
            <w:r>
              <w:rPr>
                <w:rFonts w:ascii="Calibri" w:hAnsi="Calibri" w:cs="Calibri"/>
                <w:sz w:val="24"/>
                <w:szCs w:val="24"/>
              </w:rPr>
              <w:t>FNS</w:t>
            </w:r>
          </w:p>
          <w:p w14:paraId="3F65EE9F"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448013B7" w14:textId="77777777" w:rsidR="008B6FD1" w:rsidRDefault="008B6FD1" w:rsidP="008B6FD1">
            <w:pPr>
              <w:rPr>
                <w:rFonts w:ascii="Calibri" w:hAnsi="Calibri" w:cs="Calibri"/>
                <w:sz w:val="24"/>
                <w:szCs w:val="24"/>
              </w:rPr>
            </w:pPr>
            <w:r>
              <w:rPr>
                <w:rFonts w:ascii="Calibri" w:hAnsi="Calibri" w:cs="Calibri"/>
                <w:sz w:val="24"/>
                <w:szCs w:val="24"/>
              </w:rPr>
              <w:t>FNS</w:t>
            </w:r>
          </w:p>
          <w:p w14:paraId="0081380A" w14:textId="77777777" w:rsidR="008B6FD1" w:rsidRDefault="008B6FD1" w:rsidP="008B6FD1">
            <w:pPr>
              <w:rPr>
                <w:rFonts w:ascii="Calibri" w:hAnsi="Calibri" w:cs="Calibri"/>
                <w:sz w:val="24"/>
                <w:szCs w:val="24"/>
              </w:rPr>
            </w:pPr>
          </w:p>
          <w:p w14:paraId="784F81F7"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1D39D2A0" w14:textId="77777777" w:rsidR="008B6FD1" w:rsidRDefault="008B6FD1" w:rsidP="008B6FD1">
            <w:pPr>
              <w:rPr>
                <w:rFonts w:ascii="Calibri" w:hAnsi="Calibri" w:cs="Calibri"/>
                <w:sz w:val="24"/>
                <w:szCs w:val="24"/>
              </w:rPr>
            </w:pPr>
            <w:r>
              <w:rPr>
                <w:rFonts w:ascii="Calibri" w:hAnsi="Calibri" w:cs="Calibri"/>
                <w:sz w:val="24"/>
                <w:szCs w:val="24"/>
              </w:rPr>
              <w:t>FNS/CMS</w:t>
            </w:r>
          </w:p>
          <w:p w14:paraId="4E5206BC" w14:textId="77777777" w:rsidR="008B6FD1" w:rsidRDefault="008B6FD1" w:rsidP="008B6FD1">
            <w:pPr>
              <w:rPr>
                <w:rFonts w:ascii="Calibri" w:hAnsi="Calibri" w:cs="Calibri"/>
                <w:sz w:val="24"/>
                <w:szCs w:val="24"/>
              </w:rPr>
            </w:pPr>
          </w:p>
          <w:p w14:paraId="3BD9467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197234B4" w14:textId="77777777" w:rsidR="008B6FD1" w:rsidRDefault="008B6FD1" w:rsidP="008B6FD1">
            <w:pPr>
              <w:rPr>
                <w:rFonts w:ascii="Calibri" w:hAnsi="Calibri" w:cs="Calibri"/>
                <w:sz w:val="24"/>
                <w:szCs w:val="24"/>
              </w:rPr>
            </w:pPr>
          </w:p>
          <w:p w14:paraId="4D5CAA91"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B8875F5" w14:textId="5707BB89" w:rsidR="008B6FD1" w:rsidRPr="00721CEF" w:rsidRDefault="008B6FD1" w:rsidP="008B6FD1">
            <w:pPr>
              <w:rPr>
                <w:rFonts w:cstheme="minorHAnsi"/>
              </w:rPr>
            </w:pPr>
          </w:p>
        </w:tc>
        <w:tc>
          <w:tcPr>
            <w:tcW w:w="3840" w:type="dxa"/>
          </w:tcPr>
          <w:p w14:paraId="167011AE"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6462F57C" w14:textId="77777777" w:rsidR="008B6FD1" w:rsidRDefault="008B6FD1" w:rsidP="008B6FD1">
            <w:pPr>
              <w:rPr>
                <w:rFonts w:ascii="Calibri" w:hAnsi="Calibri" w:cs="Calibri"/>
                <w:color w:val="000000"/>
              </w:rPr>
            </w:pPr>
            <w:r>
              <w:rPr>
                <w:rFonts w:ascii="Calibri" w:hAnsi="Calibri" w:cs="Calibri"/>
                <w:color w:val="000000"/>
              </w:rPr>
              <w:t>(608) 867-4515</w:t>
            </w:r>
          </w:p>
          <w:p w14:paraId="43707581" w14:textId="77777777" w:rsidR="008B6FD1" w:rsidRDefault="008B6FD1" w:rsidP="008B6FD1">
            <w:pPr>
              <w:rPr>
                <w:rFonts w:ascii="Calibri" w:hAnsi="Calibri" w:cs="Calibri"/>
                <w:color w:val="000000"/>
              </w:rPr>
            </w:pPr>
          </w:p>
          <w:p w14:paraId="4C58BF70" w14:textId="77777777" w:rsidR="008B6FD1" w:rsidRDefault="008B6FD1" w:rsidP="008B6FD1">
            <w:pPr>
              <w:rPr>
                <w:rFonts w:ascii="Calibri" w:hAnsi="Calibri" w:cs="Calibri"/>
                <w:color w:val="000000"/>
              </w:rPr>
            </w:pPr>
          </w:p>
          <w:p w14:paraId="03B502E8"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523D423E" w14:textId="77777777" w:rsidR="008B6FD1" w:rsidRDefault="008B6FD1" w:rsidP="008B6FD1">
            <w:pPr>
              <w:rPr>
                <w:rFonts w:ascii="Calibri" w:hAnsi="Calibri" w:cs="Calibri"/>
                <w:color w:val="000000"/>
              </w:rPr>
            </w:pPr>
            <w:r>
              <w:rPr>
                <w:rFonts w:ascii="Calibri" w:hAnsi="Calibri" w:cs="Calibri"/>
                <w:color w:val="000000"/>
              </w:rPr>
              <w:t>(608) 66-8471</w:t>
            </w:r>
          </w:p>
          <w:p w14:paraId="132314B3" w14:textId="77777777" w:rsidR="008B6FD1" w:rsidRDefault="008B6FD1" w:rsidP="008B6FD1">
            <w:pPr>
              <w:rPr>
                <w:rFonts w:ascii="Calibri" w:hAnsi="Calibri" w:cs="Calibri"/>
                <w:color w:val="000000"/>
              </w:rPr>
            </w:pPr>
          </w:p>
          <w:p w14:paraId="43DDD824"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02CA3AF5" w14:textId="77777777" w:rsidTr="00E20D7F">
              <w:trPr>
                <w:trHeight w:val="550"/>
              </w:trPr>
              <w:tc>
                <w:tcPr>
                  <w:tcW w:w="0" w:type="auto"/>
                </w:tcPr>
                <w:p w14:paraId="30B9B100"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5EC81142"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3C4AFD06"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23D9A62C"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6FC8BB66"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lastRenderedPageBreak/>
                    <w:t>608-261-6840</w:t>
                  </w:r>
                </w:p>
              </w:tc>
            </w:tr>
          </w:tbl>
          <w:p w14:paraId="23448912" w14:textId="77777777" w:rsidR="008B6FD1" w:rsidRDefault="008B6FD1" w:rsidP="008B6FD1">
            <w:pPr>
              <w:rPr>
                <w:rFonts w:ascii="Calibri" w:hAnsi="Calibri" w:cs="Calibri"/>
                <w:color w:val="000000"/>
              </w:rPr>
            </w:pPr>
          </w:p>
          <w:p w14:paraId="174B36A2" w14:textId="77777777" w:rsidR="008B6FD1" w:rsidRDefault="008B6FD1" w:rsidP="008B6FD1">
            <w:pPr>
              <w:rPr>
                <w:rFonts w:ascii="Calibri" w:hAnsi="Calibri" w:cs="Calibri"/>
                <w:color w:val="000000"/>
              </w:rPr>
            </w:pPr>
          </w:p>
          <w:p w14:paraId="3B7BAD15"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12ABDC5E" w14:textId="77777777" w:rsidR="008B6FD1" w:rsidRDefault="008B6FD1" w:rsidP="008B6FD1">
            <w:pPr>
              <w:rPr>
                <w:rFonts w:ascii="Calibri" w:hAnsi="Calibri" w:cs="Calibri"/>
                <w:color w:val="000000"/>
              </w:rPr>
            </w:pPr>
            <w:r>
              <w:rPr>
                <w:rFonts w:ascii="Calibri" w:hAnsi="Calibri" w:cs="Calibri"/>
                <w:color w:val="000000"/>
              </w:rPr>
              <w:t>(608) 261‐6869</w:t>
            </w:r>
          </w:p>
          <w:p w14:paraId="6631BE8A" w14:textId="77777777" w:rsidR="008B6FD1" w:rsidRDefault="008B6FD1" w:rsidP="008B6FD1">
            <w:pPr>
              <w:rPr>
                <w:rFonts w:ascii="Calibri" w:hAnsi="Calibri" w:cs="Calibri"/>
                <w:color w:val="000000"/>
              </w:rPr>
            </w:pPr>
          </w:p>
          <w:p w14:paraId="1D679D69" w14:textId="77777777" w:rsidR="008B6FD1" w:rsidRDefault="008B6FD1" w:rsidP="008B6FD1">
            <w:pPr>
              <w:rPr>
                <w:rFonts w:ascii="Calibri" w:hAnsi="Calibri" w:cs="Calibri"/>
                <w:color w:val="000000"/>
              </w:rPr>
            </w:pPr>
          </w:p>
          <w:p w14:paraId="2B0E807D" w14:textId="77777777" w:rsidR="008B6FD1" w:rsidRDefault="008B6FD1" w:rsidP="008B6FD1">
            <w:pPr>
              <w:rPr>
                <w:rFonts w:ascii="Calibri" w:hAnsi="Calibri" w:cs="Calibri"/>
                <w:color w:val="000000"/>
              </w:rPr>
            </w:pPr>
          </w:p>
          <w:p w14:paraId="66640FDA"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27C1133C"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350BB3FF" w14:textId="77777777" w:rsidR="008B6FD1" w:rsidRDefault="008B6FD1" w:rsidP="008B6FD1">
            <w:pPr>
              <w:rPr>
                <w:rFonts w:cstheme="minorHAnsi"/>
                <w:color w:val="0000FF"/>
                <w:sz w:val="24"/>
                <w:szCs w:val="24"/>
              </w:rPr>
            </w:pPr>
          </w:p>
          <w:p w14:paraId="1D051741" w14:textId="77777777" w:rsidR="008B6FD1" w:rsidRPr="00F9249E" w:rsidRDefault="00A826A3" w:rsidP="008B6FD1">
            <w:pPr>
              <w:rPr>
                <w:rFonts w:cstheme="minorHAnsi"/>
                <w:color w:val="0000FF"/>
                <w:sz w:val="24"/>
                <w:szCs w:val="24"/>
              </w:rPr>
            </w:pPr>
            <w:hyperlink r:id="rId129" w:history="1">
              <w:r w:rsidR="008B6FD1" w:rsidRPr="00F9249E">
                <w:rPr>
                  <w:rStyle w:val="Hyperlink"/>
                  <w:rFonts w:cstheme="minorHAnsi"/>
                  <w:sz w:val="24"/>
                  <w:szCs w:val="24"/>
                </w:rPr>
                <w:t>kevin.wetherbee@dhs.wisconsin.gov</w:t>
              </w:r>
            </w:hyperlink>
          </w:p>
          <w:p w14:paraId="35809660" w14:textId="6759D561" w:rsidR="008B6FD1" w:rsidRPr="00721CEF" w:rsidRDefault="008B6FD1" w:rsidP="008B6FD1">
            <w:pPr>
              <w:rPr>
                <w:rFonts w:cstheme="minorHAnsi"/>
              </w:rPr>
            </w:pPr>
            <w:r w:rsidRPr="00F9249E">
              <w:rPr>
                <w:rFonts w:cstheme="minorHAnsi"/>
                <w:sz w:val="24"/>
                <w:szCs w:val="24"/>
              </w:rPr>
              <w:t>608-261-6840</w:t>
            </w:r>
          </w:p>
        </w:tc>
      </w:tr>
      <w:tr w:rsidR="008B6FD1" w:rsidRPr="00721CEF" w14:paraId="395A88D6" w14:textId="77777777" w:rsidTr="008B6FD1">
        <w:trPr>
          <w:trHeight w:val="449"/>
          <w:jc w:val="center"/>
        </w:trPr>
        <w:tc>
          <w:tcPr>
            <w:tcW w:w="0" w:type="auto"/>
            <w:vMerge/>
          </w:tcPr>
          <w:p w14:paraId="57FC836C" w14:textId="77777777" w:rsidR="008B6FD1" w:rsidRPr="00721CEF" w:rsidRDefault="008B6FD1" w:rsidP="008B6FD1">
            <w:pPr>
              <w:rPr>
                <w:rFonts w:cstheme="minorHAnsi"/>
              </w:rPr>
            </w:pPr>
          </w:p>
        </w:tc>
        <w:tc>
          <w:tcPr>
            <w:tcW w:w="0" w:type="auto"/>
            <w:gridSpan w:val="2"/>
          </w:tcPr>
          <w:p w14:paraId="0D4A9FDA" w14:textId="77777777" w:rsidR="008B6FD1" w:rsidRPr="00721CEF" w:rsidRDefault="008B6FD1" w:rsidP="008B6FD1">
            <w:pPr>
              <w:rPr>
                <w:rFonts w:cstheme="minorHAnsi"/>
              </w:rPr>
            </w:pPr>
            <w:r>
              <w:rPr>
                <w:rFonts w:cstheme="minorHAnsi"/>
              </w:rPr>
              <w:t>7 or more days</w:t>
            </w:r>
          </w:p>
        </w:tc>
        <w:tc>
          <w:tcPr>
            <w:tcW w:w="0" w:type="auto"/>
          </w:tcPr>
          <w:p w14:paraId="02E32AF7" w14:textId="77777777" w:rsidR="008B6FD1" w:rsidRPr="00721CEF" w:rsidRDefault="008B6FD1" w:rsidP="008B6FD1">
            <w:pPr>
              <w:rPr>
                <w:rFonts w:cstheme="minorHAnsi"/>
              </w:rPr>
            </w:pPr>
            <w:r>
              <w:t>Determine staffing needs, Contact Staff, Announcement Message on agency line, Website update, Building signs</w:t>
            </w:r>
            <w:r>
              <w:rPr>
                <w:rFonts w:cstheme="minorHAnsi"/>
              </w:rPr>
              <w:t xml:space="preserve">, News/Press Release, </w:t>
            </w:r>
            <w:r w:rsidRPr="00D27C62">
              <w:rPr>
                <w:rFonts w:cstheme="minorHAnsi"/>
              </w:rPr>
              <w:t>Relocate staff as ne</w:t>
            </w:r>
            <w:r>
              <w:rPr>
                <w:rFonts w:cstheme="minorHAnsi"/>
              </w:rPr>
              <w:t>eded, Relay DHS information to customers regarding the availability of benefits.</w:t>
            </w:r>
          </w:p>
        </w:tc>
        <w:tc>
          <w:tcPr>
            <w:tcW w:w="0" w:type="auto"/>
          </w:tcPr>
          <w:p w14:paraId="5FF4051E" w14:textId="77777777" w:rsidR="008B6FD1" w:rsidRPr="00721CEF" w:rsidRDefault="008B6FD1" w:rsidP="008B6FD1">
            <w:pPr>
              <w:rPr>
                <w:rFonts w:cstheme="minorHAnsi"/>
              </w:rPr>
            </w:pPr>
            <w:r>
              <w:t>Phones, Computers, Printer(s), Internet Access, Paper, Pens, 242-6300, ES Staff Listing, ES Staff</w:t>
            </w:r>
          </w:p>
        </w:tc>
        <w:tc>
          <w:tcPr>
            <w:tcW w:w="0" w:type="auto"/>
          </w:tcPr>
          <w:p w14:paraId="2F75435E" w14:textId="77777777" w:rsidR="008B6FD1" w:rsidRPr="00721CEF" w:rsidRDefault="008B6FD1" w:rsidP="008B6FD1">
            <w:pPr>
              <w:rPr>
                <w:rFonts w:cstheme="minorHAnsi"/>
              </w:rPr>
            </w:pPr>
            <w:r>
              <w:rPr>
                <w:rFonts w:cstheme="minorHAnsi"/>
              </w:rPr>
              <w:t>Y</w:t>
            </w:r>
          </w:p>
        </w:tc>
        <w:tc>
          <w:tcPr>
            <w:tcW w:w="0" w:type="auto"/>
          </w:tcPr>
          <w:p w14:paraId="40A6341B" w14:textId="460B02E9" w:rsidR="008B6FD1" w:rsidRPr="00721CEF" w:rsidRDefault="008B6FD1" w:rsidP="008B6FD1">
            <w:pPr>
              <w:rPr>
                <w:rFonts w:cstheme="minorHAnsi"/>
              </w:rPr>
            </w:pPr>
            <w:r>
              <w:rPr>
                <w:rFonts w:cstheme="minorHAnsi"/>
              </w:rPr>
              <w:t>Adam Chorlton</w:t>
            </w:r>
          </w:p>
        </w:tc>
        <w:tc>
          <w:tcPr>
            <w:tcW w:w="0" w:type="auto"/>
          </w:tcPr>
          <w:p w14:paraId="42736F3D" w14:textId="77777777" w:rsidR="008B6FD1" w:rsidRDefault="008B6FD1" w:rsidP="008B6FD1">
            <w:pPr>
              <w:rPr>
                <w:rFonts w:ascii="Calibri" w:hAnsi="Calibri" w:cs="Calibri"/>
              </w:rPr>
            </w:pPr>
            <w:r>
              <w:rPr>
                <w:rFonts w:ascii="Calibri" w:hAnsi="Calibri" w:cs="Calibri"/>
              </w:rPr>
              <w:t>Jonelle Brom</w:t>
            </w:r>
          </w:p>
          <w:p w14:paraId="617F53B2" w14:textId="77777777" w:rsidR="008B6FD1" w:rsidRDefault="008B6FD1" w:rsidP="008B6FD1">
            <w:pPr>
              <w:rPr>
                <w:rFonts w:ascii="Calibri" w:hAnsi="Calibri" w:cs="Calibri"/>
              </w:rPr>
            </w:pPr>
          </w:p>
          <w:p w14:paraId="6CBABA04" w14:textId="77777777" w:rsidR="008B6FD1" w:rsidRDefault="008B6FD1" w:rsidP="008B6FD1">
            <w:pPr>
              <w:rPr>
                <w:rFonts w:ascii="Calibri" w:hAnsi="Calibri" w:cs="Calibri"/>
              </w:rPr>
            </w:pPr>
          </w:p>
          <w:p w14:paraId="527F09F0" w14:textId="77777777" w:rsidR="008B6FD1" w:rsidRDefault="008B6FD1" w:rsidP="008B6FD1">
            <w:pPr>
              <w:rPr>
                <w:rFonts w:ascii="Calibri" w:hAnsi="Calibri" w:cs="Calibri"/>
              </w:rPr>
            </w:pPr>
          </w:p>
          <w:p w14:paraId="6EAD17F9" w14:textId="77777777" w:rsidR="008B6FD1" w:rsidRDefault="008B6FD1" w:rsidP="008B6FD1">
            <w:pPr>
              <w:rPr>
                <w:rFonts w:ascii="Calibri" w:hAnsi="Calibri" w:cs="Calibri"/>
              </w:rPr>
            </w:pPr>
            <w:r>
              <w:rPr>
                <w:rFonts w:ascii="Calibri" w:hAnsi="Calibri" w:cs="Calibri"/>
              </w:rPr>
              <w:t>Julie Taylor</w:t>
            </w:r>
          </w:p>
          <w:p w14:paraId="017D98DB" w14:textId="77777777" w:rsidR="008B6FD1" w:rsidRDefault="008B6FD1" w:rsidP="008B6FD1">
            <w:pPr>
              <w:rPr>
                <w:rFonts w:ascii="Calibri" w:hAnsi="Calibri" w:cs="Calibri"/>
              </w:rPr>
            </w:pPr>
          </w:p>
          <w:p w14:paraId="4A5DC487" w14:textId="77777777" w:rsidR="008B6FD1" w:rsidRDefault="008B6FD1" w:rsidP="008B6FD1">
            <w:pPr>
              <w:rPr>
                <w:rFonts w:ascii="Calibri" w:hAnsi="Calibri" w:cs="Calibri"/>
              </w:rPr>
            </w:pPr>
          </w:p>
          <w:p w14:paraId="0A494703" w14:textId="77777777" w:rsidR="008B6FD1" w:rsidRDefault="008B6FD1" w:rsidP="008B6FD1">
            <w:pPr>
              <w:rPr>
                <w:rFonts w:ascii="Calibri" w:hAnsi="Calibri" w:cs="Calibri"/>
              </w:rPr>
            </w:pPr>
            <w:r>
              <w:rPr>
                <w:rFonts w:ascii="Calibri" w:hAnsi="Calibri" w:cs="Calibri"/>
              </w:rPr>
              <w:t>Jayne Wanless</w:t>
            </w:r>
          </w:p>
          <w:p w14:paraId="38360679" w14:textId="77777777" w:rsidR="008B6FD1" w:rsidRDefault="008B6FD1" w:rsidP="008B6FD1">
            <w:pPr>
              <w:rPr>
                <w:rFonts w:ascii="Calibri" w:hAnsi="Calibri" w:cs="Calibri"/>
              </w:rPr>
            </w:pPr>
          </w:p>
          <w:p w14:paraId="0BA31545" w14:textId="77777777" w:rsidR="008B6FD1" w:rsidRDefault="008B6FD1" w:rsidP="008B6FD1">
            <w:pPr>
              <w:rPr>
                <w:rFonts w:ascii="Calibri" w:hAnsi="Calibri" w:cs="Calibri"/>
              </w:rPr>
            </w:pPr>
            <w:r>
              <w:rPr>
                <w:rFonts w:ascii="Calibri" w:hAnsi="Calibri" w:cs="Calibri"/>
              </w:rPr>
              <w:t>Kevin Wetherbee</w:t>
            </w:r>
          </w:p>
          <w:p w14:paraId="0A73AC38" w14:textId="77777777" w:rsidR="008B6FD1" w:rsidRDefault="008B6FD1" w:rsidP="008B6FD1">
            <w:pPr>
              <w:rPr>
                <w:rFonts w:ascii="Calibri" w:hAnsi="Calibri" w:cs="Calibri"/>
              </w:rPr>
            </w:pPr>
          </w:p>
          <w:p w14:paraId="12A2A402" w14:textId="77777777" w:rsidR="008B6FD1" w:rsidRDefault="008B6FD1" w:rsidP="008B6FD1">
            <w:pPr>
              <w:rPr>
                <w:rFonts w:ascii="Calibri" w:hAnsi="Calibri" w:cs="Calibri"/>
              </w:rPr>
            </w:pPr>
          </w:p>
          <w:p w14:paraId="047A9508" w14:textId="77777777" w:rsidR="008B6FD1" w:rsidRDefault="008B6FD1" w:rsidP="008B6FD1">
            <w:pPr>
              <w:rPr>
                <w:rFonts w:ascii="Calibri" w:hAnsi="Calibri" w:cs="Calibri"/>
              </w:rPr>
            </w:pPr>
            <w:r>
              <w:rPr>
                <w:rFonts w:ascii="Calibri" w:hAnsi="Calibri" w:cs="Calibri"/>
              </w:rPr>
              <w:t>Autumn Arnold</w:t>
            </w:r>
          </w:p>
          <w:p w14:paraId="6DB3FF23" w14:textId="77777777" w:rsidR="008B6FD1" w:rsidRDefault="008B6FD1" w:rsidP="008B6FD1">
            <w:pPr>
              <w:rPr>
                <w:rFonts w:ascii="Calibri" w:hAnsi="Calibri" w:cs="Calibri"/>
              </w:rPr>
            </w:pPr>
          </w:p>
          <w:p w14:paraId="2D4FDA80" w14:textId="77777777" w:rsidR="008B6FD1" w:rsidRDefault="008B6FD1" w:rsidP="008B6FD1">
            <w:pPr>
              <w:rPr>
                <w:rFonts w:ascii="Calibri" w:hAnsi="Calibri" w:cs="Calibri"/>
              </w:rPr>
            </w:pPr>
          </w:p>
          <w:p w14:paraId="6B7E32D8" w14:textId="77777777" w:rsidR="008B6FD1" w:rsidRDefault="008B6FD1" w:rsidP="008B6FD1">
            <w:pPr>
              <w:rPr>
                <w:rFonts w:ascii="Calibri" w:hAnsi="Calibri" w:cs="Calibri"/>
              </w:rPr>
            </w:pPr>
          </w:p>
          <w:p w14:paraId="63717A35" w14:textId="77777777" w:rsidR="008B6FD1" w:rsidRDefault="008B6FD1" w:rsidP="008B6FD1">
            <w:pPr>
              <w:rPr>
                <w:rFonts w:cstheme="minorHAnsi"/>
              </w:rPr>
            </w:pPr>
            <w:r>
              <w:rPr>
                <w:rFonts w:cstheme="minorHAnsi"/>
              </w:rPr>
              <w:lastRenderedPageBreak/>
              <w:t>Nicole Huffman</w:t>
            </w:r>
          </w:p>
          <w:p w14:paraId="136A3945" w14:textId="77777777" w:rsidR="008B6FD1" w:rsidRDefault="008B6FD1" w:rsidP="008B6FD1">
            <w:pPr>
              <w:rPr>
                <w:rFonts w:cstheme="minorHAnsi"/>
              </w:rPr>
            </w:pPr>
          </w:p>
          <w:p w14:paraId="4CB6EE68" w14:textId="6D23C2C3" w:rsidR="008B6FD1" w:rsidRPr="00721CEF" w:rsidRDefault="008B6FD1" w:rsidP="008B6FD1">
            <w:pPr>
              <w:rPr>
                <w:rFonts w:cstheme="minorHAnsi"/>
              </w:rPr>
            </w:pPr>
            <w:r>
              <w:rPr>
                <w:rFonts w:cstheme="minorHAnsi"/>
              </w:rPr>
              <w:t>Kevin Wetherbee</w:t>
            </w:r>
          </w:p>
        </w:tc>
        <w:tc>
          <w:tcPr>
            <w:tcW w:w="0" w:type="auto"/>
          </w:tcPr>
          <w:p w14:paraId="10D8596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56E9E9E7" w14:textId="77777777" w:rsidR="008B6FD1" w:rsidRDefault="008B6FD1" w:rsidP="008B6FD1">
            <w:pPr>
              <w:rPr>
                <w:rFonts w:ascii="Calibri" w:hAnsi="Calibri" w:cs="Calibri"/>
                <w:sz w:val="24"/>
                <w:szCs w:val="24"/>
              </w:rPr>
            </w:pPr>
            <w:r>
              <w:rPr>
                <w:rFonts w:ascii="Calibri" w:hAnsi="Calibri" w:cs="Calibri"/>
                <w:sz w:val="24"/>
                <w:szCs w:val="24"/>
              </w:rPr>
              <w:t>Consortium</w:t>
            </w:r>
          </w:p>
          <w:p w14:paraId="66BF32EF" w14:textId="77777777" w:rsidR="008B6FD1" w:rsidRDefault="008B6FD1" w:rsidP="008B6FD1">
            <w:pPr>
              <w:rPr>
                <w:rFonts w:ascii="Calibri" w:hAnsi="Calibri" w:cs="Calibri"/>
                <w:sz w:val="24"/>
                <w:szCs w:val="24"/>
              </w:rPr>
            </w:pPr>
          </w:p>
          <w:p w14:paraId="5011E9DE"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A45CAD4" w14:textId="77777777" w:rsidR="008B6FD1" w:rsidRDefault="008B6FD1" w:rsidP="008B6FD1">
            <w:pPr>
              <w:rPr>
                <w:rFonts w:ascii="Calibri" w:hAnsi="Calibri" w:cs="Calibri"/>
                <w:sz w:val="24"/>
                <w:szCs w:val="24"/>
              </w:rPr>
            </w:pPr>
            <w:r>
              <w:rPr>
                <w:rFonts w:ascii="Calibri" w:hAnsi="Calibri" w:cs="Calibri"/>
                <w:sz w:val="24"/>
                <w:szCs w:val="24"/>
              </w:rPr>
              <w:t>FNS</w:t>
            </w:r>
          </w:p>
          <w:p w14:paraId="4283176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3A25DC4E" w14:textId="77777777" w:rsidR="008B6FD1" w:rsidRDefault="008B6FD1" w:rsidP="008B6FD1">
            <w:pPr>
              <w:rPr>
                <w:rFonts w:ascii="Calibri" w:hAnsi="Calibri" w:cs="Calibri"/>
                <w:sz w:val="24"/>
                <w:szCs w:val="24"/>
              </w:rPr>
            </w:pPr>
            <w:r>
              <w:rPr>
                <w:rFonts w:ascii="Calibri" w:hAnsi="Calibri" w:cs="Calibri"/>
                <w:sz w:val="24"/>
                <w:szCs w:val="24"/>
              </w:rPr>
              <w:t>FNS</w:t>
            </w:r>
          </w:p>
          <w:p w14:paraId="598168E9"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54A2A4E9" w14:textId="77777777" w:rsidR="008B6FD1" w:rsidRDefault="008B6FD1" w:rsidP="008B6FD1">
            <w:pPr>
              <w:rPr>
                <w:rFonts w:ascii="Calibri" w:hAnsi="Calibri" w:cs="Calibri"/>
                <w:sz w:val="24"/>
                <w:szCs w:val="24"/>
              </w:rPr>
            </w:pPr>
            <w:r>
              <w:rPr>
                <w:rFonts w:ascii="Calibri" w:hAnsi="Calibri" w:cs="Calibri"/>
                <w:sz w:val="24"/>
                <w:szCs w:val="24"/>
              </w:rPr>
              <w:t>FNS</w:t>
            </w:r>
          </w:p>
          <w:p w14:paraId="7E9D588E" w14:textId="77777777" w:rsidR="008B6FD1" w:rsidRDefault="008B6FD1" w:rsidP="008B6FD1">
            <w:pPr>
              <w:rPr>
                <w:rFonts w:ascii="Calibri" w:hAnsi="Calibri" w:cs="Calibri"/>
                <w:sz w:val="24"/>
                <w:szCs w:val="24"/>
              </w:rPr>
            </w:pPr>
          </w:p>
          <w:p w14:paraId="755B3E96"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w:t>
            </w:r>
          </w:p>
          <w:p w14:paraId="487CFC33" w14:textId="77777777" w:rsidR="008B6FD1" w:rsidRDefault="008B6FD1" w:rsidP="008B6FD1">
            <w:pPr>
              <w:rPr>
                <w:rFonts w:ascii="Calibri" w:hAnsi="Calibri" w:cs="Calibri"/>
                <w:sz w:val="24"/>
                <w:szCs w:val="24"/>
              </w:rPr>
            </w:pPr>
            <w:r>
              <w:rPr>
                <w:rFonts w:ascii="Calibri" w:hAnsi="Calibri" w:cs="Calibri"/>
                <w:sz w:val="24"/>
                <w:szCs w:val="24"/>
              </w:rPr>
              <w:t>FNS/CMS</w:t>
            </w:r>
          </w:p>
          <w:p w14:paraId="7DE4062B" w14:textId="77777777" w:rsidR="008B6FD1" w:rsidRDefault="008B6FD1" w:rsidP="008B6FD1">
            <w:pPr>
              <w:rPr>
                <w:rFonts w:ascii="Calibri" w:hAnsi="Calibri" w:cs="Calibri"/>
                <w:sz w:val="24"/>
                <w:szCs w:val="24"/>
              </w:rPr>
            </w:pPr>
          </w:p>
          <w:p w14:paraId="2FCD9110"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lastRenderedPageBreak/>
              <w:t>Communication with CMS</w:t>
            </w:r>
          </w:p>
          <w:p w14:paraId="7C42ECF3" w14:textId="77777777" w:rsidR="008B6FD1" w:rsidRDefault="008B6FD1" w:rsidP="008B6FD1">
            <w:pPr>
              <w:rPr>
                <w:rFonts w:ascii="Calibri" w:hAnsi="Calibri" w:cs="Calibri"/>
                <w:sz w:val="24"/>
                <w:szCs w:val="24"/>
              </w:rPr>
            </w:pPr>
          </w:p>
          <w:p w14:paraId="2E8913D3" w14:textId="77777777" w:rsidR="008B6FD1" w:rsidRDefault="008B6FD1" w:rsidP="008B6FD1">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23D35B0" w14:textId="0FF3A39C" w:rsidR="008B6FD1" w:rsidRPr="00721CEF" w:rsidRDefault="008B6FD1" w:rsidP="008B6FD1">
            <w:pPr>
              <w:rPr>
                <w:rFonts w:cstheme="minorHAnsi"/>
              </w:rPr>
            </w:pPr>
          </w:p>
        </w:tc>
        <w:tc>
          <w:tcPr>
            <w:tcW w:w="3840" w:type="dxa"/>
          </w:tcPr>
          <w:p w14:paraId="7B3A5369"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079EE54C" w14:textId="77777777" w:rsidR="008B6FD1" w:rsidRDefault="008B6FD1" w:rsidP="008B6FD1">
            <w:pPr>
              <w:rPr>
                <w:rFonts w:ascii="Calibri" w:hAnsi="Calibri" w:cs="Calibri"/>
                <w:color w:val="000000"/>
              </w:rPr>
            </w:pPr>
            <w:r>
              <w:rPr>
                <w:rFonts w:ascii="Calibri" w:hAnsi="Calibri" w:cs="Calibri"/>
                <w:color w:val="000000"/>
              </w:rPr>
              <w:t>(608) 867-4515</w:t>
            </w:r>
          </w:p>
          <w:p w14:paraId="75CF5BB7" w14:textId="77777777" w:rsidR="008B6FD1" w:rsidRDefault="008B6FD1" w:rsidP="008B6FD1">
            <w:pPr>
              <w:rPr>
                <w:rFonts w:ascii="Calibri" w:hAnsi="Calibri" w:cs="Calibri"/>
                <w:color w:val="000000"/>
              </w:rPr>
            </w:pPr>
          </w:p>
          <w:p w14:paraId="2EFE63C8" w14:textId="77777777" w:rsidR="008B6FD1" w:rsidRDefault="008B6FD1" w:rsidP="008B6FD1">
            <w:pPr>
              <w:rPr>
                <w:rFonts w:ascii="Calibri" w:hAnsi="Calibri" w:cs="Calibri"/>
                <w:color w:val="000000"/>
              </w:rPr>
            </w:pPr>
          </w:p>
          <w:p w14:paraId="7046C380"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Julie.Taylor@dhs.wisconsin.gov</w:t>
            </w:r>
          </w:p>
          <w:p w14:paraId="65C6E927" w14:textId="77777777" w:rsidR="008B6FD1" w:rsidRDefault="008B6FD1" w:rsidP="008B6FD1">
            <w:pPr>
              <w:rPr>
                <w:rFonts w:ascii="Calibri" w:hAnsi="Calibri" w:cs="Calibri"/>
                <w:color w:val="000000"/>
              </w:rPr>
            </w:pPr>
            <w:r>
              <w:rPr>
                <w:rFonts w:ascii="Calibri" w:hAnsi="Calibri" w:cs="Calibri"/>
                <w:color w:val="000000"/>
              </w:rPr>
              <w:t>(608) 66-8471</w:t>
            </w:r>
          </w:p>
          <w:p w14:paraId="1AEB6D7D" w14:textId="77777777" w:rsidR="008B6FD1" w:rsidRDefault="008B6FD1" w:rsidP="008B6FD1">
            <w:pPr>
              <w:rPr>
                <w:rFonts w:ascii="Calibri" w:hAnsi="Calibri" w:cs="Calibri"/>
                <w:color w:val="000000"/>
              </w:rPr>
            </w:pPr>
          </w:p>
          <w:p w14:paraId="54D4129A" w14:textId="77777777" w:rsidR="008B6FD1" w:rsidRPr="002F527C" w:rsidRDefault="008B6FD1" w:rsidP="008B6FD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8B6FD1" w:rsidRPr="002F527C" w14:paraId="7876937F" w14:textId="77777777" w:rsidTr="00E20D7F">
              <w:trPr>
                <w:trHeight w:val="550"/>
              </w:trPr>
              <w:tc>
                <w:tcPr>
                  <w:tcW w:w="0" w:type="auto"/>
                </w:tcPr>
                <w:p w14:paraId="66DA6EA4"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64D37B78" w14:textId="77777777" w:rsidR="008B6FD1" w:rsidRPr="002F527C" w:rsidRDefault="008B6FD1" w:rsidP="008B6FD1">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20348808" w14:textId="77777777" w:rsidR="008B6FD1" w:rsidRPr="002F527C" w:rsidRDefault="008B6FD1" w:rsidP="008B6FD1">
                  <w:pPr>
                    <w:autoSpaceDE w:val="0"/>
                    <w:autoSpaceDN w:val="0"/>
                    <w:adjustRightInd w:val="0"/>
                    <w:spacing w:after="0" w:line="240" w:lineRule="auto"/>
                    <w:ind w:left="-60"/>
                    <w:rPr>
                      <w:rFonts w:cstheme="minorHAnsi"/>
                      <w:color w:val="0000FF"/>
                    </w:rPr>
                  </w:pPr>
                </w:p>
                <w:p w14:paraId="1A5361CB" w14:textId="77777777" w:rsidR="008B6FD1" w:rsidRPr="002F527C" w:rsidRDefault="008B6FD1" w:rsidP="008B6FD1">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0BDB55C8" w14:textId="77777777" w:rsidR="008B6FD1" w:rsidRPr="002F527C" w:rsidRDefault="008B6FD1" w:rsidP="008B6FD1">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78057807" w14:textId="77777777" w:rsidR="008B6FD1" w:rsidRDefault="008B6FD1" w:rsidP="008B6FD1">
            <w:pPr>
              <w:rPr>
                <w:rFonts w:ascii="Calibri" w:hAnsi="Calibri" w:cs="Calibri"/>
                <w:color w:val="000000"/>
              </w:rPr>
            </w:pPr>
          </w:p>
          <w:p w14:paraId="04DA9F5B" w14:textId="77777777" w:rsidR="008B6FD1" w:rsidRDefault="008B6FD1" w:rsidP="008B6FD1">
            <w:pPr>
              <w:rPr>
                <w:rFonts w:ascii="Calibri" w:hAnsi="Calibri" w:cs="Calibri"/>
                <w:color w:val="000000"/>
              </w:rPr>
            </w:pPr>
          </w:p>
          <w:p w14:paraId="52200E72" w14:textId="77777777" w:rsidR="008B6FD1" w:rsidRDefault="008B6FD1" w:rsidP="008B6FD1">
            <w:pPr>
              <w:autoSpaceDE w:val="0"/>
              <w:autoSpaceDN w:val="0"/>
              <w:adjustRightInd w:val="0"/>
              <w:rPr>
                <w:rFonts w:ascii="Calibri" w:hAnsi="Calibri" w:cs="Calibri"/>
                <w:color w:val="0000FF"/>
              </w:rPr>
            </w:pPr>
            <w:r>
              <w:rPr>
                <w:rFonts w:ascii="Calibri" w:hAnsi="Calibri" w:cs="Calibri"/>
                <w:color w:val="0000FF"/>
              </w:rPr>
              <w:t>Autunum.Arnold@dhs.wisconsin.gov</w:t>
            </w:r>
          </w:p>
          <w:p w14:paraId="32D70195" w14:textId="77777777" w:rsidR="008B6FD1" w:rsidRDefault="008B6FD1" w:rsidP="008B6FD1">
            <w:pPr>
              <w:rPr>
                <w:rFonts w:ascii="Calibri" w:hAnsi="Calibri" w:cs="Calibri"/>
                <w:color w:val="000000"/>
              </w:rPr>
            </w:pPr>
            <w:r>
              <w:rPr>
                <w:rFonts w:ascii="Calibri" w:hAnsi="Calibri" w:cs="Calibri"/>
                <w:color w:val="000000"/>
              </w:rPr>
              <w:t>(608) 261‐6869</w:t>
            </w:r>
          </w:p>
          <w:p w14:paraId="7D64869E" w14:textId="77777777" w:rsidR="008B6FD1" w:rsidRDefault="008B6FD1" w:rsidP="008B6FD1">
            <w:pPr>
              <w:rPr>
                <w:rFonts w:ascii="Calibri" w:hAnsi="Calibri" w:cs="Calibri"/>
                <w:color w:val="000000"/>
              </w:rPr>
            </w:pPr>
          </w:p>
          <w:p w14:paraId="148D6545" w14:textId="77777777" w:rsidR="008B6FD1" w:rsidRDefault="008B6FD1" w:rsidP="008B6FD1">
            <w:pPr>
              <w:rPr>
                <w:rFonts w:ascii="Calibri" w:hAnsi="Calibri" w:cs="Calibri"/>
                <w:color w:val="000000"/>
              </w:rPr>
            </w:pPr>
          </w:p>
          <w:p w14:paraId="0F72C3F0" w14:textId="77777777" w:rsidR="008B6FD1" w:rsidRDefault="008B6FD1" w:rsidP="008B6FD1">
            <w:pPr>
              <w:rPr>
                <w:rFonts w:ascii="Calibri" w:hAnsi="Calibri" w:cs="Calibri"/>
                <w:color w:val="000000"/>
              </w:rPr>
            </w:pPr>
          </w:p>
          <w:p w14:paraId="40D386AF" w14:textId="77777777" w:rsidR="008B6FD1" w:rsidRPr="00F9249E" w:rsidRDefault="008B6FD1" w:rsidP="008B6FD1">
            <w:pPr>
              <w:pStyle w:val="Default"/>
              <w:rPr>
                <w:rFonts w:asciiTheme="minorHAnsi" w:hAnsiTheme="minorHAnsi" w:cstheme="minorHAnsi"/>
                <w:color w:val="0000FF"/>
              </w:rPr>
            </w:pPr>
            <w:r w:rsidRPr="00F9249E">
              <w:rPr>
                <w:rFonts w:asciiTheme="minorHAnsi" w:hAnsiTheme="minorHAnsi" w:cstheme="minorHAnsi"/>
                <w:color w:val="0000FF"/>
              </w:rPr>
              <w:lastRenderedPageBreak/>
              <w:t>nicolel.huffman@dhs.wisconsin.gov</w:t>
            </w:r>
          </w:p>
          <w:p w14:paraId="0DE2BFC5" w14:textId="77777777" w:rsidR="008B6FD1" w:rsidRPr="00F9249E" w:rsidRDefault="008B6FD1" w:rsidP="008B6FD1">
            <w:pPr>
              <w:pStyle w:val="Default"/>
              <w:rPr>
                <w:rFonts w:asciiTheme="minorHAnsi" w:hAnsiTheme="minorHAnsi" w:cstheme="minorHAnsi"/>
              </w:rPr>
            </w:pPr>
            <w:r w:rsidRPr="00F9249E">
              <w:rPr>
                <w:rFonts w:asciiTheme="minorHAnsi" w:hAnsiTheme="minorHAnsi" w:cstheme="minorHAnsi"/>
              </w:rPr>
              <w:t>608-267-7728</w:t>
            </w:r>
          </w:p>
          <w:p w14:paraId="4EE39406" w14:textId="77777777" w:rsidR="008B6FD1" w:rsidRDefault="008B6FD1" w:rsidP="008B6FD1">
            <w:pPr>
              <w:rPr>
                <w:rFonts w:cstheme="minorHAnsi"/>
                <w:color w:val="0000FF"/>
                <w:sz w:val="24"/>
                <w:szCs w:val="24"/>
              </w:rPr>
            </w:pPr>
          </w:p>
          <w:p w14:paraId="0BB29182" w14:textId="77777777" w:rsidR="008B6FD1" w:rsidRPr="00F9249E" w:rsidRDefault="00A826A3" w:rsidP="008B6FD1">
            <w:pPr>
              <w:rPr>
                <w:rFonts w:cstheme="minorHAnsi"/>
                <w:color w:val="0000FF"/>
                <w:sz w:val="24"/>
                <w:szCs w:val="24"/>
              </w:rPr>
            </w:pPr>
            <w:hyperlink r:id="rId130" w:history="1">
              <w:r w:rsidR="008B6FD1" w:rsidRPr="00F9249E">
                <w:rPr>
                  <w:rStyle w:val="Hyperlink"/>
                  <w:rFonts w:cstheme="minorHAnsi"/>
                  <w:sz w:val="24"/>
                  <w:szCs w:val="24"/>
                </w:rPr>
                <w:t>kevin.wetherbee@dhs.wisconsin.gov</w:t>
              </w:r>
            </w:hyperlink>
          </w:p>
          <w:p w14:paraId="654C40B0" w14:textId="5C84EE35" w:rsidR="008B6FD1" w:rsidRPr="00721CEF" w:rsidRDefault="008B6FD1" w:rsidP="008B6FD1">
            <w:pPr>
              <w:rPr>
                <w:rFonts w:cstheme="minorHAnsi"/>
              </w:rPr>
            </w:pPr>
            <w:r w:rsidRPr="00F9249E">
              <w:rPr>
                <w:rFonts w:cstheme="minorHAnsi"/>
                <w:sz w:val="24"/>
                <w:szCs w:val="24"/>
              </w:rPr>
              <w:t>608-261-6840</w:t>
            </w:r>
          </w:p>
        </w:tc>
      </w:tr>
      <w:tr w:rsidR="00836D91" w:rsidRPr="00721CEF" w14:paraId="52D9E468" w14:textId="77777777" w:rsidTr="008B6FD1">
        <w:trPr>
          <w:trHeight w:val="134"/>
          <w:jc w:val="center"/>
        </w:trPr>
        <w:tc>
          <w:tcPr>
            <w:tcW w:w="0" w:type="auto"/>
            <w:gridSpan w:val="2"/>
          </w:tcPr>
          <w:p w14:paraId="61405EF8" w14:textId="77777777" w:rsidR="00836D91" w:rsidRDefault="00836D91" w:rsidP="00ED7CED">
            <w:pPr>
              <w:pStyle w:val="ListParagraph"/>
              <w:jc w:val="right"/>
              <w:rPr>
                <w:rFonts w:cstheme="minorHAnsi"/>
              </w:rPr>
            </w:pPr>
          </w:p>
        </w:tc>
        <w:tc>
          <w:tcPr>
            <w:tcW w:w="15135" w:type="dxa"/>
            <w:gridSpan w:val="8"/>
          </w:tcPr>
          <w:p w14:paraId="7D883924" w14:textId="2BFA7DE1" w:rsidR="00836D91" w:rsidRPr="00284F67" w:rsidRDefault="00836D91" w:rsidP="00ED7CED">
            <w:pPr>
              <w:pStyle w:val="ListParagraph"/>
              <w:jc w:val="right"/>
              <w:rPr>
                <w:rFonts w:cstheme="minorHAnsi"/>
              </w:rPr>
            </w:pPr>
            <w:r>
              <w:rPr>
                <w:rFonts w:cstheme="minorHAnsi"/>
              </w:rPr>
              <w:t>*Technology, Equipment, Staff, Forms &amp; Policy Documents</w:t>
            </w:r>
            <w:r w:rsidR="00D40013">
              <w:rPr>
                <w:rFonts w:cstheme="minorHAnsi"/>
              </w:rPr>
              <w:t xml:space="preserve"> </w:t>
            </w:r>
          </w:p>
          <w:p w14:paraId="6E050D3E" w14:textId="77777777" w:rsidR="00836D91" w:rsidRPr="00721CEF" w:rsidRDefault="00836D91" w:rsidP="00ED7CED">
            <w:pPr>
              <w:jc w:val="right"/>
              <w:rPr>
                <w:rFonts w:cstheme="minorHAnsi"/>
              </w:rPr>
            </w:pPr>
          </w:p>
        </w:tc>
      </w:tr>
    </w:tbl>
    <w:p w14:paraId="0C1C3E61" w14:textId="77777777" w:rsidR="00D80BBA" w:rsidRDefault="00D80BBA" w:rsidP="003B130D">
      <w:pPr>
        <w:jc w:val="center"/>
        <w:rPr>
          <w:b/>
          <w:sz w:val="36"/>
          <w:szCs w:val="36"/>
        </w:rPr>
      </w:pPr>
    </w:p>
    <w:p w14:paraId="3291C57D" w14:textId="77777777" w:rsidR="00AD2046" w:rsidRDefault="00AD2046">
      <w:pPr>
        <w:rPr>
          <w:b/>
          <w:sz w:val="36"/>
          <w:szCs w:val="36"/>
        </w:rPr>
      </w:pPr>
      <w:r>
        <w:rPr>
          <w:b/>
          <w:sz w:val="36"/>
          <w:szCs w:val="36"/>
        </w:rPr>
        <w:br w:type="page"/>
      </w:r>
    </w:p>
    <w:p w14:paraId="1D52135F" w14:textId="77777777" w:rsidR="008E598C" w:rsidRPr="00CC141A" w:rsidRDefault="008E598C" w:rsidP="003B130D">
      <w:pPr>
        <w:jc w:val="center"/>
        <w:rPr>
          <w:b/>
          <w:sz w:val="36"/>
          <w:szCs w:val="36"/>
        </w:rPr>
      </w:pPr>
      <w:r w:rsidRPr="00CC141A">
        <w:rPr>
          <w:b/>
          <w:sz w:val="36"/>
          <w:szCs w:val="36"/>
        </w:rPr>
        <w:lastRenderedPageBreak/>
        <w:t>Consortia Essential Functions</w:t>
      </w:r>
    </w:p>
    <w:p w14:paraId="70BDD782" w14:textId="10FE0F2A" w:rsidR="008E598C" w:rsidRPr="00CC141A" w:rsidRDefault="008E598C" w:rsidP="003708DF">
      <w:pPr>
        <w:pStyle w:val="Heading2"/>
      </w:pPr>
      <w:bookmarkStart w:id="14" w:name="_Toc204156925"/>
      <w:r w:rsidRPr="00CC141A">
        <w:t xml:space="preserve">Maintain </w:t>
      </w:r>
      <w:r w:rsidR="003708DF">
        <w:t>S</w:t>
      </w:r>
      <w:r w:rsidRPr="00CC141A">
        <w:t xml:space="preserve">ome </w:t>
      </w:r>
      <w:r w:rsidR="003708DF">
        <w:t>F</w:t>
      </w:r>
      <w:r w:rsidRPr="00CC141A">
        <w:t xml:space="preserve">orm of </w:t>
      </w:r>
      <w:r w:rsidR="003708DF">
        <w:t>L</w:t>
      </w:r>
      <w:r w:rsidRPr="00CC141A">
        <w:t xml:space="preserve">obby </w:t>
      </w:r>
      <w:r w:rsidR="003708DF">
        <w:t>S</w:t>
      </w:r>
      <w:r w:rsidRPr="00CC141A">
        <w:t>ervices</w:t>
      </w:r>
      <w:bookmarkEnd w:id="14"/>
    </w:p>
    <w:tbl>
      <w:tblPr>
        <w:tblStyle w:val="TableGrid"/>
        <w:tblW w:w="0" w:type="auto"/>
        <w:jc w:val="center"/>
        <w:tblLook w:val="04A0" w:firstRow="1" w:lastRow="0" w:firstColumn="1" w:lastColumn="0" w:noHBand="0" w:noVBand="1"/>
      </w:tblPr>
      <w:tblGrid>
        <w:gridCol w:w="1587"/>
        <w:gridCol w:w="919"/>
        <w:gridCol w:w="919"/>
        <w:gridCol w:w="2311"/>
        <w:gridCol w:w="1925"/>
        <w:gridCol w:w="3105"/>
        <w:gridCol w:w="1763"/>
        <w:gridCol w:w="999"/>
        <w:gridCol w:w="1810"/>
        <w:gridCol w:w="3372"/>
      </w:tblGrid>
      <w:tr w:rsidR="00E362F4" w14:paraId="315D7F2F" w14:textId="77777777" w:rsidTr="00D6321C">
        <w:trPr>
          <w:jc w:val="center"/>
        </w:trPr>
        <w:tc>
          <w:tcPr>
            <w:tcW w:w="0" w:type="auto"/>
          </w:tcPr>
          <w:p w14:paraId="3E0198AD" w14:textId="77777777" w:rsidR="00ED7CED" w:rsidRPr="00E37E9A" w:rsidRDefault="00ED7CED" w:rsidP="00ED7CED">
            <w:pPr>
              <w:rPr>
                <w:sz w:val="24"/>
                <w:szCs w:val="24"/>
              </w:rPr>
            </w:pPr>
            <w:r>
              <w:rPr>
                <w:sz w:val="24"/>
                <w:szCs w:val="24"/>
              </w:rPr>
              <w:t>Scenario</w:t>
            </w:r>
          </w:p>
        </w:tc>
        <w:tc>
          <w:tcPr>
            <w:tcW w:w="0" w:type="auto"/>
            <w:gridSpan w:val="2"/>
          </w:tcPr>
          <w:p w14:paraId="5E4B07D4" w14:textId="77777777" w:rsidR="00ED7CED" w:rsidRPr="00E37E9A" w:rsidRDefault="00ED7CED" w:rsidP="00ED7CED">
            <w:pPr>
              <w:rPr>
                <w:sz w:val="24"/>
                <w:szCs w:val="24"/>
              </w:rPr>
            </w:pPr>
            <w:r>
              <w:rPr>
                <w:sz w:val="24"/>
                <w:szCs w:val="24"/>
              </w:rPr>
              <w:t>Max outage (when used or implemented)</w:t>
            </w:r>
          </w:p>
        </w:tc>
        <w:tc>
          <w:tcPr>
            <w:tcW w:w="0" w:type="auto"/>
          </w:tcPr>
          <w:p w14:paraId="7F7827D4" w14:textId="77777777" w:rsidR="00ED7CED" w:rsidRPr="00E37E9A" w:rsidRDefault="00ED7CED" w:rsidP="00ED7CED">
            <w:pPr>
              <w:rPr>
                <w:sz w:val="24"/>
                <w:szCs w:val="24"/>
              </w:rPr>
            </w:pPr>
            <w:r>
              <w:rPr>
                <w:sz w:val="24"/>
                <w:szCs w:val="24"/>
              </w:rPr>
              <w:t>Strategies to Cover Essential Function</w:t>
            </w:r>
          </w:p>
        </w:tc>
        <w:tc>
          <w:tcPr>
            <w:tcW w:w="0" w:type="auto"/>
          </w:tcPr>
          <w:p w14:paraId="3F9CEBB9" w14:textId="77777777" w:rsidR="00ED7CED" w:rsidRDefault="00ED7CED" w:rsidP="00ED7CED">
            <w:pPr>
              <w:rPr>
                <w:sz w:val="24"/>
                <w:szCs w:val="24"/>
              </w:rPr>
            </w:pPr>
            <w:r>
              <w:rPr>
                <w:sz w:val="24"/>
                <w:szCs w:val="24"/>
              </w:rPr>
              <w:t>Resources Needed*</w:t>
            </w:r>
          </w:p>
        </w:tc>
        <w:tc>
          <w:tcPr>
            <w:tcW w:w="0" w:type="auto"/>
          </w:tcPr>
          <w:p w14:paraId="020BEDDB" w14:textId="77777777" w:rsidR="00ED7CED" w:rsidRDefault="00ED7CED" w:rsidP="00ED7CED">
            <w:pPr>
              <w:rPr>
                <w:sz w:val="24"/>
                <w:szCs w:val="24"/>
              </w:rPr>
            </w:pPr>
            <w:r>
              <w:rPr>
                <w:sz w:val="24"/>
                <w:szCs w:val="24"/>
              </w:rPr>
              <w:t>Strategies/Resources in Place? (Y/N/In Progress)</w:t>
            </w:r>
          </w:p>
        </w:tc>
        <w:tc>
          <w:tcPr>
            <w:tcW w:w="0" w:type="auto"/>
          </w:tcPr>
          <w:p w14:paraId="1EB08F47" w14:textId="77777777" w:rsidR="00ED7CED" w:rsidRDefault="00ED7CED" w:rsidP="00ED7CED">
            <w:pPr>
              <w:rPr>
                <w:rFonts w:ascii="Andalus" w:hAnsi="Andalus"/>
              </w:rPr>
            </w:pPr>
            <w:r>
              <w:rPr>
                <w:sz w:val="24"/>
                <w:szCs w:val="24"/>
              </w:rPr>
              <w:t>Accountable Team Member</w:t>
            </w:r>
          </w:p>
          <w:p w14:paraId="76754A6B" w14:textId="77777777" w:rsidR="00ED7CED" w:rsidRPr="003538C4" w:rsidRDefault="00ED7CED" w:rsidP="00ED7CED">
            <w:pPr>
              <w:rPr>
                <w:sz w:val="24"/>
                <w:szCs w:val="24"/>
              </w:rPr>
            </w:pPr>
          </w:p>
        </w:tc>
        <w:tc>
          <w:tcPr>
            <w:tcW w:w="0" w:type="auto"/>
          </w:tcPr>
          <w:p w14:paraId="0CB4E17C" w14:textId="77777777" w:rsidR="00ED7CED" w:rsidRDefault="00ED7CED" w:rsidP="00ED7CED">
            <w:pPr>
              <w:rPr>
                <w:sz w:val="24"/>
                <w:szCs w:val="24"/>
              </w:rPr>
            </w:pPr>
            <w:r w:rsidRPr="003538C4">
              <w:rPr>
                <w:sz w:val="24"/>
                <w:szCs w:val="24"/>
              </w:rPr>
              <w:t>DHS Partner</w:t>
            </w:r>
          </w:p>
          <w:p w14:paraId="123B1A35" w14:textId="77777777" w:rsidR="00ED7CED" w:rsidRPr="003538C4" w:rsidRDefault="00ED7CED" w:rsidP="00ED7CED">
            <w:pPr>
              <w:rPr>
                <w:sz w:val="24"/>
                <w:szCs w:val="24"/>
              </w:rPr>
            </w:pPr>
            <w:r>
              <w:rPr>
                <w:sz w:val="24"/>
                <w:szCs w:val="24"/>
              </w:rPr>
              <w:t>Name or N/A</w:t>
            </w:r>
          </w:p>
        </w:tc>
        <w:tc>
          <w:tcPr>
            <w:tcW w:w="0" w:type="auto"/>
          </w:tcPr>
          <w:p w14:paraId="006913A9" w14:textId="77777777" w:rsidR="00ED7CED" w:rsidRPr="003538C4" w:rsidRDefault="00ED7CED" w:rsidP="00ED7CED">
            <w:pPr>
              <w:rPr>
                <w:sz w:val="24"/>
                <w:szCs w:val="24"/>
              </w:rPr>
            </w:pPr>
            <w:r w:rsidRPr="003538C4">
              <w:rPr>
                <w:sz w:val="24"/>
                <w:szCs w:val="24"/>
              </w:rPr>
              <w:t>DHS Support Role</w:t>
            </w:r>
          </w:p>
        </w:tc>
        <w:tc>
          <w:tcPr>
            <w:tcW w:w="0" w:type="auto"/>
          </w:tcPr>
          <w:p w14:paraId="5A23FAE8" w14:textId="77777777" w:rsidR="00ED7CED" w:rsidRPr="003538C4" w:rsidRDefault="00ED7CED" w:rsidP="00ED7CED">
            <w:pPr>
              <w:rPr>
                <w:sz w:val="24"/>
                <w:szCs w:val="24"/>
              </w:rPr>
            </w:pPr>
            <w:r w:rsidRPr="003538C4">
              <w:rPr>
                <w:sz w:val="24"/>
                <w:szCs w:val="24"/>
              </w:rPr>
              <w:t>DHS Partner Contact Info</w:t>
            </w:r>
          </w:p>
        </w:tc>
      </w:tr>
      <w:tr w:rsidR="00B93A31" w:rsidRPr="00721CEF" w14:paraId="1BEFCDB2" w14:textId="77777777" w:rsidTr="00D6321C">
        <w:trPr>
          <w:trHeight w:val="339"/>
          <w:jc w:val="center"/>
        </w:trPr>
        <w:tc>
          <w:tcPr>
            <w:tcW w:w="0" w:type="auto"/>
            <w:vMerge w:val="restart"/>
          </w:tcPr>
          <w:p w14:paraId="6AE4FB53" w14:textId="77777777" w:rsidR="00B93A31" w:rsidRPr="00721CEF" w:rsidRDefault="00B93A31" w:rsidP="00ED7CED">
            <w:pPr>
              <w:rPr>
                <w:rFonts w:cstheme="minorHAnsi"/>
              </w:rPr>
            </w:pPr>
            <w:r>
              <w:rPr>
                <w:rFonts w:cstheme="minorHAnsi"/>
              </w:rPr>
              <w:t>&lt;49% of the consortium is down</w:t>
            </w:r>
          </w:p>
          <w:p w14:paraId="6D8A8367" w14:textId="77777777" w:rsidR="00B93A31" w:rsidRPr="00721CEF" w:rsidRDefault="00B93A31" w:rsidP="00ED7CED">
            <w:pPr>
              <w:rPr>
                <w:rFonts w:cstheme="minorHAnsi"/>
              </w:rPr>
            </w:pPr>
          </w:p>
        </w:tc>
        <w:tc>
          <w:tcPr>
            <w:tcW w:w="0" w:type="auto"/>
            <w:gridSpan w:val="2"/>
          </w:tcPr>
          <w:p w14:paraId="75E0081E" w14:textId="77777777" w:rsidR="00B93A31" w:rsidRPr="00721CEF" w:rsidRDefault="00B93A31" w:rsidP="00ED7CED">
            <w:pPr>
              <w:rPr>
                <w:rFonts w:cstheme="minorHAnsi"/>
              </w:rPr>
            </w:pPr>
            <w:r>
              <w:rPr>
                <w:rFonts w:cstheme="minorHAnsi"/>
              </w:rPr>
              <w:t>1 day</w:t>
            </w:r>
          </w:p>
        </w:tc>
        <w:tc>
          <w:tcPr>
            <w:tcW w:w="0" w:type="auto"/>
          </w:tcPr>
          <w:p w14:paraId="2EA450EC" w14:textId="77777777" w:rsidR="00B93A31" w:rsidRPr="00721CEF" w:rsidRDefault="00B93A31" w:rsidP="00ED7CED">
            <w:pPr>
              <w:rPr>
                <w:rFonts w:cstheme="minorHAnsi"/>
              </w:rPr>
            </w:pPr>
            <w:r>
              <w:rPr>
                <w:rFonts w:cstheme="minorHAnsi"/>
              </w:rPr>
              <w:t>See appendix A to G</w:t>
            </w:r>
          </w:p>
        </w:tc>
        <w:tc>
          <w:tcPr>
            <w:tcW w:w="0" w:type="auto"/>
          </w:tcPr>
          <w:p w14:paraId="70C14878" w14:textId="77777777" w:rsidR="00B93A31" w:rsidRPr="00721CEF" w:rsidRDefault="00203B76" w:rsidP="00ED7CED">
            <w:pPr>
              <w:rPr>
                <w:rFonts w:cstheme="minorHAnsi"/>
              </w:rPr>
            </w:pPr>
            <w:r>
              <w:rPr>
                <w:rFonts w:cstheme="minorHAnsi"/>
              </w:rPr>
              <w:t>See appendix A to G</w:t>
            </w:r>
          </w:p>
        </w:tc>
        <w:tc>
          <w:tcPr>
            <w:tcW w:w="0" w:type="auto"/>
          </w:tcPr>
          <w:p w14:paraId="42062286" w14:textId="77777777" w:rsidR="00B93A31" w:rsidRPr="00721CEF" w:rsidRDefault="00203B76" w:rsidP="00ED7CED">
            <w:pPr>
              <w:rPr>
                <w:rFonts w:cstheme="minorHAnsi"/>
              </w:rPr>
            </w:pPr>
            <w:r>
              <w:rPr>
                <w:rFonts w:cstheme="minorHAnsi"/>
              </w:rPr>
              <w:t>See appendix A to G</w:t>
            </w:r>
          </w:p>
        </w:tc>
        <w:tc>
          <w:tcPr>
            <w:tcW w:w="0" w:type="auto"/>
          </w:tcPr>
          <w:p w14:paraId="00673D22" w14:textId="77777777" w:rsidR="00B93A31" w:rsidRPr="00721CEF" w:rsidRDefault="00203B76" w:rsidP="00ED7CED">
            <w:pPr>
              <w:rPr>
                <w:rFonts w:cstheme="minorHAnsi"/>
              </w:rPr>
            </w:pPr>
            <w:r>
              <w:rPr>
                <w:rFonts w:cstheme="minorHAnsi"/>
              </w:rPr>
              <w:t>See appendix A to G</w:t>
            </w:r>
          </w:p>
        </w:tc>
        <w:tc>
          <w:tcPr>
            <w:tcW w:w="0" w:type="auto"/>
          </w:tcPr>
          <w:p w14:paraId="13A0FBA6" w14:textId="77777777" w:rsidR="00B93A31" w:rsidRDefault="0013337C" w:rsidP="004C6A00">
            <w:pPr>
              <w:rPr>
                <w:rFonts w:ascii="Calibri" w:hAnsi="Calibri" w:cs="Calibri"/>
              </w:rPr>
            </w:pPr>
            <w:r>
              <w:rPr>
                <w:rFonts w:ascii="Calibri" w:hAnsi="Calibri" w:cs="Calibri"/>
              </w:rPr>
              <w:t>Jonelle Brown</w:t>
            </w:r>
          </w:p>
          <w:p w14:paraId="21E2CEEC" w14:textId="77777777" w:rsidR="00B93A31" w:rsidRDefault="00B93A31" w:rsidP="004C6A00">
            <w:pPr>
              <w:rPr>
                <w:rFonts w:ascii="Calibri" w:hAnsi="Calibri" w:cs="Calibri"/>
              </w:rPr>
            </w:pPr>
          </w:p>
          <w:p w14:paraId="1528FDBF" w14:textId="77777777" w:rsidR="00B93A31" w:rsidRDefault="00B93A31" w:rsidP="004C6A00">
            <w:pPr>
              <w:rPr>
                <w:rFonts w:ascii="Calibri" w:hAnsi="Calibri" w:cs="Calibri"/>
              </w:rPr>
            </w:pPr>
          </w:p>
          <w:p w14:paraId="609B5569" w14:textId="77777777" w:rsidR="00B93A31" w:rsidRDefault="00B93A31" w:rsidP="004C6A00">
            <w:pPr>
              <w:rPr>
                <w:rFonts w:ascii="Calibri" w:hAnsi="Calibri" w:cs="Calibri"/>
              </w:rPr>
            </w:pPr>
          </w:p>
          <w:p w14:paraId="422892DB" w14:textId="77777777" w:rsidR="00B93A31" w:rsidRDefault="006F54C8" w:rsidP="004C6A00">
            <w:pPr>
              <w:rPr>
                <w:rFonts w:ascii="Calibri" w:hAnsi="Calibri" w:cs="Calibri"/>
              </w:rPr>
            </w:pPr>
            <w:r>
              <w:rPr>
                <w:rFonts w:ascii="Calibri" w:hAnsi="Calibri" w:cs="Calibri"/>
              </w:rPr>
              <w:t>Lisa Strawn</w:t>
            </w:r>
          </w:p>
          <w:p w14:paraId="2996C31C" w14:textId="77777777" w:rsidR="00B93A31" w:rsidRDefault="00B93A31" w:rsidP="004C6A00">
            <w:pPr>
              <w:rPr>
                <w:rFonts w:ascii="Calibri" w:hAnsi="Calibri" w:cs="Calibri"/>
              </w:rPr>
            </w:pPr>
          </w:p>
          <w:p w14:paraId="17C7E410" w14:textId="77777777" w:rsidR="00B93A31" w:rsidRPr="00721CEF" w:rsidRDefault="00B93A31" w:rsidP="004C6A00">
            <w:pPr>
              <w:rPr>
                <w:rFonts w:cstheme="minorHAnsi"/>
              </w:rPr>
            </w:pPr>
          </w:p>
        </w:tc>
        <w:tc>
          <w:tcPr>
            <w:tcW w:w="0" w:type="auto"/>
          </w:tcPr>
          <w:p w14:paraId="6A84F9F3" w14:textId="77777777" w:rsidR="00B93A31" w:rsidRDefault="00B93A31" w:rsidP="004C6A00">
            <w:pPr>
              <w:autoSpaceDE w:val="0"/>
              <w:autoSpaceDN w:val="0"/>
              <w:adjustRightInd w:val="0"/>
              <w:rPr>
                <w:rFonts w:ascii="Calibri" w:hAnsi="Calibri" w:cs="Calibri"/>
                <w:sz w:val="24"/>
                <w:szCs w:val="24"/>
              </w:rPr>
            </w:pPr>
            <w:r>
              <w:rPr>
                <w:rFonts w:ascii="Calibri" w:hAnsi="Calibri" w:cs="Calibri"/>
                <w:sz w:val="24"/>
                <w:szCs w:val="24"/>
              </w:rPr>
              <w:t>Communication with</w:t>
            </w:r>
          </w:p>
          <w:p w14:paraId="0A75CBB4" w14:textId="77777777" w:rsidR="00B93A31" w:rsidRDefault="00B93A31" w:rsidP="004C6A00">
            <w:pPr>
              <w:rPr>
                <w:rFonts w:ascii="Calibri" w:hAnsi="Calibri" w:cs="Calibri"/>
                <w:sz w:val="24"/>
                <w:szCs w:val="24"/>
              </w:rPr>
            </w:pPr>
            <w:r>
              <w:rPr>
                <w:rFonts w:ascii="Calibri" w:hAnsi="Calibri" w:cs="Calibri"/>
                <w:sz w:val="24"/>
                <w:szCs w:val="24"/>
              </w:rPr>
              <w:t>Consortium</w:t>
            </w:r>
          </w:p>
          <w:p w14:paraId="6414657F" w14:textId="77777777" w:rsidR="00B93A31" w:rsidRDefault="00B93A31" w:rsidP="004C6A00">
            <w:pPr>
              <w:autoSpaceDE w:val="0"/>
              <w:autoSpaceDN w:val="0"/>
              <w:adjustRightInd w:val="0"/>
              <w:rPr>
                <w:rFonts w:ascii="Calibri" w:hAnsi="Calibri" w:cs="Calibri"/>
                <w:sz w:val="24"/>
                <w:szCs w:val="24"/>
              </w:rPr>
            </w:pPr>
          </w:p>
          <w:p w14:paraId="7D86A04F" w14:textId="77777777" w:rsidR="00B93A31" w:rsidRDefault="00B93A31" w:rsidP="004C6A00">
            <w:pPr>
              <w:autoSpaceDE w:val="0"/>
              <w:autoSpaceDN w:val="0"/>
              <w:adjustRightInd w:val="0"/>
              <w:rPr>
                <w:rFonts w:ascii="Calibri" w:hAnsi="Calibri" w:cs="Calibri"/>
                <w:sz w:val="24"/>
                <w:szCs w:val="24"/>
              </w:rPr>
            </w:pPr>
            <w:r>
              <w:rPr>
                <w:rFonts w:ascii="Calibri" w:hAnsi="Calibri" w:cs="Calibri"/>
                <w:sz w:val="24"/>
                <w:szCs w:val="24"/>
              </w:rPr>
              <w:t>Forms and Policy</w:t>
            </w:r>
          </w:p>
          <w:p w14:paraId="30C0FB79" w14:textId="77777777" w:rsidR="00B93A31" w:rsidRDefault="00B93A31" w:rsidP="004C6A00">
            <w:pPr>
              <w:rPr>
                <w:rFonts w:ascii="Calibri" w:hAnsi="Calibri" w:cs="Calibri"/>
                <w:sz w:val="24"/>
                <w:szCs w:val="24"/>
              </w:rPr>
            </w:pPr>
            <w:r>
              <w:rPr>
                <w:rFonts w:ascii="Calibri" w:hAnsi="Calibri" w:cs="Calibri"/>
                <w:sz w:val="24"/>
                <w:szCs w:val="24"/>
              </w:rPr>
              <w:t>Documents</w:t>
            </w:r>
          </w:p>
          <w:p w14:paraId="767C25B3" w14:textId="77777777" w:rsidR="00B93A31" w:rsidRPr="00721CEF" w:rsidRDefault="00B93A31" w:rsidP="004C6A00">
            <w:pPr>
              <w:rPr>
                <w:rFonts w:cstheme="minorHAnsi"/>
              </w:rPr>
            </w:pPr>
          </w:p>
        </w:tc>
        <w:tc>
          <w:tcPr>
            <w:tcW w:w="0" w:type="auto"/>
          </w:tcPr>
          <w:p w14:paraId="13BF2E94" w14:textId="77777777" w:rsidR="00B93A31" w:rsidRDefault="0013337C" w:rsidP="004C6A00">
            <w:pPr>
              <w:autoSpaceDE w:val="0"/>
              <w:autoSpaceDN w:val="0"/>
              <w:adjustRightInd w:val="0"/>
              <w:rPr>
                <w:rFonts w:ascii="Calibri" w:hAnsi="Calibri" w:cs="Calibri"/>
                <w:color w:val="0000FF"/>
              </w:rPr>
            </w:pPr>
            <w:r>
              <w:rPr>
                <w:rFonts w:ascii="Calibri" w:hAnsi="Calibri" w:cs="Calibri"/>
                <w:color w:val="0000FF"/>
              </w:rPr>
              <w:t>Jonellem.Brom</w:t>
            </w:r>
            <w:r w:rsidR="00B93A31">
              <w:rPr>
                <w:rFonts w:ascii="Calibri" w:hAnsi="Calibri" w:cs="Calibri"/>
                <w:color w:val="0000FF"/>
              </w:rPr>
              <w:t>@dhs.wisconsin.gov</w:t>
            </w:r>
          </w:p>
          <w:p w14:paraId="286AA2A2" w14:textId="77777777" w:rsidR="00B93A31" w:rsidRDefault="0013337C" w:rsidP="004C6A00">
            <w:pPr>
              <w:rPr>
                <w:rFonts w:ascii="Calibri" w:hAnsi="Calibri" w:cs="Calibri"/>
                <w:color w:val="000000"/>
              </w:rPr>
            </w:pPr>
            <w:r>
              <w:rPr>
                <w:rFonts w:ascii="Calibri" w:hAnsi="Calibri" w:cs="Calibri"/>
                <w:color w:val="000000"/>
              </w:rPr>
              <w:t>(608) 867-4515</w:t>
            </w:r>
          </w:p>
          <w:p w14:paraId="1DEDE38A" w14:textId="77777777" w:rsidR="00B93A31" w:rsidRDefault="00B93A31" w:rsidP="004C6A00">
            <w:pPr>
              <w:rPr>
                <w:rFonts w:ascii="Calibri" w:hAnsi="Calibri" w:cs="Calibri"/>
                <w:color w:val="000000"/>
              </w:rPr>
            </w:pPr>
          </w:p>
          <w:p w14:paraId="4A3EF1EF" w14:textId="77777777" w:rsidR="00B93A31" w:rsidRDefault="00B93A31" w:rsidP="004C6A00">
            <w:pPr>
              <w:rPr>
                <w:rFonts w:ascii="Calibri" w:hAnsi="Calibri" w:cs="Calibri"/>
                <w:color w:val="000000"/>
              </w:rPr>
            </w:pPr>
          </w:p>
          <w:p w14:paraId="6BD43EA1" w14:textId="77777777" w:rsidR="006F54C8" w:rsidRDefault="00A826A3" w:rsidP="006F54C8">
            <w:pPr>
              <w:rPr>
                <w:rFonts w:ascii="Calibri" w:eastAsia="Calibri" w:hAnsi="Calibri" w:cs="Calibri"/>
              </w:rPr>
            </w:pPr>
            <w:hyperlink r:id="rId131" w:history="1">
              <w:r w:rsidR="006F54C8" w:rsidRPr="00DD34E3">
                <w:rPr>
                  <w:rStyle w:val="Hyperlink"/>
                  <w:rFonts w:ascii="Calibri" w:eastAsia="Calibri" w:hAnsi="Calibri" w:cs="Calibri"/>
                </w:rPr>
                <w:t>Lisa.Strawn@dhs.wisconsin.gov</w:t>
              </w:r>
            </w:hyperlink>
            <w:r w:rsidR="006F54C8">
              <w:rPr>
                <w:rFonts w:ascii="Calibri" w:eastAsia="Calibri" w:hAnsi="Calibri" w:cs="Calibri"/>
              </w:rPr>
              <w:t xml:space="preserve"> </w:t>
            </w:r>
          </w:p>
          <w:p w14:paraId="48739A67" w14:textId="77777777" w:rsidR="00B93A31" w:rsidRDefault="006F54C8" w:rsidP="006F54C8">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15F73B43" w14:textId="77777777" w:rsidR="00B93A31" w:rsidRDefault="00B93A31" w:rsidP="004C6A00">
            <w:pPr>
              <w:rPr>
                <w:rFonts w:ascii="Calibri" w:hAnsi="Calibri" w:cs="Calibri"/>
                <w:color w:val="000000"/>
              </w:rPr>
            </w:pPr>
          </w:p>
          <w:p w14:paraId="48A924A6" w14:textId="77777777" w:rsidR="00B93A31" w:rsidRPr="00721CEF" w:rsidRDefault="00B93A31" w:rsidP="004C6A00">
            <w:pPr>
              <w:rPr>
                <w:rFonts w:cstheme="minorHAnsi"/>
              </w:rPr>
            </w:pPr>
          </w:p>
        </w:tc>
      </w:tr>
      <w:tr w:rsidR="0061368F" w:rsidRPr="00721CEF" w14:paraId="472BC145" w14:textId="77777777" w:rsidTr="00D6321C">
        <w:trPr>
          <w:trHeight w:val="373"/>
          <w:jc w:val="center"/>
        </w:trPr>
        <w:tc>
          <w:tcPr>
            <w:tcW w:w="0" w:type="auto"/>
            <w:vMerge/>
          </w:tcPr>
          <w:p w14:paraId="59B2F3E3" w14:textId="77777777" w:rsidR="0061368F" w:rsidRDefault="0061368F" w:rsidP="0061368F">
            <w:pPr>
              <w:rPr>
                <w:rFonts w:cstheme="minorHAnsi"/>
              </w:rPr>
            </w:pPr>
          </w:p>
        </w:tc>
        <w:tc>
          <w:tcPr>
            <w:tcW w:w="0" w:type="auto"/>
            <w:gridSpan w:val="2"/>
          </w:tcPr>
          <w:p w14:paraId="41433D95" w14:textId="77777777" w:rsidR="0061368F" w:rsidRPr="00721CEF" w:rsidRDefault="0061368F" w:rsidP="0061368F">
            <w:pPr>
              <w:rPr>
                <w:rFonts w:cstheme="minorHAnsi"/>
              </w:rPr>
            </w:pPr>
            <w:r>
              <w:rPr>
                <w:rFonts w:cstheme="minorHAnsi"/>
              </w:rPr>
              <w:t>2-7 days</w:t>
            </w:r>
          </w:p>
        </w:tc>
        <w:tc>
          <w:tcPr>
            <w:tcW w:w="0" w:type="auto"/>
          </w:tcPr>
          <w:p w14:paraId="4B9E491B" w14:textId="77777777" w:rsidR="0061368F" w:rsidRPr="00721CEF" w:rsidRDefault="0061368F" w:rsidP="0061368F">
            <w:pPr>
              <w:rPr>
                <w:rFonts w:cstheme="minorHAnsi"/>
              </w:rPr>
            </w:pPr>
            <w:r>
              <w:rPr>
                <w:rFonts w:cstheme="minorHAnsi"/>
              </w:rPr>
              <w:t>See appendix A to G</w:t>
            </w:r>
          </w:p>
        </w:tc>
        <w:tc>
          <w:tcPr>
            <w:tcW w:w="0" w:type="auto"/>
          </w:tcPr>
          <w:p w14:paraId="126771B2" w14:textId="77777777" w:rsidR="0061368F" w:rsidRPr="00721CEF" w:rsidRDefault="0061368F" w:rsidP="0061368F">
            <w:pPr>
              <w:rPr>
                <w:rFonts w:cstheme="minorHAnsi"/>
              </w:rPr>
            </w:pPr>
            <w:r>
              <w:rPr>
                <w:rFonts w:cstheme="minorHAnsi"/>
              </w:rPr>
              <w:t>See appendix A to G</w:t>
            </w:r>
          </w:p>
        </w:tc>
        <w:tc>
          <w:tcPr>
            <w:tcW w:w="0" w:type="auto"/>
          </w:tcPr>
          <w:p w14:paraId="258167D2" w14:textId="77777777" w:rsidR="0061368F" w:rsidRPr="00721CEF" w:rsidRDefault="0061368F" w:rsidP="0061368F">
            <w:pPr>
              <w:rPr>
                <w:rFonts w:cstheme="minorHAnsi"/>
              </w:rPr>
            </w:pPr>
            <w:r>
              <w:rPr>
                <w:rFonts w:cstheme="minorHAnsi"/>
              </w:rPr>
              <w:t>See appendix A to G</w:t>
            </w:r>
          </w:p>
        </w:tc>
        <w:tc>
          <w:tcPr>
            <w:tcW w:w="0" w:type="auto"/>
          </w:tcPr>
          <w:p w14:paraId="7078B8EE" w14:textId="77777777" w:rsidR="0061368F" w:rsidRPr="00721CEF" w:rsidRDefault="0061368F" w:rsidP="0061368F">
            <w:pPr>
              <w:rPr>
                <w:rFonts w:cstheme="minorHAnsi"/>
              </w:rPr>
            </w:pPr>
            <w:r>
              <w:rPr>
                <w:rFonts w:cstheme="minorHAnsi"/>
              </w:rPr>
              <w:t>See appendix A to G</w:t>
            </w:r>
          </w:p>
        </w:tc>
        <w:tc>
          <w:tcPr>
            <w:tcW w:w="0" w:type="auto"/>
          </w:tcPr>
          <w:p w14:paraId="625B73E7" w14:textId="77777777" w:rsidR="0061368F" w:rsidRDefault="0061368F" w:rsidP="0061368F">
            <w:pPr>
              <w:rPr>
                <w:rFonts w:ascii="Calibri" w:hAnsi="Calibri" w:cs="Calibri"/>
              </w:rPr>
            </w:pPr>
            <w:r>
              <w:rPr>
                <w:rFonts w:ascii="Calibri" w:hAnsi="Calibri" w:cs="Calibri"/>
              </w:rPr>
              <w:t>Jonelle Brown</w:t>
            </w:r>
          </w:p>
          <w:p w14:paraId="697A3F0E" w14:textId="77777777" w:rsidR="0061368F" w:rsidRDefault="0061368F" w:rsidP="0061368F">
            <w:pPr>
              <w:rPr>
                <w:rFonts w:ascii="Calibri" w:hAnsi="Calibri" w:cs="Calibri"/>
              </w:rPr>
            </w:pPr>
          </w:p>
          <w:p w14:paraId="11D1E9A2" w14:textId="77777777" w:rsidR="0061368F" w:rsidRDefault="0061368F" w:rsidP="0061368F">
            <w:pPr>
              <w:rPr>
                <w:rFonts w:ascii="Calibri" w:hAnsi="Calibri" w:cs="Calibri"/>
              </w:rPr>
            </w:pPr>
          </w:p>
          <w:p w14:paraId="3CFCB4C2" w14:textId="77777777" w:rsidR="0061368F" w:rsidRDefault="0061368F" w:rsidP="0061368F">
            <w:pPr>
              <w:rPr>
                <w:rFonts w:ascii="Calibri" w:hAnsi="Calibri" w:cs="Calibri"/>
              </w:rPr>
            </w:pPr>
          </w:p>
          <w:p w14:paraId="45AF4633" w14:textId="77777777" w:rsidR="0061368F" w:rsidRDefault="0061368F" w:rsidP="0061368F">
            <w:pPr>
              <w:rPr>
                <w:rFonts w:ascii="Calibri" w:hAnsi="Calibri" w:cs="Calibri"/>
              </w:rPr>
            </w:pPr>
            <w:r>
              <w:rPr>
                <w:rFonts w:ascii="Calibri" w:hAnsi="Calibri" w:cs="Calibri"/>
              </w:rPr>
              <w:t>Lisa Strawn</w:t>
            </w:r>
          </w:p>
          <w:p w14:paraId="7024F68E" w14:textId="77777777" w:rsidR="0061368F" w:rsidRDefault="0061368F" w:rsidP="0061368F">
            <w:pPr>
              <w:rPr>
                <w:rFonts w:ascii="Calibri" w:hAnsi="Calibri" w:cs="Calibri"/>
              </w:rPr>
            </w:pPr>
          </w:p>
          <w:p w14:paraId="5513923B" w14:textId="77777777" w:rsidR="0061368F" w:rsidRPr="00721CEF" w:rsidRDefault="0061368F" w:rsidP="0061368F">
            <w:pPr>
              <w:rPr>
                <w:rFonts w:cstheme="minorHAnsi"/>
              </w:rPr>
            </w:pPr>
          </w:p>
        </w:tc>
        <w:tc>
          <w:tcPr>
            <w:tcW w:w="0" w:type="auto"/>
          </w:tcPr>
          <w:p w14:paraId="6ADDC9F5"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5999A4C1" w14:textId="77777777" w:rsidR="0061368F" w:rsidRDefault="0061368F" w:rsidP="0061368F">
            <w:pPr>
              <w:rPr>
                <w:rFonts w:ascii="Calibri" w:hAnsi="Calibri" w:cs="Calibri"/>
                <w:sz w:val="24"/>
                <w:szCs w:val="24"/>
              </w:rPr>
            </w:pPr>
            <w:r>
              <w:rPr>
                <w:rFonts w:ascii="Calibri" w:hAnsi="Calibri" w:cs="Calibri"/>
                <w:sz w:val="24"/>
                <w:szCs w:val="24"/>
              </w:rPr>
              <w:t>Consortium</w:t>
            </w:r>
          </w:p>
          <w:p w14:paraId="7652578D" w14:textId="77777777" w:rsidR="0061368F" w:rsidRDefault="0061368F" w:rsidP="0061368F">
            <w:pPr>
              <w:autoSpaceDE w:val="0"/>
              <w:autoSpaceDN w:val="0"/>
              <w:adjustRightInd w:val="0"/>
              <w:rPr>
                <w:rFonts w:ascii="Calibri" w:hAnsi="Calibri" w:cs="Calibri"/>
                <w:sz w:val="24"/>
                <w:szCs w:val="24"/>
              </w:rPr>
            </w:pPr>
          </w:p>
          <w:p w14:paraId="4FF5BB73"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2125151A" w14:textId="77777777" w:rsidR="0061368F" w:rsidRDefault="0061368F" w:rsidP="0061368F">
            <w:pPr>
              <w:rPr>
                <w:rFonts w:ascii="Calibri" w:hAnsi="Calibri" w:cs="Calibri"/>
                <w:sz w:val="24"/>
                <w:szCs w:val="24"/>
              </w:rPr>
            </w:pPr>
            <w:r>
              <w:rPr>
                <w:rFonts w:ascii="Calibri" w:hAnsi="Calibri" w:cs="Calibri"/>
                <w:sz w:val="24"/>
                <w:szCs w:val="24"/>
              </w:rPr>
              <w:t>Documents</w:t>
            </w:r>
          </w:p>
          <w:p w14:paraId="26A7569F" w14:textId="77777777" w:rsidR="0061368F" w:rsidRPr="00721CEF" w:rsidRDefault="0061368F" w:rsidP="0061368F">
            <w:pPr>
              <w:rPr>
                <w:rFonts w:cstheme="minorHAnsi"/>
              </w:rPr>
            </w:pPr>
          </w:p>
        </w:tc>
        <w:tc>
          <w:tcPr>
            <w:tcW w:w="0" w:type="auto"/>
          </w:tcPr>
          <w:p w14:paraId="7CB2D2DF"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7350AF4B" w14:textId="77777777" w:rsidR="0061368F" w:rsidRDefault="0061368F" w:rsidP="0061368F">
            <w:pPr>
              <w:rPr>
                <w:rFonts w:ascii="Calibri" w:hAnsi="Calibri" w:cs="Calibri"/>
                <w:color w:val="000000"/>
              </w:rPr>
            </w:pPr>
            <w:r>
              <w:rPr>
                <w:rFonts w:ascii="Calibri" w:hAnsi="Calibri" w:cs="Calibri"/>
                <w:color w:val="000000"/>
              </w:rPr>
              <w:t>(608) 867-4515</w:t>
            </w:r>
          </w:p>
          <w:p w14:paraId="7961BADE" w14:textId="77777777" w:rsidR="0061368F" w:rsidRDefault="0061368F" w:rsidP="0061368F">
            <w:pPr>
              <w:rPr>
                <w:rFonts w:ascii="Calibri" w:hAnsi="Calibri" w:cs="Calibri"/>
                <w:color w:val="000000"/>
              </w:rPr>
            </w:pPr>
          </w:p>
          <w:p w14:paraId="354AC2C5" w14:textId="77777777" w:rsidR="0061368F" w:rsidRDefault="0061368F" w:rsidP="0061368F">
            <w:pPr>
              <w:rPr>
                <w:rFonts w:ascii="Calibri" w:hAnsi="Calibri" w:cs="Calibri"/>
                <w:color w:val="000000"/>
              </w:rPr>
            </w:pPr>
          </w:p>
          <w:p w14:paraId="101EDD9B" w14:textId="77777777" w:rsidR="0061368F" w:rsidRDefault="00A826A3" w:rsidP="0061368F">
            <w:pPr>
              <w:rPr>
                <w:rFonts w:ascii="Calibri" w:eastAsia="Calibri" w:hAnsi="Calibri" w:cs="Calibri"/>
              </w:rPr>
            </w:pPr>
            <w:hyperlink r:id="rId132"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0B283537"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208E3169" w14:textId="77777777" w:rsidR="0061368F" w:rsidRDefault="0061368F" w:rsidP="0061368F">
            <w:pPr>
              <w:rPr>
                <w:rFonts w:ascii="Calibri" w:hAnsi="Calibri" w:cs="Calibri"/>
                <w:color w:val="000000"/>
              </w:rPr>
            </w:pPr>
          </w:p>
          <w:p w14:paraId="0A0A45FD" w14:textId="77777777" w:rsidR="0061368F" w:rsidRPr="00721CEF" w:rsidRDefault="0061368F" w:rsidP="0061368F">
            <w:pPr>
              <w:rPr>
                <w:rFonts w:cstheme="minorHAnsi"/>
              </w:rPr>
            </w:pPr>
          </w:p>
        </w:tc>
      </w:tr>
      <w:tr w:rsidR="0061368F" w:rsidRPr="00721CEF" w14:paraId="2A1D0B54" w14:textId="77777777" w:rsidTr="00E91C1B">
        <w:trPr>
          <w:trHeight w:val="338"/>
          <w:jc w:val="center"/>
        </w:trPr>
        <w:tc>
          <w:tcPr>
            <w:tcW w:w="0" w:type="auto"/>
            <w:vMerge/>
            <w:tcBorders>
              <w:bottom w:val="single" w:sz="12" w:space="0" w:color="auto"/>
            </w:tcBorders>
          </w:tcPr>
          <w:p w14:paraId="74A23D0B" w14:textId="77777777" w:rsidR="0061368F" w:rsidRDefault="0061368F" w:rsidP="0061368F">
            <w:pPr>
              <w:rPr>
                <w:rFonts w:cstheme="minorHAnsi"/>
              </w:rPr>
            </w:pPr>
          </w:p>
        </w:tc>
        <w:tc>
          <w:tcPr>
            <w:tcW w:w="0" w:type="auto"/>
            <w:gridSpan w:val="2"/>
            <w:tcBorders>
              <w:bottom w:val="single" w:sz="12" w:space="0" w:color="auto"/>
            </w:tcBorders>
          </w:tcPr>
          <w:p w14:paraId="0F0CCC0E" w14:textId="77777777" w:rsidR="0061368F" w:rsidRPr="00721CEF" w:rsidRDefault="0061368F" w:rsidP="0061368F">
            <w:pPr>
              <w:rPr>
                <w:rFonts w:cstheme="minorHAnsi"/>
              </w:rPr>
            </w:pPr>
            <w:r>
              <w:rPr>
                <w:rFonts w:cstheme="minorHAnsi"/>
              </w:rPr>
              <w:t>7 more days</w:t>
            </w:r>
          </w:p>
        </w:tc>
        <w:tc>
          <w:tcPr>
            <w:tcW w:w="0" w:type="auto"/>
            <w:tcBorders>
              <w:bottom w:val="single" w:sz="12" w:space="0" w:color="auto"/>
            </w:tcBorders>
          </w:tcPr>
          <w:p w14:paraId="78FCEEB4" w14:textId="77777777" w:rsidR="0061368F" w:rsidRPr="00721CEF" w:rsidRDefault="0061368F" w:rsidP="0061368F">
            <w:pPr>
              <w:rPr>
                <w:rFonts w:cstheme="minorHAnsi"/>
              </w:rPr>
            </w:pPr>
            <w:r>
              <w:rPr>
                <w:rFonts w:cstheme="minorHAnsi"/>
              </w:rPr>
              <w:t>See appendix A to G</w:t>
            </w:r>
          </w:p>
        </w:tc>
        <w:tc>
          <w:tcPr>
            <w:tcW w:w="0" w:type="auto"/>
            <w:tcBorders>
              <w:bottom w:val="single" w:sz="12" w:space="0" w:color="auto"/>
            </w:tcBorders>
          </w:tcPr>
          <w:p w14:paraId="1A5E6362" w14:textId="77777777" w:rsidR="0061368F" w:rsidRPr="00721CEF" w:rsidRDefault="0061368F" w:rsidP="0061368F">
            <w:pPr>
              <w:rPr>
                <w:rFonts w:cstheme="minorHAnsi"/>
              </w:rPr>
            </w:pPr>
            <w:r>
              <w:rPr>
                <w:rFonts w:cstheme="minorHAnsi"/>
              </w:rPr>
              <w:t>See appendix A to G</w:t>
            </w:r>
          </w:p>
        </w:tc>
        <w:tc>
          <w:tcPr>
            <w:tcW w:w="0" w:type="auto"/>
            <w:tcBorders>
              <w:bottom w:val="single" w:sz="12" w:space="0" w:color="auto"/>
            </w:tcBorders>
          </w:tcPr>
          <w:p w14:paraId="321760F9" w14:textId="77777777" w:rsidR="0061368F" w:rsidRPr="00721CEF" w:rsidRDefault="0061368F" w:rsidP="0061368F">
            <w:pPr>
              <w:rPr>
                <w:rFonts w:cstheme="minorHAnsi"/>
              </w:rPr>
            </w:pPr>
            <w:r>
              <w:rPr>
                <w:rFonts w:cstheme="minorHAnsi"/>
              </w:rPr>
              <w:t>See appendix A to G</w:t>
            </w:r>
          </w:p>
        </w:tc>
        <w:tc>
          <w:tcPr>
            <w:tcW w:w="0" w:type="auto"/>
            <w:tcBorders>
              <w:bottom w:val="single" w:sz="12" w:space="0" w:color="auto"/>
            </w:tcBorders>
          </w:tcPr>
          <w:p w14:paraId="45EFF70A" w14:textId="77777777" w:rsidR="0061368F" w:rsidRPr="00721CEF" w:rsidRDefault="0061368F" w:rsidP="0061368F">
            <w:pPr>
              <w:rPr>
                <w:rFonts w:cstheme="minorHAnsi"/>
              </w:rPr>
            </w:pPr>
            <w:r>
              <w:rPr>
                <w:rFonts w:cstheme="minorHAnsi"/>
              </w:rPr>
              <w:t>See appendix A to G</w:t>
            </w:r>
          </w:p>
        </w:tc>
        <w:tc>
          <w:tcPr>
            <w:tcW w:w="0" w:type="auto"/>
          </w:tcPr>
          <w:p w14:paraId="21E51885" w14:textId="77777777" w:rsidR="0061368F" w:rsidRDefault="0061368F" w:rsidP="0061368F">
            <w:pPr>
              <w:rPr>
                <w:rFonts w:ascii="Calibri" w:hAnsi="Calibri" w:cs="Calibri"/>
              </w:rPr>
            </w:pPr>
            <w:r>
              <w:rPr>
                <w:rFonts w:ascii="Calibri" w:hAnsi="Calibri" w:cs="Calibri"/>
              </w:rPr>
              <w:t>Jonelle Brown</w:t>
            </w:r>
          </w:p>
          <w:p w14:paraId="6CEA70A5" w14:textId="77777777" w:rsidR="0061368F" w:rsidRDefault="0061368F" w:rsidP="0061368F">
            <w:pPr>
              <w:rPr>
                <w:rFonts w:ascii="Calibri" w:hAnsi="Calibri" w:cs="Calibri"/>
              </w:rPr>
            </w:pPr>
          </w:p>
          <w:p w14:paraId="78F04AF8" w14:textId="77777777" w:rsidR="0061368F" w:rsidRDefault="0061368F" w:rsidP="0061368F">
            <w:pPr>
              <w:rPr>
                <w:rFonts w:ascii="Calibri" w:hAnsi="Calibri" w:cs="Calibri"/>
              </w:rPr>
            </w:pPr>
          </w:p>
          <w:p w14:paraId="357914FD" w14:textId="77777777" w:rsidR="0061368F" w:rsidRDefault="0061368F" w:rsidP="0061368F">
            <w:pPr>
              <w:rPr>
                <w:rFonts w:ascii="Calibri" w:hAnsi="Calibri" w:cs="Calibri"/>
              </w:rPr>
            </w:pPr>
          </w:p>
          <w:p w14:paraId="0127025C" w14:textId="77777777" w:rsidR="0061368F" w:rsidRDefault="0061368F" w:rsidP="0061368F">
            <w:pPr>
              <w:rPr>
                <w:rFonts w:ascii="Calibri" w:hAnsi="Calibri" w:cs="Calibri"/>
              </w:rPr>
            </w:pPr>
            <w:r>
              <w:rPr>
                <w:rFonts w:ascii="Calibri" w:hAnsi="Calibri" w:cs="Calibri"/>
              </w:rPr>
              <w:t>Lisa Strawn</w:t>
            </w:r>
          </w:p>
          <w:p w14:paraId="50922BBC" w14:textId="77777777" w:rsidR="0061368F" w:rsidRDefault="0061368F" w:rsidP="0061368F">
            <w:pPr>
              <w:rPr>
                <w:rFonts w:ascii="Calibri" w:hAnsi="Calibri" w:cs="Calibri"/>
              </w:rPr>
            </w:pPr>
          </w:p>
          <w:p w14:paraId="12A49A80" w14:textId="77777777" w:rsidR="0061368F" w:rsidRPr="00721CEF" w:rsidRDefault="0061368F" w:rsidP="0061368F">
            <w:pPr>
              <w:rPr>
                <w:rFonts w:cstheme="minorHAnsi"/>
              </w:rPr>
            </w:pPr>
          </w:p>
        </w:tc>
        <w:tc>
          <w:tcPr>
            <w:tcW w:w="0" w:type="auto"/>
          </w:tcPr>
          <w:p w14:paraId="4FC7DF37"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41CB1C18" w14:textId="77777777" w:rsidR="0061368F" w:rsidRDefault="0061368F" w:rsidP="0061368F">
            <w:pPr>
              <w:rPr>
                <w:rFonts w:ascii="Calibri" w:hAnsi="Calibri" w:cs="Calibri"/>
                <w:sz w:val="24"/>
                <w:szCs w:val="24"/>
              </w:rPr>
            </w:pPr>
            <w:r>
              <w:rPr>
                <w:rFonts w:ascii="Calibri" w:hAnsi="Calibri" w:cs="Calibri"/>
                <w:sz w:val="24"/>
                <w:szCs w:val="24"/>
              </w:rPr>
              <w:t>Consortium</w:t>
            </w:r>
          </w:p>
          <w:p w14:paraId="280199C4" w14:textId="77777777" w:rsidR="0061368F" w:rsidRDefault="0061368F" w:rsidP="0061368F">
            <w:pPr>
              <w:autoSpaceDE w:val="0"/>
              <w:autoSpaceDN w:val="0"/>
              <w:adjustRightInd w:val="0"/>
              <w:rPr>
                <w:rFonts w:ascii="Calibri" w:hAnsi="Calibri" w:cs="Calibri"/>
                <w:sz w:val="24"/>
                <w:szCs w:val="24"/>
              </w:rPr>
            </w:pPr>
          </w:p>
          <w:p w14:paraId="6074ADE5"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77402525" w14:textId="77777777" w:rsidR="0061368F" w:rsidRDefault="0061368F" w:rsidP="0061368F">
            <w:pPr>
              <w:rPr>
                <w:rFonts w:ascii="Calibri" w:hAnsi="Calibri" w:cs="Calibri"/>
                <w:sz w:val="24"/>
                <w:szCs w:val="24"/>
              </w:rPr>
            </w:pPr>
            <w:r>
              <w:rPr>
                <w:rFonts w:ascii="Calibri" w:hAnsi="Calibri" w:cs="Calibri"/>
                <w:sz w:val="24"/>
                <w:szCs w:val="24"/>
              </w:rPr>
              <w:t>Documents</w:t>
            </w:r>
          </w:p>
          <w:p w14:paraId="72DDFF6A" w14:textId="77777777" w:rsidR="0061368F" w:rsidRPr="00721CEF" w:rsidRDefault="0061368F" w:rsidP="0061368F">
            <w:pPr>
              <w:rPr>
                <w:rFonts w:cstheme="minorHAnsi"/>
              </w:rPr>
            </w:pPr>
          </w:p>
        </w:tc>
        <w:tc>
          <w:tcPr>
            <w:tcW w:w="0" w:type="auto"/>
          </w:tcPr>
          <w:p w14:paraId="499C72D4"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11EE0975" w14:textId="77777777" w:rsidR="0061368F" w:rsidRDefault="0061368F" w:rsidP="0061368F">
            <w:pPr>
              <w:rPr>
                <w:rFonts w:ascii="Calibri" w:hAnsi="Calibri" w:cs="Calibri"/>
                <w:color w:val="000000"/>
              </w:rPr>
            </w:pPr>
            <w:r>
              <w:rPr>
                <w:rFonts w:ascii="Calibri" w:hAnsi="Calibri" w:cs="Calibri"/>
                <w:color w:val="000000"/>
              </w:rPr>
              <w:t>(608) 867-4515</w:t>
            </w:r>
          </w:p>
          <w:p w14:paraId="73ED8A31" w14:textId="77777777" w:rsidR="0061368F" w:rsidRDefault="0061368F" w:rsidP="0061368F">
            <w:pPr>
              <w:rPr>
                <w:rFonts w:ascii="Calibri" w:hAnsi="Calibri" w:cs="Calibri"/>
                <w:color w:val="000000"/>
              </w:rPr>
            </w:pPr>
          </w:p>
          <w:p w14:paraId="7ADB7EF2" w14:textId="77777777" w:rsidR="0061368F" w:rsidRDefault="0061368F" w:rsidP="0061368F">
            <w:pPr>
              <w:rPr>
                <w:rFonts w:ascii="Calibri" w:hAnsi="Calibri" w:cs="Calibri"/>
                <w:color w:val="000000"/>
              </w:rPr>
            </w:pPr>
          </w:p>
          <w:p w14:paraId="51A20193" w14:textId="77777777" w:rsidR="0061368F" w:rsidRDefault="00A826A3" w:rsidP="0061368F">
            <w:pPr>
              <w:rPr>
                <w:rFonts w:ascii="Calibri" w:eastAsia="Calibri" w:hAnsi="Calibri" w:cs="Calibri"/>
              </w:rPr>
            </w:pPr>
            <w:hyperlink r:id="rId133"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4F234163"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16905CC4" w14:textId="77777777" w:rsidR="0061368F" w:rsidRDefault="0061368F" w:rsidP="0061368F">
            <w:pPr>
              <w:rPr>
                <w:rFonts w:ascii="Calibri" w:hAnsi="Calibri" w:cs="Calibri"/>
                <w:color w:val="000000"/>
              </w:rPr>
            </w:pPr>
          </w:p>
          <w:p w14:paraId="3B4390F6" w14:textId="77777777" w:rsidR="0061368F" w:rsidRPr="00721CEF" w:rsidRDefault="0061368F" w:rsidP="0061368F">
            <w:pPr>
              <w:rPr>
                <w:rFonts w:cstheme="minorHAnsi"/>
              </w:rPr>
            </w:pPr>
          </w:p>
        </w:tc>
      </w:tr>
      <w:tr w:rsidR="0061368F" w:rsidRPr="00721CEF" w14:paraId="3B3FA434" w14:textId="77777777" w:rsidTr="00E91C1B">
        <w:trPr>
          <w:trHeight w:val="465"/>
          <w:jc w:val="center"/>
        </w:trPr>
        <w:tc>
          <w:tcPr>
            <w:tcW w:w="0" w:type="auto"/>
            <w:vMerge w:val="restart"/>
            <w:tcBorders>
              <w:top w:val="single" w:sz="12" w:space="0" w:color="auto"/>
              <w:left w:val="single" w:sz="12" w:space="0" w:color="auto"/>
              <w:bottom w:val="single" w:sz="12" w:space="0" w:color="auto"/>
              <w:right w:val="single" w:sz="12" w:space="0" w:color="auto"/>
            </w:tcBorders>
          </w:tcPr>
          <w:p w14:paraId="374866D0" w14:textId="77777777" w:rsidR="0061368F" w:rsidRPr="00721CEF" w:rsidRDefault="0061368F" w:rsidP="0061368F">
            <w:pPr>
              <w:rPr>
                <w:rFonts w:cstheme="minorHAnsi"/>
              </w:rPr>
            </w:pPr>
            <w:r>
              <w:rPr>
                <w:rFonts w:cstheme="minorHAnsi"/>
              </w:rPr>
              <w:t>50% or more of the consortium is down (Dane is Down)</w:t>
            </w:r>
          </w:p>
        </w:tc>
        <w:tc>
          <w:tcPr>
            <w:tcW w:w="0" w:type="auto"/>
            <w:gridSpan w:val="2"/>
            <w:tcBorders>
              <w:top w:val="single" w:sz="12" w:space="0" w:color="auto"/>
              <w:left w:val="single" w:sz="12" w:space="0" w:color="auto"/>
              <w:bottom w:val="single" w:sz="12" w:space="0" w:color="auto"/>
              <w:right w:val="single" w:sz="12" w:space="0" w:color="auto"/>
            </w:tcBorders>
          </w:tcPr>
          <w:p w14:paraId="6F9D1679" w14:textId="77777777" w:rsidR="0061368F" w:rsidRPr="00721CEF" w:rsidRDefault="0061368F" w:rsidP="0061368F">
            <w:pPr>
              <w:rPr>
                <w:rFonts w:cstheme="minorHAnsi"/>
              </w:rPr>
            </w:pPr>
            <w:r>
              <w:rPr>
                <w:rFonts w:cstheme="minorHAnsi"/>
              </w:rPr>
              <w:t>1 day</w:t>
            </w:r>
          </w:p>
        </w:tc>
        <w:tc>
          <w:tcPr>
            <w:tcW w:w="0" w:type="auto"/>
            <w:tcBorders>
              <w:top w:val="single" w:sz="12" w:space="0" w:color="auto"/>
              <w:left w:val="single" w:sz="12" w:space="0" w:color="auto"/>
              <w:bottom w:val="single" w:sz="12" w:space="0" w:color="auto"/>
              <w:right w:val="single" w:sz="12" w:space="0" w:color="auto"/>
            </w:tcBorders>
          </w:tcPr>
          <w:p w14:paraId="787402C9" w14:textId="77777777" w:rsidR="0061368F" w:rsidRPr="00721CEF" w:rsidRDefault="0061368F" w:rsidP="0061368F">
            <w:pPr>
              <w:rPr>
                <w:rFonts w:cstheme="minorHAnsi"/>
              </w:rPr>
            </w:pPr>
            <w:r>
              <w:rPr>
                <w:rFonts w:cstheme="minorHAnsi"/>
              </w:rPr>
              <w:t>Dane Staff will meet at Shabazz.</w:t>
            </w:r>
          </w:p>
        </w:tc>
        <w:tc>
          <w:tcPr>
            <w:tcW w:w="0" w:type="auto"/>
            <w:tcBorders>
              <w:top w:val="single" w:sz="12" w:space="0" w:color="auto"/>
              <w:left w:val="single" w:sz="12" w:space="0" w:color="auto"/>
              <w:bottom w:val="single" w:sz="12" w:space="0" w:color="auto"/>
              <w:right w:val="single" w:sz="12" w:space="0" w:color="auto"/>
            </w:tcBorders>
          </w:tcPr>
          <w:p w14:paraId="159BC957" w14:textId="77777777" w:rsidR="0061368F" w:rsidRPr="00721CEF" w:rsidRDefault="0061368F" w:rsidP="0061368F">
            <w:pPr>
              <w:rPr>
                <w:rFonts w:cstheme="minorHAnsi"/>
              </w:rPr>
            </w:pPr>
            <w:r>
              <w:t>Phones, Computers, Printer(s), Internet Access, Paper, Pens, 242-6300, ES Staff Listing, ES Staff</w:t>
            </w:r>
          </w:p>
        </w:tc>
        <w:tc>
          <w:tcPr>
            <w:tcW w:w="0" w:type="auto"/>
            <w:tcBorders>
              <w:top w:val="single" w:sz="12" w:space="0" w:color="auto"/>
              <w:left w:val="single" w:sz="12" w:space="0" w:color="auto"/>
              <w:bottom w:val="single" w:sz="12" w:space="0" w:color="auto"/>
              <w:right w:val="single" w:sz="12" w:space="0" w:color="auto"/>
            </w:tcBorders>
          </w:tcPr>
          <w:p w14:paraId="1487CCE0" w14:textId="77777777" w:rsidR="0061368F" w:rsidRPr="007768E4" w:rsidRDefault="0061368F" w:rsidP="0061368F">
            <w:pPr>
              <w:rPr>
                <w:rFonts w:cstheme="minorHAnsi"/>
                <w:sz w:val="36"/>
                <w:szCs w:val="36"/>
              </w:rPr>
            </w:pPr>
            <w:r w:rsidRPr="00931E52">
              <w:rPr>
                <w:rFonts w:cstheme="minorHAnsi"/>
              </w:rPr>
              <w:t>Yes, MOU</w:t>
            </w:r>
            <w:r>
              <w:rPr>
                <w:rFonts w:cstheme="minorHAnsi"/>
              </w:rPr>
              <w:t xml:space="preserve"> s</w:t>
            </w:r>
            <w:r w:rsidRPr="00931E52">
              <w:rPr>
                <w:rFonts w:cstheme="minorHAnsi"/>
              </w:rPr>
              <w:t>ee appendix I</w:t>
            </w:r>
            <w:r>
              <w:rPr>
                <w:rFonts w:cstheme="minorHAnsi"/>
              </w:rPr>
              <w:t xml:space="preserve"> </w:t>
            </w:r>
          </w:p>
        </w:tc>
        <w:tc>
          <w:tcPr>
            <w:tcW w:w="0" w:type="auto"/>
            <w:tcBorders>
              <w:top w:val="single" w:sz="12" w:space="0" w:color="auto"/>
              <w:left w:val="single" w:sz="12" w:space="0" w:color="auto"/>
              <w:bottom w:val="single" w:sz="12" w:space="0" w:color="auto"/>
              <w:right w:val="single" w:sz="12" w:space="0" w:color="auto"/>
            </w:tcBorders>
          </w:tcPr>
          <w:p w14:paraId="38CB5EAE" w14:textId="3267CD6C" w:rsidR="0061368F" w:rsidRPr="00721CEF" w:rsidRDefault="00AC6E50" w:rsidP="0061368F">
            <w:pPr>
              <w:rPr>
                <w:rFonts w:cstheme="minorHAnsi"/>
              </w:rPr>
            </w:pPr>
            <w:r>
              <w:rPr>
                <w:rFonts w:cstheme="minorHAnsi"/>
              </w:rPr>
              <w:t>Adam Chorlton</w:t>
            </w:r>
          </w:p>
        </w:tc>
        <w:tc>
          <w:tcPr>
            <w:tcW w:w="0" w:type="auto"/>
          </w:tcPr>
          <w:p w14:paraId="6CFC009D" w14:textId="77777777" w:rsidR="0061368F" w:rsidRDefault="0061368F" w:rsidP="0061368F">
            <w:pPr>
              <w:rPr>
                <w:rFonts w:ascii="Calibri" w:hAnsi="Calibri" w:cs="Calibri"/>
              </w:rPr>
            </w:pPr>
            <w:r>
              <w:rPr>
                <w:rFonts w:ascii="Calibri" w:hAnsi="Calibri" w:cs="Calibri"/>
              </w:rPr>
              <w:t>Jonelle Brown</w:t>
            </w:r>
          </w:p>
          <w:p w14:paraId="1AB08B36" w14:textId="77777777" w:rsidR="0061368F" w:rsidRDefault="0061368F" w:rsidP="0061368F">
            <w:pPr>
              <w:rPr>
                <w:rFonts w:ascii="Calibri" w:hAnsi="Calibri" w:cs="Calibri"/>
              </w:rPr>
            </w:pPr>
          </w:p>
          <w:p w14:paraId="01D959FB" w14:textId="77777777" w:rsidR="0061368F" w:rsidRDefault="0061368F" w:rsidP="0061368F">
            <w:pPr>
              <w:rPr>
                <w:rFonts w:ascii="Calibri" w:hAnsi="Calibri" w:cs="Calibri"/>
              </w:rPr>
            </w:pPr>
          </w:p>
          <w:p w14:paraId="0A5DB0FA" w14:textId="77777777" w:rsidR="0061368F" w:rsidRDefault="0061368F" w:rsidP="0061368F">
            <w:pPr>
              <w:rPr>
                <w:rFonts w:ascii="Calibri" w:hAnsi="Calibri" w:cs="Calibri"/>
              </w:rPr>
            </w:pPr>
          </w:p>
          <w:p w14:paraId="475B228A" w14:textId="77777777" w:rsidR="0061368F" w:rsidRDefault="0061368F" w:rsidP="0061368F">
            <w:pPr>
              <w:rPr>
                <w:rFonts w:ascii="Calibri" w:hAnsi="Calibri" w:cs="Calibri"/>
              </w:rPr>
            </w:pPr>
            <w:r>
              <w:rPr>
                <w:rFonts w:ascii="Calibri" w:hAnsi="Calibri" w:cs="Calibri"/>
              </w:rPr>
              <w:t>Lisa Strawn</w:t>
            </w:r>
          </w:p>
          <w:p w14:paraId="0E48F00D" w14:textId="77777777" w:rsidR="0061368F" w:rsidRDefault="0061368F" w:rsidP="0061368F">
            <w:pPr>
              <w:rPr>
                <w:rFonts w:ascii="Calibri" w:hAnsi="Calibri" w:cs="Calibri"/>
              </w:rPr>
            </w:pPr>
          </w:p>
          <w:p w14:paraId="1F2DEACE" w14:textId="77777777" w:rsidR="0061368F" w:rsidRPr="00721CEF" w:rsidRDefault="0061368F" w:rsidP="0061368F">
            <w:pPr>
              <w:rPr>
                <w:rFonts w:cstheme="minorHAnsi"/>
              </w:rPr>
            </w:pPr>
          </w:p>
        </w:tc>
        <w:tc>
          <w:tcPr>
            <w:tcW w:w="0" w:type="auto"/>
          </w:tcPr>
          <w:p w14:paraId="3F95B0A3"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6CA621D9" w14:textId="77777777" w:rsidR="0061368F" w:rsidRDefault="0061368F" w:rsidP="0061368F">
            <w:pPr>
              <w:rPr>
                <w:rFonts w:ascii="Calibri" w:hAnsi="Calibri" w:cs="Calibri"/>
                <w:sz w:val="24"/>
                <w:szCs w:val="24"/>
              </w:rPr>
            </w:pPr>
            <w:r>
              <w:rPr>
                <w:rFonts w:ascii="Calibri" w:hAnsi="Calibri" w:cs="Calibri"/>
                <w:sz w:val="24"/>
                <w:szCs w:val="24"/>
              </w:rPr>
              <w:t>Consortium</w:t>
            </w:r>
          </w:p>
          <w:p w14:paraId="3C6D6A5C" w14:textId="77777777" w:rsidR="0061368F" w:rsidRDefault="0061368F" w:rsidP="0061368F">
            <w:pPr>
              <w:autoSpaceDE w:val="0"/>
              <w:autoSpaceDN w:val="0"/>
              <w:adjustRightInd w:val="0"/>
              <w:rPr>
                <w:rFonts w:ascii="Calibri" w:hAnsi="Calibri" w:cs="Calibri"/>
                <w:sz w:val="24"/>
                <w:szCs w:val="24"/>
              </w:rPr>
            </w:pPr>
          </w:p>
          <w:p w14:paraId="4C960DE2"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339F755D" w14:textId="77777777" w:rsidR="0061368F" w:rsidRDefault="0061368F" w:rsidP="0061368F">
            <w:pPr>
              <w:rPr>
                <w:rFonts w:ascii="Calibri" w:hAnsi="Calibri" w:cs="Calibri"/>
                <w:sz w:val="24"/>
                <w:szCs w:val="24"/>
              </w:rPr>
            </w:pPr>
            <w:r>
              <w:rPr>
                <w:rFonts w:ascii="Calibri" w:hAnsi="Calibri" w:cs="Calibri"/>
                <w:sz w:val="24"/>
                <w:szCs w:val="24"/>
              </w:rPr>
              <w:t>Documents</w:t>
            </w:r>
          </w:p>
          <w:p w14:paraId="07663799" w14:textId="77777777" w:rsidR="0061368F" w:rsidRPr="00721CEF" w:rsidRDefault="0061368F" w:rsidP="0061368F">
            <w:pPr>
              <w:rPr>
                <w:rFonts w:cstheme="minorHAnsi"/>
              </w:rPr>
            </w:pPr>
          </w:p>
        </w:tc>
        <w:tc>
          <w:tcPr>
            <w:tcW w:w="0" w:type="auto"/>
          </w:tcPr>
          <w:p w14:paraId="776F8EA4"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0DC03446" w14:textId="77777777" w:rsidR="0061368F" w:rsidRDefault="0061368F" w:rsidP="0061368F">
            <w:pPr>
              <w:rPr>
                <w:rFonts w:ascii="Calibri" w:hAnsi="Calibri" w:cs="Calibri"/>
                <w:color w:val="000000"/>
              </w:rPr>
            </w:pPr>
            <w:r>
              <w:rPr>
                <w:rFonts w:ascii="Calibri" w:hAnsi="Calibri" w:cs="Calibri"/>
                <w:color w:val="000000"/>
              </w:rPr>
              <w:t>(608) 867-4515</w:t>
            </w:r>
          </w:p>
          <w:p w14:paraId="21A21D4D" w14:textId="77777777" w:rsidR="0061368F" w:rsidRDefault="0061368F" w:rsidP="0061368F">
            <w:pPr>
              <w:rPr>
                <w:rFonts w:ascii="Calibri" w:hAnsi="Calibri" w:cs="Calibri"/>
                <w:color w:val="000000"/>
              </w:rPr>
            </w:pPr>
          </w:p>
          <w:p w14:paraId="634ACB77" w14:textId="77777777" w:rsidR="0061368F" w:rsidRDefault="0061368F" w:rsidP="0061368F">
            <w:pPr>
              <w:rPr>
                <w:rFonts w:ascii="Calibri" w:hAnsi="Calibri" w:cs="Calibri"/>
                <w:color w:val="000000"/>
              </w:rPr>
            </w:pPr>
          </w:p>
          <w:p w14:paraId="476C92C9" w14:textId="77777777" w:rsidR="0061368F" w:rsidRDefault="00A826A3" w:rsidP="0061368F">
            <w:pPr>
              <w:rPr>
                <w:rFonts w:ascii="Calibri" w:eastAsia="Calibri" w:hAnsi="Calibri" w:cs="Calibri"/>
              </w:rPr>
            </w:pPr>
            <w:hyperlink r:id="rId134"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2B47FAD8"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036EF170" w14:textId="77777777" w:rsidR="0061368F" w:rsidRDefault="0061368F" w:rsidP="0061368F">
            <w:pPr>
              <w:rPr>
                <w:rFonts w:ascii="Calibri" w:hAnsi="Calibri" w:cs="Calibri"/>
                <w:color w:val="000000"/>
              </w:rPr>
            </w:pPr>
          </w:p>
          <w:p w14:paraId="5230F54E" w14:textId="77777777" w:rsidR="0061368F" w:rsidRPr="00721CEF" w:rsidRDefault="0061368F" w:rsidP="0061368F">
            <w:pPr>
              <w:rPr>
                <w:rFonts w:cstheme="minorHAnsi"/>
              </w:rPr>
            </w:pPr>
          </w:p>
        </w:tc>
      </w:tr>
      <w:tr w:rsidR="0061368F" w:rsidRPr="00721CEF" w14:paraId="06AE3AC8" w14:textId="77777777" w:rsidTr="00E91C1B">
        <w:trPr>
          <w:trHeight w:val="420"/>
          <w:jc w:val="center"/>
        </w:trPr>
        <w:tc>
          <w:tcPr>
            <w:tcW w:w="0" w:type="auto"/>
            <w:vMerge/>
            <w:tcBorders>
              <w:top w:val="single" w:sz="12" w:space="0" w:color="auto"/>
              <w:left w:val="single" w:sz="12" w:space="0" w:color="auto"/>
              <w:bottom w:val="single" w:sz="12" w:space="0" w:color="auto"/>
              <w:right w:val="single" w:sz="12" w:space="0" w:color="auto"/>
            </w:tcBorders>
          </w:tcPr>
          <w:p w14:paraId="138B23D4" w14:textId="77777777" w:rsidR="0061368F" w:rsidRPr="00721CEF" w:rsidRDefault="0061368F" w:rsidP="0061368F">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5BEA33B0" w14:textId="77777777" w:rsidR="0061368F" w:rsidRPr="00721CEF" w:rsidRDefault="0061368F" w:rsidP="0061368F">
            <w:pPr>
              <w:rPr>
                <w:rFonts w:cstheme="minorHAnsi"/>
              </w:rPr>
            </w:pPr>
            <w:r>
              <w:rPr>
                <w:rFonts w:cstheme="minorHAnsi"/>
              </w:rPr>
              <w:t>2-7 days</w:t>
            </w:r>
          </w:p>
        </w:tc>
        <w:tc>
          <w:tcPr>
            <w:tcW w:w="0" w:type="auto"/>
            <w:tcBorders>
              <w:top w:val="single" w:sz="12" w:space="0" w:color="auto"/>
              <w:left w:val="single" w:sz="12" w:space="0" w:color="auto"/>
              <w:bottom w:val="single" w:sz="12" w:space="0" w:color="auto"/>
              <w:right w:val="single" w:sz="12" w:space="0" w:color="auto"/>
            </w:tcBorders>
          </w:tcPr>
          <w:p w14:paraId="42CDBF34" w14:textId="77777777" w:rsidR="0061368F" w:rsidRPr="00721CEF" w:rsidRDefault="0061368F" w:rsidP="0061368F">
            <w:pPr>
              <w:rPr>
                <w:rFonts w:cstheme="minorHAnsi"/>
              </w:rPr>
            </w:pPr>
            <w:r>
              <w:rPr>
                <w:rFonts w:cstheme="minorHAnsi"/>
              </w:rPr>
              <w:t>Alternate Medium-term location</w:t>
            </w:r>
          </w:p>
        </w:tc>
        <w:tc>
          <w:tcPr>
            <w:tcW w:w="0" w:type="auto"/>
            <w:tcBorders>
              <w:top w:val="single" w:sz="12" w:space="0" w:color="auto"/>
              <w:left w:val="single" w:sz="12" w:space="0" w:color="auto"/>
              <w:bottom w:val="single" w:sz="12" w:space="0" w:color="auto"/>
              <w:right w:val="single" w:sz="12" w:space="0" w:color="auto"/>
            </w:tcBorders>
          </w:tcPr>
          <w:p w14:paraId="6A2D06AE" w14:textId="77777777" w:rsidR="0061368F" w:rsidRPr="00721CEF" w:rsidRDefault="0061368F" w:rsidP="0061368F">
            <w:pPr>
              <w:rPr>
                <w:rFonts w:cstheme="minorHAnsi"/>
              </w:rPr>
            </w:pPr>
            <w:r>
              <w:t>Phones, Computers, Printer(s), Internet Access, Paper, Pens, 242-6300, ES Staff Listing, ES Staff</w:t>
            </w:r>
          </w:p>
        </w:tc>
        <w:tc>
          <w:tcPr>
            <w:tcW w:w="0" w:type="auto"/>
            <w:tcBorders>
              <w:top w:val="single" w:sz="12" w:space="0" w:color="auto"/>
              <w:left w:val="single" w:sz="12" w:space="0" w:color="auto"/>
              <w:bottom w:val="single" w:sz="12" w:space="0" w:color="auto"/>
              <w:right w:val="single" w:sz="12" w:space="0" w:color="auto"/>
            </w:tcBorders>
          </w:tcPr>
          <w:p w14:paraId="5C66246A" w14:textId="77777777" w:rsidR="0061368F" w:rsidRPr="00721CEF" w:rsidRDefault="0061368F" w:rsidP="0061368F">
            <w:pPr>
              <w:rPr>
                <w:rFonts w:cstheme="minorHAnsi"/>
              </w:rPr>
            </w:pPr>
            <w:r>
              <w:rPr>
                <w:rFonts w:cstheme="minorHAnsi"/>
              </w:rPr>
              <w:t>Yes, Dane has a contract with the Municipal Property Insurance Company which is responsible for finding an alternate location.</w:t>
            </w:r>
          </w:p>
        </w:tc>
        <w:tc>
          <w:tcPr>
            <w:tcW w:w="0" w:type="auto"/>
            <w:tcBorders>
              <w:top w:val="single" w:sz="12" w:space="0" w:color="auto"/>
              <w:left w:val="single" w:sz="12" w:space="0" w:color="auto"/>
              <w:bottom w:val="single" w:sz="12" w:space="0" w:color="auto"/>
              <w:right w:val="single" w:sz="12" w:space="0" w:color="auto"/>
            </w:tcBorders>
          </w:tcPr>
          <w:p w14:paraId="558FE33A" w14:textId="6CBF6517" w:rsidR="0061368F" w:rsidRPr="00721CEF" w:rsidRDefault="00AC6E50" w:rsidP="0061368F">
            <w:pPr>
              <w:rPr>
                <w:rFonts w:cstheme="minorHAnsi"/>
              </w:rPr>
            </w:pPr>
            <w:r>
              <w:rPr>
                <w:rFonts w:cstheme="minorHAnsi"/>
              </w:rPr>
              <w:t>Adam Chorlton</w:t>
            </w:r>
          </w:p>
        </w:tc>
        <w:tc>
          <w:tcPr>
            <w:tcW w:w="0" w:type="auto"/>
          </w:tcPr>
          <w:p w14:paraId="0C0D176B" w14:textId="77777777" w:rsidR="0061368F" w:rsidRDefault="0061368F" w:rsidP="0061368F">
            <w:pPr>
              <w:rPr>
                <w:rFonts w:ascii="Calibri" w:hAnsi="Calibri" w:cs="Calibri"/>
              </w:rPr>
            </w:pPr>
            <w:r>
              <w:rPr>
                <w:rFonts w:ascii="Calibri" w:hAnsi="Calibri" w:cs="Calibri"/>
              </w:rPr>
              <w:t>Jonelle Brown</w:t>
            </w:r>
          </w:p>
          <w:p w14:paraId="6D481433" w14:textId="77777777" w:rsidR="0061368F" w:rsidRDefault="0061368F" w:rsidP="0061368F">
            <w:pPr>
              <w:rPr>
                <w:rFonts w:ascii="Calibri" w:hAnsi="Calibri" w:cs="Calibri"/>
              </w:rPr>
            </w:pPr>
          </w:p>
          <w:p w14:paraId="013BC871" w14:textId="77777777" w:rsidR="0061368F" w:rsidRDefault="0061368F" w:rsidP="0061368F">
            <w:pPr>
              <w:rPr>
                <w:rFonts w:ascii="Calibri" w:hAnsi="Calibri" w:cs="Calibri"/>
              </w:rPr>
            </w:pPr>
          </w:p>
          <w:p w14:paraId="6D853758" w14:textId="77777777" w:rsidR="0061368F" w:rsidRDefault="0061368F" w:rsidP="0061368F">
            <w:pPr>
              <w:rPr>
                <w:rFonts w:ascii="Calibri" w:hAnsi="Calibri" w:cs="Calibri"/>
              </w:rPr>
            </w:pPr>
          </w:p>
          <w:p w14:paraId="2AA90FD3" w14:textId="77777777" w:rsidR="0061368F" w:rsidRDefault="0061368F" w:rsidP="0061368F">
            <w:pPr>
              <w:rPr>
                <w:rFonts w:ascii="Calibri" w:hAnsi="Calibri" w:cs="Calibri"/>
              </w:rPr>
            </w:pPr>
            <w:r>
              <w:rPr>
                <w:rFonts w:ascii="Calibri" w:hAnsi="Calibri" w:cs="Calibri"/>
              </w:rPr>
              <w:t>Lisa Strawn</w:t>
            </w:r>
          </w:p>
          <w:p w14:paraId="32D0E366" w14:textId="77777777" w:rsidR="0061368F" w:rsidRDefault="0061368F" w:rsidP="0061368F">
            <w:pPr>
              <w:rPr>
                <w:rFonts w:ascii="Calibri" w:hAnsi="Calibri" w:cs="Calibri"/>
              </w:rPr>
            </w:pPr>
          </w:p>
          <w:p w14:paraId="12B0A06A" w14:textId="77777777" w:rsidR="0061368F" w:rsidRPr="00721CEF" w:rsidRDefault="0061368F" w:rsidP="0061368F">
            <w:pPr>
              <w:rPr>
                <w:rFonts w:cstheme="minorHAnsi"/>
              </w:rPr>
            </w:pPr>
          </w:p>
        </w:tc>
        <w:tc>
          <w:tcPr>
            <w:tcW w:w="0" w:type="auto"/>
          </w:tcPr>
          <w:p w14:paraId="1D06CC9D"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28E46F2A" w14:textId="77777777" w:rsidR="0061368F" w:rsidRDefault="0061368F" w:rsidP="0061368F">
            <w:pPr>
              <w:rPr>
                <w:rFonts w:ascii="Calibri" w:hAnsi="Calibri" w:cs="Calibri"/>
                <w:sz w:val="24"/>
                <w:szCs w:val="24"/>
              </w:rPr>
            </w:pPr>
            <w:r>
              <w:rPr>
                <w:rFonts w:ascii="Calibri" w:hAnsi="Calibri" w:cs="Calibri"/>
                <w:sz w:val="24"/>
                <w:szCs w:val="24"/>
              </w:rPr>
              <w:t>Consortium</w:t>
            </w:r>
          </w:p>
          <w:p w14:paraId="5E8966B6" w14:textId="77777777" w:rsidR="0061368F" w:rsidRDefault="0061368F" w:rsidP="0061368F">
            <w:pPr>
              <w:autoSpaceDE w:val="0"/>
              <w:autoSpaceDN w:val="0"/>
              <w:adjustRightInd w:val="0"/>
              <w:rPr>
                <w:rFonts w:ascii="Calibri" w:hAnsi="Calibri" w:cs="Calibri"/>
                <w:sz w:val="24"/>
                <w:szCs w:val="24"/>
              </w:rPr>
            </w:pPr>
          </w:p>
          <w:p w14:paraId="583646C2"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354556DF" w14:textId="77777777" w:rsidR="0061368F" w:rsidRDefault="0061368F" w:rsidP="0061368F">
            <w:pPr>
              <w:rPr>
                <w:rFonts w:ascii="Calibri" w:hAnsi="Calibri" w:cs="Calibri"/>
                <w:sz w:val="24"/>
                <w:szCs w:val="24"/>
              </w:rPr>
            </w:pPr>
            <w:r>
              <w:rPr>
                <w:rFonts w:ascii="Calibri" w:hAnsi="Calibri" w:cs="Calibri"/>
                <w:sz w:val="24"/>
                <w:szCs w:val="24"/>
              </w:rPr>
              <w:t>Documents</w:t>
            </w:r>
          </w:p>
          <w:p w14:paraId="40226D0C" w14:textId="77777777" w:rsidR="0061368F" w:rsidRPr="00721CEF" w:rsidRDefault="0061368F" w:rsidP="0061368F">
            <w:pPr>
              <w:rPr>
                <w:rFonts w:cstheme="minorHAnsi"/>
              </w:rPr>
            </w:pPr>
          </w:p>
        </w:tc>
        <w:tc>
          <w:tcPr>
            <w:tcW w:w="0" w:type="auto"/>
          </w:tcPr>
          <w:p w14:paraId="03BE3C81"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3423DDDB" w14:textId="77777777" w:rsidR="0061368F" w:rsidRDefault="0061368F" w:rsidP="0061368F">
            <w:pPr>
              <w:rPr>
                <w:rFonts w:ascii="Calibri" w:hAnsi="Calibri" w:cs="Calibri"/>
                <w:color w:val="000000"/>
              </w:rPr>
            </w:pPr>
            <w:r>
              <w:rPr>
                <w:rFonts w:ascii="Calibri" w:hAnsi="Calibri" w:cs="Calibri"/>
                <w:color w:val="000000"/>
              </w:rPr>
              <w:t>(608) 867-4515</w:t>
            </w:r>
          </w:p>
          <w:p w14:paraId="5F02EEDA" w14:textId="77777777" w:rsidR="0061368F" w:rsidRDefault="0061368F" w:rsidP="0061368F">
            <w:pPr>
              <w:rPr>
                <w:rFonts w:ascii="Calibri" w:hAnsi="Calibri" w:cs="Calibri"/>
                <w:color w:val="000000"/>
              </w:rPr>
            </w:pPr>
          </w:p>
          <w:p w14:paraId="0E92084D" w14:textId="77777777" w:rsidR="0061368F" w:rsidRDefault="0061368F" w:rsidP="0061368F">
            <w:pPr>
              <w:rPr>
                <w:rFonts w:ascii="Calibri" w:hAnsi="Calibri" w:cs="Calibri"/>
                <w:color w:val="000000"/>
              </w:rPr>
            </w:pPr>
          </w:p>
          <w:p w14:paraId="1355230E" w14:textId="77777777" w:rsidR="0061368F" w:rsidRDefault="00A826A3" w:rsidP="0061368F">
            <w:pPr>
              <w:rPr>
                <w:rFonts w:ascii="Calibri" w:eastAsia="Calibri" w:hAnsi="Calibri" w:cs="Calibri"/>
              </w:rPr>
            </w:pPr>
            <w:hyperlink r:id="rId135"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442E8296"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47549EAA" w14:textId="77777777" w:rsidR="0061368F" w:rsidRDefault="0061368F" w:rsidP="0061368F">
            <w:pPr>
              <w:rPr>
                <w:rFonts w:ascii="Calibri" w:hAnsi="Calibri" w:cs="Calibri"/>
                <w:color w:val="000000"/>
              </w:rPr>
            </w:pPr>
          </w:p>
          <w:p w14:paraId="1457C85C" w14:textId="77777777" w:rsidR="0061368F" w:rsidRPr="00721CEF" w:rsidRDefault="0061368F" w:rsidP="0061368F">
            <w:pPr>
              <w:rPr>
                <w:rFonts w:cstheme="minorHAnsi"/>
              </w:rPr>
            </w:pPr>
          </w:p>
        </w:tc>
      </w:tr>
      <w:tr w:rsidR="0061368F" w:rsidRPr="00721CEF" w14:paraId="4A4AA98B" w14:textId="77777777" w:rsidTr="00E91C1B">
        <w:trPr>
          <w:trHeight w:val="384"/>
          <w:jc w:val="center"/>
        </w:trPr>
        <w:tc>
          <w:tcPr>
            <w:tcW w:w="0" w:type="auto"/>
            <w:vMerge/>
            <w:tcBorders>
              <w:top w:val="single" w:sz="12" w:space="0" w:color="auto"/>
              <w:left w:val="single" w:sz="12" w:space="0" w:color="auto"/>
              <w:bottom w:val="single" w:sz="12" w:space="0" w:color="auto"/>
              <w:right w:val="single" w:sz="12" w:space="0" w:color="auto"/>
            </w:tcBorders>
          </w:tcPr>
          <w:p w14:paraId="6511B776" w14:textId="77777777" w:rsidR="0061368F" w:rsidRPr="00721CEF" w:rsidRDefault="0061368F" w:rsidP="0061368F">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73B81B88" w14:textId="77777777" w:rsidR="0061368F" w:rsidRPr="00721CEF" w:rsidRDefault="0061368F" w:rsidP="0061368F">
            <w:pPr>
              <w:rPr>
                <w:rFonts w:cstheme="minorHAnsi"/>
              </w:rPr>
            </w:pPr>
            <w:r>
              <w:rPr>
                <w:rFonts w:cstheme="minorHAnsi"/>
              </w:rPr>
              <w:t>7 or more days</w:t>
            </w:r>
          </w:p>
        </w:tc>
        <w:tc>
          <w:tcPr>
            <w:tcW w:w="0" w:type="auto"/>
            <w:tcBorders>
              <w:top w:val="single" w:sz="12" w:space="0" w:color="auto"/>
              <w:left w:val="single" w:sz="12" w:space="0" w:color="auto"/>
              <w:bottom w:val="single" w:sz="12" w:space="0" w:color="auto"/>
              <w:right w:val="single" w:sz="12" w:space="0" w:color="auto"/>
            </w:tcBorders>
          </w:tcPr>
          <w:p w14:paraId="79051F4C" w14:textId="77777777" w:rsidR="0061368F" w:rsidRPr="00721CEF" w:rsidRDefault="0061368F" w:rsidP="0061368F">
            <w:pPr>
              <w:rPr>
                <w:rFonts w:cstheme="minorHAnsi"/>
              </w:rPr>
            </w:pPr>
            <w:r>
              <w:rPr>
                <w:rFonts w:cstheme="minorHAnsi"/>
              </w:rPr>
              <w:t>Alternate location</w:t>
            </w:r>
          </w:p>
        </w:tc>
        <w:tc>
          <w:tcPr>
            <w:tcW w:w="0" w:type="auto"/>
            <w:tcBorders>
              <w:top w:val="single" w:sz="12" w:space="0" w:color="auto"/>
              <w:left w:val="single" w:sz="12" w:space="0" w:color="auto"/>
              <w:bottom w:val="single" w:sz="12" w:space="0" w:color="auto"/>
              <w:right w:val="single" w:sz="12" w:space="0" w:color="auto"/>
            </w:tcBorders>
          </w:tcPr>
          <w:p w14:paraId="548EA038" w14:textId="77777777" w:rsidR="0061368F" w:rsidRPr="00721CEF" w:rsidRDefault="0061368F" w:rsidP="0061368F">
            <w:pPr>
              <w:rPr>
                <w:rFonts w:cstheme="minorHAnsi"/>
              </w:rPr>
            </w:pPr>
            <w:r>
              <w:t>Phones, Computers, Printer(s), Internet Access, Paper, Pens, 242-6300, ES Staff Listing, ES Staff</w:t>
            </w:r>
          </w:p>
        </w:tc>
        <w:tc>
          <w:tcPr>
            <w:tcW w:w="0" w:type="auto"/>
            <w:tcBorders>
              <w:top w:val="single" w:sz="12" w:space="0" w:color="auto"/>
              <w:left w:val="single" w:sz="12" w:space="0" w:color="auto"/>
              <w:bottom w:val="single" w:sz="12" w:space="0" w:color="auto"/>
              <w:right w:val="single" w:sz="12" w:space="0" w:color="auto"/>
            </w:tcBorders>
          </w:tcPr>
          <w:p w14:paraId="7EA556B0" w14:textId="77777777" w:rsidR="0061368F" w:rsidRPr="00721CEF" w:rsidRDefault="0061368F" w:rsidP="0061368F">
            <w:pPr>
              <w:rPr>
                <w:rFonts w:cstheme="minorHAnsi"/>
              </w:rPr>
            </w:pPr>
            <w:r>
              <w:rPr>
                <w:rFonts w:cstheme="minorHAnsi"/>
              </w:rPr>
              <w:t>Yes, Dane has a contract with the Municipal Property Insurance Company which is responsible for finding an alternate location.</w:t>
            </w:r>
          </w:p>
        </w:tc>
        <w:tc>
          <w:tcPr>
            <w:tcW w:w="0" w:type="auto"/>
            <w:tcBorders>
              <w:top w:val="single" w:sz="12" w:space="0" w:color="auto"/>
              <w:left w:val="single" w:sz="12" w:space="0" w:color="auto"/>
              <w:bottom w:val="single" w:sz="12" w:space="0" w:color="auto"/>
              <w:right w:val="single" w:sz="12" w:space="0" w:color="auto"/>
            </w:tcBorders>
          </w:tcPr>
          <w:p w14:paraId="27FB8FAE" w14:textId="68865D3C" w:rsidR="0061368F" w:rsidRPr="00721CEF" w:rsidRDefault="00AC6E50" w:rsidP="0061368F">
            <w:pPr>
              <w:rPr>
                <w:rFonts w:cstheme="minorHAnsi"/>
              </w:rPr>
            </w:pPr>
            <w:r>
              <w:rPr>
                <w:rFonts w:cstheme="minorHAnsi"/>
              </w:rPr>
              <w:t>Adam Chorlton</w:t>
            </w:r>
          </w:p>
        </w:tc>
        <w:tc>
          <w:tcPr>
            <w:tcW w:w="0" w:type="auto"/>
          </w:tcPr>
          <w:p w14:paraId="78C3D5DB" w14:textId="77777777" w:rsidR="0061368F" w:rsidRDefault="0061368F" w:rsidP="0061368F">
            <w:pPr>
              <w:rPr>
                <w:rFonts w:ascii="Calibri" w:hAnsi="Calibri" w:cs="Calibri"/>
              </w:rPr>
            </w:pPr>
            <w:r>
              <w:rPr>
                <w:rFonts w:ascii="Calibri" w:hAnsi="Calibri" w:cs="Calibri"/>
              </w:rPr>
              <w:t>Jonelle Brown</w:t>
            </w:r>
          </w:p>
          <w:p w14:paraId="0BF035FD" w14:textId="77777777" w:rsidR="0061368F" w:rsidRDefault="0061368F" w:rsidP="0061368F">
            <w:pPr>
              <w:rPr>
                <w:rFonts w:ascii="Calibri" w:hAnsi="Calibri" w:cs="Calibri"/>
              </w:rPr>
            </w:pPr>
          </w:p>
          <w:p w14:paraId="1953CF1A" w14:textId="77777777" w:rsidR="0061368F" w:rsidRDefault="0061368F" w:rsidP="0061368F">
            <w:pPr>
              <w:rPr>
                <w:rFonts w:ascii="Calibri" w:hAnsi="Calibri" w:cs="Calibri"/>
              </w:rPr>
            </w:pPr>
          </w:p>
          <w:p w14:paraId="3F3CE805" w14:textId="77777777" w:rsidR="0061368F" w:rsidRDefault="0061368F" w:rsidP="0061368F">
            <w:pPr>
              <w:rPr>
                <w:rFonts w:ascii="Calibri" w:hAnsi="Calibri" w:cs="Calibri"/>
              </w:rPr>
            </w:pPr>
          </w:p>
          <w:p w14:paraId="1E9DDDE9" w14:textId="77777777" w:rsidR="0061368F" w:rsidRDefault="0061368F" w:rsidP="0061368F">
            <w:pPr>
              <w:rPr>
                <w:rFonts w:ascii="Calibri" w:hAnsi="Calibri" w:cs="Calibri"/>
              </w:rPr>
            </w:pPr>
            <w:r>
              <w:rPr>
                <w:rFonts w:ascii="Calibri" w:hAnsi="Calibri" w:cs="Calibri"/>
              </w:rPr>
              <w:t>Lisa Strawn</w:t>
            </w:r>
          </w:p>
          <w:p w14:paraId="2957022C" w14:textId="77777777" w:rsidR="0061368F" w:rsidRDefault="0061368F" w:rsidP="0061368F">
            <w:pPr>
              <w:rPr>
                <w:rFonts w:ascii="Calibri" w:hAnsi="Calibri" w:cs="Calibri"/>
              </w:rPr>
            </w:pPr>
          </w:p>
          <w:p w14:paraId="09FB1340" w14:textId="77777777" w:rsidR="0061368F" w:rsidRPr="00721CEF" w:rsidRDefault="0061368F" w:rsidP="0061368F">
            <w:pPr>
              <w:rPr>
                <w:rFonts w:cstheme="minorHAnsi"/>
              </w:rPr>
            </w:pPr>
          </w:p>
        </w:tc>
        <w:tc>
          <w:tcPr>
            <w:tcW w:w="0" w:type="auto"/>
          </w:tcPr>
          <w:p w14:paraId="001E39BF"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229A1068" w14:textId="77777777" w:rsidR="0061368F" w:rsidRDefault="0061368F" w:rsidP="0061368F">
            <w:pPr>
              <w:rPr>
                <w:rFonts w:ascii="Calibri" w:hAnsi="Calibri" w:cs="Calibri"/>
                <w:sz w:val="24"/>
                <w:szCs w:val="24"/>
              </w:rPr>
            </w:pPr>
            <w:r>
              <w:rPr>
                <w:rFonts w:ascii="Calibri" w:hAnsi="Calibri" w:cs="Calibri"/>
                <w:sz w:val="24"/>
                <w:szCs w:val="24"/>
              </w:rPr>
              <w:t>Consortium</w:t>
            </w:r>
          </w:p>
          <w:p w14:paraId="0B742C38" w14:textId="77777777" w:rsidR="0061368F" w:rsidRDefault="0061368F" w:rsidP="0061368F">
            <w:pPr>
              <w:autoSpaceDE w:val="0"/>
              <w:autoSpaceDN w:val="0"/>
              <w:adjustRightInd w:val="0"/>
              <w:rPr>
                <w:rFonts w:ascii="Calibri" w:hAnsi="Calibri" w:cs="Calibri"/>
                <w:sz w:val="24"/>
                <w:szCs w:val="24"/>
              </w:rPr>
            </w:pPr>
          </w:p>
          <w:p w14:paraId="02D11852"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2A9EA934" w14:textId="77777777" w:rsidR="0061368F" w:rsidRDefault="0061368F" w:rsidP="0061368F">
            <w:pPr>
              <w:rPr>
                <w:rFonts w:ascii="Calibri" w:hAnsi="Calibri" w:cs="Calibri"/>
                <w:sz w:val="24"/>
                <w:szCs w:val="24"/>
              </w:rPr>
            </w:pPr>
            <w:r>
              <w:rPr>
                <w:rFonts w:ascii="Calibri" w:hAnsi="Calibri" w:cs="Calibri"/>
                <w:sz w:val="24"/>
                <w:szCs w:val="24"/>
              </w:rPr>
              <w:t>Documents</w:t>
            </w:r>
          </w:p>
          <w:p w14:paraId="23CDF833" w14:textId="77777777" w:rsidR="0061368F" w:rsidRPr="00721CEF" w:rsidRDefault="0061368F" w:rsidP="0061368F">
            <w:pPr>
              <w:rPr>
                <w:rFonts w:cstheme="minorHAnsi"/>
              </w:rPr>
            </w:pPr>
          </w:p>
        </w:tc>
        <w:tc>
          <w:tcPr>
            <w:tcW w:w="0" w:type="auto"/>
          </w:tcPr>
          <w:p w14:paraId="2FB791DF"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3063ED95" w14:textId="77777777" w:rsidR="0061368F" w:rsidRDefault="0061368F" w:rsidP="0061368F">
            <w:pPr>
              <w:rPr>
                <w:rFonts w:ascii="Calibri" w:hAnsi="Calibri" w:cs="Calibri"/>
                <w:color w:val="000000"/>
              </w:rPr>
            </w:pPr>
            <w:r>
              <w:rPr>
                <w:rFonts w:ascii="Calibri" w:hAnsi="Calibri" w:cs="Calibri"/>
                <w:color w:val="000000"/>
              </w:rPr>
              <w:t>(608) 867-4515</w:t>
            </w:r>
          </w:p>
          <w:p w14:paraId="049E313E" w14:textId="77777777" w:rsidR="0061368F" w:rsidRDefault="0061368F" w:rsidP="0061368F">
            <w:pPr>
              <w:rPr>
                <w:rFonts w:ascii="Calibri" w:hAnsi="Calibri" w:cs="Calibri"/>
                <w:color w:val="000000"/>
              </w:rPr>
            </w:pPr>
          </w:p>
          <w:p w14:paraId="43D3CF45" w14:textId="77777777" w:rsidR="0061368F" w:rsidRDefault="0061368F" w:rsidP="0061368F">
            <w:pPr>
              <w:rPr>
                <w:rFonts w:ascii="Calibri" w:hAnsi="Calibri" w:cs="Calibri"/>
                <w:color w:val="000000"/>
              </w:rPr>
            </w:pPr>
          </w:p>
          <w:p w14:paraId="2FC3694D" w14:textId="77777777" w:rsidR="0061368F" w:rsidRDefault="00A826A3" w:rsidP="0061368F">
            <w:pPr>
              <w:rPr>
                <w:rFonts w:ascii="Calibri" w:eastAsia="Calibri" w:hAnsi="Calibri" w:cs="Calibri"/>
              </w:rPr>
            </w:pPr>
            <w:hyperlink r:id="rId136"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76AB83A3"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2CE60E29" w14:textId="77777777" w:rsidR="0061368F" w:rsidRDefault="0061368F" w:rsidP="0061368F">
            <w:pPr>
              <w:rPr>
                <w:rFonts w:ascii="Calibri" w:hAnsi="Calibri" w:cs="Calibri"/>
                <w:color w:val="000000"/>
              </w:rPr>
            </w:pPr>
          </w:p>
          <w:p w14:paraId="10B9FDCF" w14:textId="77777777" w:rsidR="0061368F" w:rsidRPr="00721CEF" w:rsidRDefault="0061368F" w:rsidP="0061368F">
            <w:pPr>
              <w:rPr>
                <w:rFonts w:cstheme="minorHAnsi"/>
              </w:rPr>
            </w:pPr>
          </w:p>
        </w:tc>
      </w:tr>
      <w:tr w:rsidR="0061368F" w:rsidRPr="00721CEF" w14:paraId="0C2E19E8" w14:textId="77777777" w:rsidTr="00E91C1B">
        <w:trPr>
          <w:trHeight w:val="366"/>
          <w:jc w:val="center"/>
        </w:trPr>
        <w:tc>
          <w:tcPr>
            <w:tcW w:w="0" w:type="auto"/>
            <w:vMerge w:val="restart"/>
            <w:tcBorders>
              <w:top w:val="single" w:sz="12" w:space="0" w:color="auto"/>
            </w:tcBorders>
          </w:tcPr>
          <w:p w14:paraId="2D570DF1" w14:textId="77777777" w:rsidR="0061368F" w:rsidRDefault="0061368F" w:rsidP="0061368F">
            <w:pPr>
              <w:rPr>
                <w:rFonts w:cstheme="minorHAnsi"/>
              </w:rPr>
            </w:pPr>
            <w:r>
              <w:rPr>
                <w:rFonts w:cstheme="minorHAnsi"/>
              </w:rPr>
              <w:t>DHS is down</w:t>
            </w:r>
          </w:p>
        </w:tc>
        <w:tc>
          <w:tcPr>
            <w:tcW w:w="0" w:type="auto"/>
            <w:gridSpan w:val="2"/>
            <w:tcBorders>
              <w:top w:val="single" w:sz="12" w:space="0" w:color="auto"/>
            </w:tcBorders>
          </w:tcPr>
          <w:p w14:paraId="7FBEA539" w14:textId="77777777" w:rsidR="0061368F" w:rsidRPr="00721CEF" w:rsidRDefault="0061368F" w:rsidP="0061368F">
            <w:pPr>
              <w:rPr>
                <w:rFonts w:cstheme="minorHAnsi"/>
              </w:rPr>
            </w:pPr>
            <w:r>
              <w:rPr>
                <w:rFonts w:cstheme="minorHAnsi"/>
              </w:rPr>
              <w:t>1 day</w:t>
            </w:r>
          </w:p>
        </w:tc>
        <w:tc>
          <w:tcPr>
            <w:tcW w:w="0" w:type="auto"/>
            <w:tcBorders>
              <w:top w:val="single" w:sz="12" w:space="0" w:color="auto"/>
            </w:tcBorders>
          </w:tcPr>
          <w:p w14:paraId="4FD57145" w14:textId="77777777" w:rsidR="0061368F" w:rsidRPr="00721CEF" w:rsidRDefault="0061368F" w:rsidP="0061368F">
            <w:pPr>
              <w:rPr>
                <w:rFonts w:cstheme="minorHAnsi"/>
              </w:rPr>
            </w:pPr>
            <w:r>
              <w:rPr>
                <w:rFonts w:cstheme="minorHAnsi"/>
              </w:rPr>
              <w:t>Set up filing dates on paper apps</w:t>
            </w:r>
          </w:p>
        </w:tc>
        <w:tc>
          <w:tcPr>
            <w:tcW w:w="0" w:type="auto"/>
            <w:tcBorders>
              <w:top w:val="single" w:sz="12" w:space="0" w:color="auto"/>
            </w:tcBorders>
          </w:tcPr>
          <w:p w14:paraId="4A673DC1" w14:textId="77777777" w:rsidR="0061368F" w:rsidRPr="00721CEF" w:rsidRDefault="0061368F" w:rsidP="0061368F">
            <w:pPr>
              <w:rPr>
                <w:rFonts w:cstheme="minorHAnsi"/>
              </w:rPr>
            </w:pPr>
            <w:r>
              <w:t>Phones, Computers, Printer(s), Internet Access, Paper, Pens, 242-6300, ES Staff Listing, ES Staff</w:t>
            </w:r>
          </w:p>
        </w:tc>
        <w:tc>
          <w:tcPr>
            <w:tcW w:w="0" w:type="auto"/>
            <w:tcBorders>
              <w:top w:val="single" w:sz="12" w:space="0" w:color="auto"/>
            </w:tcBorders>
          </w:tcPr>
          <w:p w14:paraId="75B8FF35" w14:textId="77777777" w:rsidR="0061368F" w:rsidRPr="00721CEF" w:rsidRDefault="0061368F" w:rsidP="0061368F">
            <w:pPr>
              <w:rPr>
                <w:rFonts w:cstheme="minorHAnsi"/>
              </w:rPr>
            </w:pPr>
            <w:r>
              <w:rPr>
                <w:rFonts w:cstheme="minorHAnsi"/>
              </w:rPr>
              <w:t>y</w:t>
            </w:r>
          </w:p>
        </w:tc>
        <w:tc>
          <w:tcPr>
            <w:tcW w:w="0" w:type="auto"/>
            <w:tcBorders>
              <w:top w:val="single" w:sz="12" w:space="0" w:color="auto"/>
            </w:tcBorders>
          </w:tcPr>
          <w:p w14:paraId="55239C3F" w14:textId="77777777" w:rsidR="0061368F" w:rsidRPr="00721CEF" w:rsidRDefault="003C09A7" w:rsidP="0061368F">
            <w:pPr>
              <w:rPr>
                <w:rFonts w:cstheme="minorHAnsi"/>
              </w:rPr>
            </w:pPr>
            <w:r>
              <w:rPr>
                <w:rFonts w:cstheme="minorHAnsi"/>
              </w:rPr>
              <w:t>Antonio Esterrich</w:t>
            </w:r>
            <w:r w:rsidR="0061368F">
              <w:rPr>
                <w:rFonts w:cstheme="minorHAnsi"/>
              </w:rPr>
              <w:t xml:space="preserve"> and Joanne Jaehnke</w:t>
            </w:r>
          </w:p>
        </w:tc>
        <w:tc>
          <w:tcPr>
            <w:tcW w:w="0" w:type="auto"/>
          </w:tcPr>
          <w:p w14:paraId="522E10CD" w14:textId="77777777" w:rsidR="0061368F" w:rsidRDefault="0061368F" w:rsidP="0061368F">
            <w:pPr>
              <w:rPr>
                <w:rFonts w:ascii="Calibri" w:hAnsi="Calibri" w:cs="Calibri"/>
              </w:rPr>
            </w:pPr>
            <w:r>
              <w:rPr>
                <w:rFonts w:ascii="Calibri" w:hAnsi="Calibri" w:cs="Calibri"/>
              </w:rPr>
              <w:t>Jonelle Brown</w:t>
            </w:r>
          </w:p>
          <w:p w14:paraId="4C47623C" w14:textId="77777777" w:rsidR="0061368F" w:rsidRDefault="0061368F" w:rsidP="0061368F">
            <w:pPr>
              <w:rPr>
                <w:rFonts w:ascii="Calibri" w:hAnsi="Calibri" w:cs="Calibri"/>
              </w:rPr>
            </w:pPr>
          </w:p>
          <w:p w14:paraId="699088DD" w14:textId="77777777" w:rsidR="0061368F" w:rsidRDefault="0061368F" w:rsidP="0061368F">
            <w:pPr>
              <w:rPr>
                <w:rFonts w:ascii="Calibri" w:hAnsi="Calibri" w:cs="Calibri"/>
              </w:rPr>
            </w:pPr>
          </w:p>
          <w:p w14:paraId="68DF63CB" w14:textId="77777777" w:rsidR="0061368F" w:rsidRDefault="0061368F" w:rsidP="0061368F">
            <w:pPr>
              <w:rPr>
                <w:rFonts w:ascii="Calibri" w:hAnsi="Calibri" w:cs="Calibri"/>
              </w:rPr>
            </w:pPr>
          </w:p>
          <w:p w14:paraId="5D0456F5" w14:textId="77777777" w:rsidR="0061368F" w:rsidRDefault="0061368F" w:rsidP="0061368F">
            <w:pPr>
              <w:rPr>
                <w:rFonts w:ascii="Calibri" w:hAnsi="Calibri" w:cs="Calibri"/>
              </w:rPr>
            </w:pPr>
            <w:r>
              <w:rPr>
                <w:rFonts w:ascii="Calibri" w:hAnsi="Calibri" w:cs="Calibri"/>
              </w:rPr>
              <w:t>Lisa Strawn</w:t>
            </w:r>
          </w:p>
          <w:p w14:paraId="0A88EAA5" w14:textId="77777777" w:rsidR="0061368F" w:rsidRDefault="0061368F" w:rsidP="0061368F">
            <w:pPr>
              <w:rPr>
                <w:rFonts w:ascii="Calibri" w:hAnsi="Calibri" w:cs="Calibri"/>
              </w:rPr>
            </w:pPr>
          </w:p>
          <w:p w14:paraId="419E7629" w14:textId="77777777" w:rsidR="0061368F" w:rsidRPr="00721CEF" w:rsidRDefault="0061368F" w:rsidP="0061368F">
            <w:pPr>
              <w:rPr>
                <w:rFonts w:cstheme="minorHAnsi"/>
              </w:rPr>
            </w:pPr>
          </w:p>
        </w:tc>
        <w:tc>
          <w:tcPr>
            <w:tcW w:w="0" w:type="auto"/>
          </w:tcPr>
          <w:p w14:paraId="7727E1E7"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5012410B" w14:textId="77777777" w:rsidR="0061368F" w:rsidRDefault="0061368F" w:rsidP="0061368F">
            <w:pPr>
              <w:rPr>
                <w:rFonts w:ascii="Calibri" w:hAnsi="Calibri" w:cs="Calibri"/>
                <w:sz w:val="24"/>
                <w:szCs w:val="24"/>
              </w:rPr>
            </w:pPr>
            <w:r>
              <w:rPr>
                <w:rFonts w:ascii="Calibri" w:hAnsi="Calibri" w:cs="Calibri"/>
                <w:sz w:val="24"/>
                <w:szCs w:val="24"/>
              </w:rPr>
              <w:t>Consortium</w:t>
            </w:r>
          </w:p>
          <w:p w14:paraId="67563303" w14:textId="77777777" w:rsidR="0061368F" w:rsidRDefault="0061368F" w:rsidP="0061368F">
            <w:pPr>
              <w:autoSpaceDE w:val="0"/>
              <w:autoSpaceDN w:val="0"/>
              <w:adjustRightInd w:val="0"/>
              <w:rPr>
                <w:rFonts w:ascii="Calibri" w:hAnsi="Calibri" w:cs="Calibri"/>
                <w:sz w:val="24"/>
                <w:szCs w:val="24"/>
              </w:rPr>
            </w:pPr>
          </w:p>
          <w:p w14:paraId="70EFE922"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3ECF9E89" w14:textId="77777777" w:rsidR="0061368F" w:rsidRDefault="0061368F" w:rsidP="0061368F">
            <w:pPr>
              <w:rPr>
                <w:rFonts w:ascii="Calibri" w:hAnsi="Calibri" w:cs="Calibri"/>
                <w:sz w:val="24"/>
                <w:szCs w:val="24"/>
              </w:rPr>
            </w:pPr>
            <w:r>
              <w:rPr>
                <w:rFonts w:ascii="Calibri" w:hAnsi="Calibri" w:cs="Calibri"/>
                <w:sz w:val="24"/>
                <w:szCs w:val="24"/>
              </w:rPr>
              <w:lastRenderedPageBreak/>
              <w:t>Documents</w:t>
            </w:r>
          </w:p>
          <w:p w14:paraId="3E01B7E0" w14:textId="77777777" w:rsidR="0061368F" w:rsidRPr="00721CEF" w:rsidRDefault="0061368F" w:rsidP="0061368F">
            <w:pPr>
              <w:rPr>
                <w:rFonts w:cstheme="minorHAnsi"/>
              </w:rPr>
            </w:pPr>
          </w:p>
        </w:tc>
        <w:tc>
          <w:tcPr>
            <w:tcW w:w="0" w:type="auto"/>
          </w:tcPr>
          <w:p w14:paraId="62F7D880"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59399551" w14:textId="77777777" w:rsidR="0061368F" w:rsidRDefault="0061368F" w:rsidP="0061368F">
            <w:pPr>
              <w:rPr>
                <w:rFonts w:ascii="Calibri" w:hAnsi="Calibri" w:cs="Calibri"/>
                <w:color w:val="000000"/>
              </w:rPr>
            </w:pPr>
            <w:r>
              <w:rPr>
                <w:rFonts w:ascii="Calibri" w:hAnsi="Calibri" w:cs="Calibri"/>
                <w:color w:val="000000"/>
              </w:rPr>
              <w:t>(608) 867-4515</w:t>
            </w:r>
          </w:p>
          <w:p w14:paraId="11223712" w14:textId="77777777" w:rsidR="0061368F" w:rsidRDefault="0061368F" w:rsidP="0061368F">
            <w:pPr>
              <w:rPr>
                <w:rFonts w:ascii="Calibri" w:hAnsi="Calibri" w:cs="Calibri"/>
                <w:color w:val="000000"/>
              </w:rPr>
            </w:pPr>
          </w:p>
          <w:p w14:paraId="68A75D91" w14:textId="77777777" w:rsidR="0061368F" w:rsidRDefault="0061368F" w:rsidP="0061368F">
            <w:pPr>
              <w:rPr>
                <w:rFonts w:ascii="Calibri" w:hAnsi="Calibri" w:cs="Calibri"/>
                <w:color w:val="000000"/>
              </w:rPr>
            </w:pPr>
          </w:p>
          <w:p w14:paraId="77BD6E12" w14:textId="77777777" w:rsidR="0061368F" w:rsidRDefault="00A826A3" w:rsidP="0061368F">
            <w:pPr>
              <w:rPr>
                <w:rFonts w:ascii="Calibri" w:eastAsia="Calibri" w:hAnsi="Calibri" w:cs="Calibri"/>
              </w:rPr>
            </w:pPr>
            <w:hyperlink r:id="rId137"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3934A60B"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33D2D76D" w14:textId="77777777" w:rsidR="0061368F" w:rsidRDefault="0061368F" w:rsidP="0061368F">
            <w:pPr>
              <w:rPr>
                <w:rFonts w:ascii="Calibri" w:hAnsi="Calibri" w:cs="Calibri"/>
                <w:color w:val="000000"/>
              </w:rPr>
            </w:pPr>
          </w:p>
          <w:p w14:paraId="3A9F4BDC" w14:textId="77777777" w:rsidR="0061368F" w:rsidRPr="00721CEF" w:rsidRDefault="0061368F" w:rsidP="0061368F">
            <w:pPr>
              <w:rPr>
                <w:rFonts w:cstheme="minorHAnsi"/>
              </w:rPr>
            </w:pPr>
          </w:p>
        </w:tc>
      </w:tr>
      <w:tr w:rsidR="0061368F" w:rsidRPr="00721CEF" w14:paraId="1BCAB3C9" w14:textId="77777777" w:rsidTr="00D6321C">
        <w:trPr>
          <w:trHeight w:val="431"/>
          <w:jc w:val="center"/>
        </w:trPr>
        <w:tc>
          <w:tcPr>
            <w:tcW w:w="0" w:type="auto"/>
            <w:vMerge/>
          </w:tcPr>
          <w:p w14:paraId="5FA48ABB" w14:textId="77777777" w:rsidR="0061368F" w:rsidRDefault="0061368F" w:rsidP="0061368F">
            <w:pPr>
              <w:rPr>
                <w:rFonts w:cstheme="minorHAnsi"/>
              </w:rPr>
            </w:pPr>
          </w:p>
        </w:tc>
        <w:tc>
          <w:tcPr>
            <w:tcW w:w="0" w:type="auto"/>
            <w:gridSpan w:val="2"/>
          </w:tcPr>
          <w:p w14:paraId="466B23A4" w14:textId="77777777" w:rsidR="0061368F" w:rsidRPr="00721CEF" w:rsidRDefault="0061368F" w:rsidP="0061368F">
            <w:pPr>
              <w:rPr>
                <w:rFonts w:cstheme="minorHAnsi"/>
              </w:rPr>
            </w:pPr>
            <w:r>
              <w:rPr>
                <w:rFonts w:cstheme="minorHAnsi"/>
              </w:rPr>
              <w:t>2-7 days</w:t>
            </w:r>
          </w:p>
        </w:tc>
        <w:tc>
          <w:tcPr>
            <w:tcW w:w="0" w:type="auto"/>
          </w:tcPr>
          <w:p w14:paraId="17432026" w14:textId="77777777" w:rsidR="0061368F" w:rsidRPr="00721CEF" w:rsidRDefault="0061368F" w:rsidP="0061368F">
            <w:pPr>
              <w:rPr>
                <w:rFonts w:cstheme="minorHAnsi"/>
              </w:rPr>
            </w:pPr>
            <w:r>
              <w:rPr>
                <w:rFonts w:cstheme="minorHAnsi"/>
              </w:rPr>
              <w:t>Determine eligibility on applications that are due, manually, using paper forms.</w:t>
            </w:r>
          </w:p>
        </w:tc>
        <w:tc>
          <w:tcPr>
            <w:tcW w:w="0" w:type="auto"/>
          </w:tcPr>
          <w:p w14:paraId="053515EB" w14:textId="77777777" w:rsidR="0061368F" w:rsidRPr="00721CEF" w:rsidRDefault="0061368F" w:rsidP="0061368F">
            <w:pPr>
              <w:rPr>
                <w:rFonts w:cstheme="minorHAnsi"/>
              </w:rPr>
            </w:pPr>
            <w:r>
              <w:t>Phones, Computers, Printer(s), Internet Access, Paper, Pens, 242-6300, ES Staff Listing, ES Staff</w:t>
            </w:r>
            <w:r>
              <w:rPr>
                <w:rFonts w:cstheme="minorHAnsi"/>
              </w:rPr>
              <w:t>.</w:t>
            </w:r>
          </w:p>
        </w:tc>
        <w:tc>
          <w:tcPr>
            <w:tcW w:w="0" w:type="auto"/>
          </w:tcPr>
          <w:p w14:paraId="6096901E" w14:textId="77777777" w:rsidR="0061368F" w:rsidRPr="00721CEF" w:rsidRDefault="0061368F" w:rsidP="0061368F">
            <w:pPr>
              <w:rPr>
                <w:rFonts w:cstheme="minorHAnsi"/>
              </w:rPr>
            </w:pPr>
            <w:r>
              <w:rPr>
                <w:rFonts w:cstheme="minorHAnsi"/>
              </w:rPr>
              <w:t>y</w:t>
            </w:r>
          </w:p>
        </w:tc>
        <w:tc>
          <w:tcPr>
            <w:tcW w:w="0" w:type="auto"/>
          </w:tcPr>
          <w:p w14:paraId="0B23AE23" w14:textId="5831B2DC" w:rsidR="0061368F" w:rsidRPr="00721CEF" w:rsidRDefault="00AC6E50" w:rsidP="003C09A7">
            <w:pPr>
              <w:rPr>
                <w:rFonts w:cstheme="minorHAnsi"/>
              </w:rPr>
            </w:pPr>
            <w:r>
              <w:rPr>
                <w:rFonts w:cstheme="minorHAnsi"/>
              </w:rPr>
              <w:t>Adam Chorlton</w:t>
            </w:r>
            <w:r w:rsidR="0061368F">
              <w:rPr>
                <w:rFonts w:cstheme="minorHAnsi"/>
              </w:rPr>
              <w:t xml:space="preserve">, </w:t>
            </w:r>
            <w:r w:rsidR="003C09A7">
              <w:rPr>
                <w:rFonts w:cstheme="minorHAnsi"/>
              </w:rPr>
              <w:t>Antonio Esterrich</w:t>
            </w:r>
            <w:r w:rsidR="0061368F">
              <w:rPr>
                <w:rFonts w:cstheme="minorHAnsi"/>
              </w:rPr>
              <w:t>, and Joanne Jaehnke</w:t>
            </w:r>
          </w:p>
        </w:tc>
        <w:tc>
          <w:tcPr>
            <w:tcW w:w="0" w:type="auto"/>
          </w:tcPr>
          <w:p w14:paraId="72DC2305" w14:textId="77777777" w:rsidR="0061368F" w:rsidRDefault="0061368F" w:rsidP="0061368F">
            <w:pPr>
              <w:rPr>
                <w:rFonts w:ascii="Calibri" w:hAnsi="Calibri" w:cs="Calibri"/>
              </w:rPr>
            </w:pPr>
            <w:r>
              <w:rPr>
                <w:rFonts w:ascii="Calibri" w:hAnsi="Calibri" w:cs="Calibri"/>
              </w:rPr>
              <w:t>Jonelle Brown</w:t>
            </w:r>
          </w:p>
          <w:p w14:paraId="02385A66" w14:textId="77777777" w:rsidR="0061368F" w:rsidRDefault="0061368F" w:rsidP="0061368F">
            <w:pPr>
              <w:rPr>
                <w:rFonts w:ascii="Calibri" w:hAnsi="Calibri" w:cs="Calibri"/>
              </w:rPr>
            </w:pPr>
          </w:p>
          <w:p w14:paraId="46F0BDF7" w14:textId="77777777" w:rsidR="0061368F" w:rsidRDefault="0061368F" w:rsidP="0061368F">
            <w:pPr>
              <w:rPr>
                <w:rFonts w:ascii="Calibri" w:hAnsi="Calibri" w:cs="Calibri"/>
              </w:rPr>
            </w:pPr>
          </w:p>
          <w:p w14:paraId="1CB48E71" w14:textId="77777777" w:rsidR="0061368F" w:rsidRDefault="0061368F" w:rsidP="0061368F">
            <w:pPr>
              <w:rPr>
                <w:rFonts w:ascii="Calibri" w:hAnsi="Calibri" w:cs="Calibri"/>
              </w:rPr>
            </w:pPr>
          </w:p>
          <w:p w14:paraId="55C94A22" w14:textId="77777777" w:rsidR="0061368F" w:rsidRDefault="0061368F" w:rsidP="0061368F">
            <w:pPr>
              <w:rPr>
                <w:rFonts w:ascii="Calibri" w:hAnsi="Calibri" w:cs="Calibri"/>
              </w:rPr>
            </w:pPr>
            <w:r>
              <w:rPr>
                <w:rFonts w:ascii="Calibri" w:hAnsi="Calibri" w:cs="Calibri"/>
              </w:rPr>
              <w:t>Lisa Strawn</w:t>
            </w:r>
          </w:p>
          <w:p w14:paraId="262DE653" w14:textId="77777777" w:rsidR="0061368F" w:rsidRDefault="0061368F" w:rsidP="0061368F">
            <w:pPr>
              <w:rPr>
                <w:rFonts w:ascii="Calibri" w:hAnsi="Calibri" w:cs="Calibri"/>
              </w:rPr>
            </w:pPr>
          </w:p>
          <w:p w14:paraId="49E9CE2D" w14:textId="77777777" w:rsidR="0061368F" w:rsidRPr="00721CEF" w:rsidRDefault="0061368F" w:rsidP="0061368F">
            <w:pPr>
              <w:rPr>
                <w:rFonts w:cstheme="minorHAnsi"/>
              </w:rPr>
            </w:pPr>
          </w:p>
        </w:tc>
        <w:tc>
          <w:tcPr>
            <w:tcW w:w="0" w:type="auto"/>
          </w:tcPr>
          <w:p w14:paraId="29976DE3"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315F79A1" w14:textId="77777777" w:rsidR="0061368F" w:rsidRDefault="0061368F" w:rsidP="0061368F">
            <w:pPr>
              <w:rPr>
                <w:rFonts w:ascii="Calibri" w:hAnsi="Calibri" w:cs="Calibri"/>
                <w:sz w:val="24"/>
                <w:szCs w:val="24"/>
              </w:rPr>
            </w:pPr>
            <w:r>
              <w:rPr>
                <w:rFonts w:ascii="Calibri" w:hAnsi="Calibri" w:cs="Calibri"/>
                <w:sz w:val="24"/>
                <w:szCs w:val="24"/>
              </w:rPr>
              <w:t>Consortium</w:t>
            </w:r>
          </w:p>
          <w:p w14:paraId="36C9D900" w14:textId="77777777" w:rsidR="0061368F" w:rsidRDefault="0061368F" w:rsidP="0061368F">
            <w:pPr>
              <w:autoSpaceDE w:val="0"/>
              <w:autoSpaceDN w:val="0"/>
              <w:adjustRightInd w:val="0"/>
              <w:rPr>
                <w:rFonts w:ascii="Calibri" w:hAnsi="Calibri" w:cs="Calibri"/>
                <w:sz w:val="24"/>
                <w:szCs w:val="24"/>
              </w:rPr>
            </w:pPr>
          </w:p>
          <w:p w14:paraId="7896A1B9"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45C73669" w14:textId="77777777" w:rsidR="0061368F" w:rsidRDefault="0061368F" w:rsidP="0061368F">
            <w:pPr>
              <w:rPr>
                <w:rFonts w:ascii="Calibri" w:hAnsi="Calibri" w:cs="Calibri"/>
                <w:sz w:val="24"/>
                <w:szCs w:val="24"/>
              </w:rPr>
            </w:pPr>
            <w:r>
              <w:rPr>
                <w:rFonts w:ascii="Calibri" w:hAnsi="Calibri" w:cs="Calibri"/>
                <w:sz w:val="24"/>
                <w:szCs w:val="24"/>
              </w:rPr>
              <w:t>Documents</w:t>
            </w:r>
          </w:p>
          <w:p w14:paraId="067F2BE5" w14:textId="77777777" w:rsidR="0061368F" w:rsidRPr="00721CEF" w:rsidRDefault="0061368F" w:rsidP="0061368F">
            <w:pPr>
              <w:rPr>
                <w:rFonts w:cstheme="minorHAnsi"/>
              </w:rPr>
            </w:pPr>
          </w:p>
        </w:tc>
        <w:tc>
          <w:tcPr>
            <w:tcW w:w="0" w:type="auto"/>
          </w:tcPr>
          <w:p w14:paraId="57C3AA2F"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0864BD8C" w14:textId="77777777" w:rsidR="0061368F" w:rsidRDefault="0061368F" w:rsidP="0061368F">
            <w:pPr>
              <w:rPr>
                <w:rFonts w:ascii="Calibri" w:hAnsi="Calibri" w:cs="Calibri"/>
                <w:color w:val="000000"/>
              </w:rPr>
            </w:pPr>
            <w:r>
              <w:rPr>
                <w:rFonts w:ascii="Calibri" w:hAnsi="Calibri" w:cs="Calibri"/>
                <w:color w:val="000000"/>
              </w:rPr>
              <w:t>(608) 867-4515</w:t>
            </w:r>
          </w:p>
          <w:p w14:paraId="1BC849A0" w14:textId="77777777" w:rsidR="0061368F" w:rsidRDefault="0061368F" w:rsidP="0061368F">
            <w:pPr>
              <w:rPr>
                <w:rFonts w:ascii="Calibri" w:hAnsi="Calibri" w:cs="Calibri"/>
                <w:color w:val="000000"/>
              </w:rPr>
            </w:pPr>
          </w:p>
          <w:p w14:paraId="6DBD4794" w14:textId="77777777" w:rsidR="0061368F" w:rsidRDefault="0061368F" w:rsidP="0061368F">
            <w:pPr>
              <w:rPr>
                <w:rFonts w:ascii="Calibri" w:hAnsi="Calibri" w:cs="Calibri"/>
                <w:color w:val="000000"/>
              </w:rPr>
            </w:pPr>
          </w:p>
          <w:p w14:paraId="116FEB69" w14:textId="77777777" w:rsidR="0061368F" w:rsidRDefault="00A826A3" w:rsidP="0061368F">
            <w:pPr>
              <w:rPr>
                <w:rFonts w:ascii="Calibri" w:eastAsia="Calibri" w:hAnsi="Calibri" w:cs="Calibri"/>
              </w:rPr>
            </w:pPr>
            <w:hyperlink r:id="rId138"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0DA6CB54"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52D30120" w14:textId="77777777" w:rsidR="0061368F" w:rsidRDefault="0061368F" w:rsidP="0061368F">
            <w:pPr>
              <w:rPr>
                <w:rFonts w:ascii="Calibri" w:hAnsi="Calibri" w:cs="Calibri"/>
                <w:color w:val="000000"/>
              </w:rPr>
            </w:pPr>
          </w:p>
          <w:p w14:paraId="03DEF787" w14:textId="77777777" w:rsidR="0061368F" w:rsidRPr="00721CEF" w:rsidRDefault="0061368F" w:rsidP="0061368F">
            <w:pPr>
              <w:rPr>
                <w:rFonts w:cstheme="minorHAnsi"/>
              </w:rPr>
            </w:pPr>
          </w:p>
        </w:tc>
      </w:tr>
      <w:tr w:rsidR="0061368F" w:rsidRPr="00721CEF" w14:paraId="5FBCEED5" w14:textId="77777777" w:rsidTr="00D6321C">
        <w:trPr>
          <w:trHeight w:val="440"/>
          <w:jc w:val="center"/>
        </w:trPr>
        <w:tc>
          <w:tcPr>
            <w:tcW w:w="0" w:type="auto"/>
            <w:vMerge/>
          </w:tcPr>
          <w:p w14:paraId="4A5FF345" w14:textId="77777777" w:rsidR="0061368F" w:rsidRDefault="0061368F" w:rsidP="0061368F">
            <w:pPr>
              <w:rPr>
                <w:rFonts w:cstheme="minorHAnsi"/>
              </w:rPr>
            </w:pPr>
          </w:p>
        </w:tc>
        <w:tc>
          <w:tcPr>
            <w:tcW w:w="0" w:type="auto"/>
            <w:gridSpan w:val="2"/>
          </w:tcPr>
          <w:p w14:paraId="5E048252" w14:textId="77777777" w:rsidR="0061368F" w:rsidRPr="00721CEF" w:rsidRDefault="0061368F" w:rsidP="0061368F">
            <w:pPr>
              <w:rPr>
                <w:rFonts w:cstheme="minorHAnsi"/>
              </w:rPr>
            </w:pPr>
            <w:r>
              <w:rPr>
                <w:rFonts w:cstheme="minorHAnsi"/>
              </w:rPr>
              <w:t>7 or more days</w:t>
            </w:r>
          </w:p>
        </w:tc>
        <w:tc>
          <w:tcPr>
            <w:tcW w:w="0" w:type="auto"/>
          </w:tcPr>
          <w:p w14:paraId="6E085EF9" w14:textId="77777777" w:rsidR="0061368F" w:rsidRPr="00721CEF" w:rsidRDefault="0061368F" w:rsidP="0061368F">
            <w:pPr>
              <w:rPr>
                <w:rFonts w:cstheme="minorHAnsi"/>
              </w:rPr>
            </w:pPr>
            <w:r>
              <w:rPr>
                <w:rFonts w:cstheme="minorHAnsi"/>
              </w:rPr>
              <w:t>Determine eligibility and re-determine all applications, manually, using paper forms.</w:t>
            </w:r>
          </w:p>
        </w:tc>
        <w:tc>
          <w:tcPr>
            <w:tcW w:w="0" w:type="auto"/>
          </w:tcPr>
          <w:p w14:paraId="523078D5" w14:textId="77777777" w:rsidR="0061368F" w:rsidRPr="00721CEF" w:rsidRDefault="0061368F" w:rsidP="0061368F">
            <w:pPr>
              <w:rPr>
                <w:rFonts w:cstheme="minorHAnsi"/>
              </w:rPr>
            </w:pPr>
            <w:r>
              <w:t>Phones, Computers, Printer(s), Internet Access, Paper, Pens, 242-6300, ES Staff Listing, ES Staff</w:t>
            </w:r>
          </w:p>
        </w:tc>
        <w:tc>
          <w:tcPr>
            <w:tcW w:w="0" w:type="auto"/>
          </w:tcPr>
          <w:p w14:paraId="28985F51" w14:textId="77777777" w:rsidR="0061368F" w:rsidRPr="00721CEF" w:rsidRDefault="0061368F" w:rsidP="0061368F">
            <w:pPr>
              <w:rPr>
                <w:rFonts w:cstheme="minorHAnsi"/>
              </w:rPr>
            </w:pPr>
            <w:r>
              <w:rPr>
                <w:rFonts w:cstheme="minorHAnsi"/>
              </w:rPr>
              <w:t>y</w:t>
            </w:r>
          </w:p>
        </w:tc>
        <w:tc>
          <w:tcPr>
            <w:tcW w:w="0" w:type="auto"/>
          </w:tcPr>
          <w:p w14:paraId="788D7B64" w14:textId="0540D9A5" w:rsidR="0061368F" w:rsidRPr="00721CEF" w:rsidRDefault="00AC6E50" w:rsidP="003C09A7">
            <w:pPr>
              <w:rPr>
                <w:rFonts w:cstheme="minorHAnsi"/>
              </w:rPr>
            </w:pPr>
            <w:r>
              <w:rPr>
                <w:rFonts w:cstheme="minorHAnsi"/>
              </w:rPr>
              <w:t>Adam Chorlton</w:t>
            </w:r>
            <w:r w:rsidR="0061368F">
              <w:rPr>
                <w:rFonts w:cstheme="minorHAnsi"/>
              </w:rPr>
              <w:t xml:space="preserve">, </w:t>
            </w:r>
            <w:r w:rsidR="003C09A7">
              <w:rPr>
                <w:rFonts w:cstheme="minorHAnsi"/>
              </w:rPr>
              <w:t>Antonio Esterrich</w:t>
            </w:r>
            <w:r w:rsidR="0061368F">
              <w:rPr>
                <w:rFonts w:cstheme="minorHAnsi"/>
              </w:rPr>
              <w:t>, and Joanne Jaehnke</w:t>
            </w:r>
          </w:p>
        </w:tc>
        <w:tc>
          <w:tcPr>
            <w:tcW w:w="0" w:type="auto"/>
          </w:tcPr>
          <w:p w14:paraId="66C3AAC7" w14:textId="77777777" w:rsidR="0061368F" w:rsidRDefault="0061368F" w:rsidP="0061368F">
            <w:pPr>
              <w:rPr>
                <w:rFonts w:ascii="Calibri" w:hAnsi="Calibri" w:cs="Calibri"/>
              </w:rPr>
            </w:pPr>
            <w:r>
              <w:rPr>
                <w:rFonts w:ascii="Calibri" w:hAnsi="Calibri" w:cs="Calibri"/>
              </w:rPr>
              <w:t>Jonelle Brown</w:t>
            </w:r>
          </w:p>
          <w:p w14:paraId="7B7B9371" w14:textId="77777777" w:rsidR="0061368F" w:rsidRDefault="0061368F" w:rsidP="0061368F">
            <w:pPr>
              <w:rPr>
                <w:rFonts w:ascii="Calibri" w:hAnsi="Calibri" w:cs="Calibri"/>
              </w:rPr>
            </w:pPr>
          </w:p>
          <w:p w14:paraId="4ED45F9E" w14:textId="77777777" w:rsidR="0061368F" w:rsidRDefault="0061368F" w:rsidP="0061368F">
            <w:pPr>
              <w:rPr>
                <w:rFonts w:ascii="Calibri" w:hAnsi="Calibri" w:cs="Calibri"/>
              </w:rPr>
            </w:pPr>
          </w:p>
          <w:p w14:paraId="44651D1F" w14:textId="77777777" w:rsidR="0061368F" w:rsidRDefault="0061368F" w:rsidP="0061368F">
            <w:pPr>
              <w:rPr>
                <w:rFonts w:ascii="Calibri" w:hAnsi="Calibri" w:cs="Calibri"/>
              </w:rPr>
            </w:pPr>
          </w:p>
          <w:p w14:paraId="761AF73D" w14:textId="77777777" w:rsidR="0061368F" w:rsidRDefault="0061368F" w:rsidP="0061368F">
            <w:pPr>
              <w:rPr>
                <w:rFonts w:ascii="Calibri" w:hAnsi="Calibri" w:cs="Calibri"/>
              </w:rPr>
            </w:pPr>
            <w:r>
              <w:rPr>
                <w:rFonts w:ascii="Calibri" w:hAnsi="Calibri" w:cs="Calibri"/>
              </w:rPr>
              <w:t>Lisa Strawn</w:t>
            </w:r>
          </w:p>
          <w:p w14:paraId="038BDC38" w14:textId="77777777" w:rsidR="0061368F" w:rsidRDefault="0061368F" w:rsidP="0061368F">
            <w:pPr>
              <w:rPr>
                <w:rFonts w:ascii="Calibri" w:hAnsi="Calibri" w:cs="Calibri"/>
              </w:rPr>
            </w:pPr>
          </w:p>
          <w:p w14:paraId="278C09F7" w14:textId="77777777" w:rsidR="0061368F" w:rsidRPr="00721CEF" w:rsidRDefault="0061368F" w:rsidP="0061368F">
            <w:pPr>
              <w:rPr>
                <w:rFonts w:cstheme="minorHAnsi"/>
              </w:rPr>
            </w:pPr>
          </w:p>
        </w:tc>
        <w:tc>
          <w:tcPr>
            <w:tcW w:w="0" w:type="auto"/>
          </w:tcPr>
          <w:p w14:paraId="4267165B"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07D181CB" w14:textId="77777777" w:rsidR="0061368F" w:rsidRDefault="0061368F" w:rsidP="0061368F">
            <w:pPr>
              <w:rPr>
                <w:rFonts w:ascii="Calibri" w:hAnsi="Calibri" w:cs="Calibri"/>
                <w:sz w:val="24"/>
                <w:szCs w:val="24"/>
              </w:rPr>
            </w:pPr>
            <w:r>
              <w:rPr>
                <w:rFonts w:ascii="Calibri" w:hAnsi="Calibri" w:cs="Calibri"/>
                <w:sz w:val="24"/>
                <w:szCs w:val="24"/>
              </w:rPr>
              <w:t>Consortium</w:t>
            </w:r>
          </w:p>
          <w:p w14:paraId="0B6D0F55" w14:textId="77777777" w:rsidR="0061368F" w:rsidRDefault="0061368F" w:rsidP="0061368F">
            <w:pPr>
              <w:autoSpaceDE w:val="0"/>
              <w:autoSpaceDN w:val="0"/>
              <w:adjustRightInd w:val="0"/>
              <w:rPr>
                <w:rFonts w:ascii="Calibri" w:hAnsi="Calibri" w:cs="Calibri"/>
                <w:sz w:val="24"/>
                <w:szCs w:val="24"/>
              </w:rPr>
            </w:pPr>
          </w:p>
          <w:p w14:paraId="71F1E766"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684724BF" w14:textId="77777777" w:rsidR="0061368F" w:rsidRDefault="0061368F" w:rsidP="0061368F">
            <w:pPr>
              <w:rPr>
                <w:rFonts w:ascii="Calibri" w:hAnsi="Calibri" w:cs="Calibri"/>
                <w:sz w:val="24"/>
                <w:szCs w:val="24"/>
              </w:rPr>
            </w:pPr>
            <w:r>
              <w:rPr>
                <w:rFonts w:ascii="Calibri" w:hAnsi="Calibri" w:cs="Calibri"/>
                <w:sz w:val="24"/>
                <w:szCs w:val="24"/>
              </w:rPr>
              <w:t>Documents</w:t>
            </w:r>
          </w:p>
          <w:p w14:paraId="0C59946C" w14:textId="77777777" w:rsidR="0061368F" w:rsidRPr="00721CEF" w:rsidRDefault="0061368F" w:rsidP="0061368F">
            <w:pPr>
              <w:rPr>
                <w:rFonts w:cstheme="minorHAnsi"/>
              </w:rPr>
            </w:pPr>
          </w:p>
        </w:tc>
        <w:tc>
          <w:tcPr>
            <w:tcW w:w="0" w:type="auto"/>
          </w:tcPr>
          <w:p w14:paraId="639FAF53"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0015F6EC" w14:textId="77777777" w:rsidR="0061368F" w:rsidRDefault="0061368F" w:rsidP="0061368F">
            <w:pPr>
              <w:rPr>
                <w:rFonts w:ascii="Calibri" w:hAnsi="Calibri" w:cs="Calibri"/>
                <w:color w:val="000000"/>
              </w:rPr>
            </w:pPr>
            <w:r>
              <w:rPr>
                <w:rFonts w:ascii="Calibri" w:hAnsi="Calibri" w:cs="Calibri"/>
                <w:color w:val="000000"/>
              </w:rPr>
              <w:t>(608) 867-4515</w:t>
            </w:r>
          </w:p>
          <w:p w14:paraId="65AE6132" w14:textId="77777777" w:rsidR="0061368F" w:rsidRDefault="0061368F" w:rsidP="0061368F">
            <w:pPr>
              <w:rPr>
                <w:rFonts w:ascii="Calibri" w:hAnsi="Calibri" w:cs="Calibri"/>
                <w:color w:val="000000"/>
              </w:rPr>
            </w:pPr>
          </w:p>
          <w:p w14:paraId="6DD3B479" w14:textId="77777777" w:rsidR="0061368F" w:rsidRDefault="0061368F" w:rsidP="0061368F">
            <w:pPr>
              <w:rPr>
                <w:rFonts w:ascii="Calibri" w:hAnsi="Calibri" w:cs="Calibri"/>
                <w:color w:val="000000"/>
              </w:rPr>
            </w:pPr>
          </w:p>
          <w:p w14:paraId="6DBF705A" w14:textId="77777777" w:rsidR="0061368F" w:rsidRDefault="00A826A3" w:rsidP="0061368F">
            <w:pPr>
              <w:rPr>
                <w:rFonts w:ascii="Calibri" w:eastAsia="Calibri" w:hAnsi="Calibri" w:cs="Calibri"/>
              </w:rPr>
            </w:pPr>
            <w:hyperlink r:id="rId139"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64462A33"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72CDC9F4" w14:textId="77777777" w:rsidR="0061368F" w:rsidRDefault="0061368F" w:rsidP="0061368F">
            <w:pPr>
              <w:rPr>
                <w:rFonts w:ascii="Calibri" w:hAnsi="Calibri" w:cs="Calibri"/>
                <w:color w:val="000000"/>
              </w:rPr>
            </w:pPr>
          </w:p>
          <w:p w14:paraId="5BC99744" w14:textId="77777777" w:rsidR="0061368F" w:rsidRPr="00721CEF" w:rsidRDefault="0061368F" w:rsidP="0061368F">
            <w:pPr>
              <w:rPr>
                <w:rFonts w:cstheme="minorHAnsi"/>
              </w:rPr>
            </w:pPr>
          </w:p>
        </w:tc>
      </w:tr>
      <w:tr w:rsidR="0061368F" w:rsidRPr="00721CEF" w14:paraId="052B487A" w14:textId="77777777" w:rsidTr="00D6321C">
        <w:trPr>
          <w:trHeight w:val="449"/>
          <w:jc w:val="center"/>
        </w:trPr>
        <w:tc>
          <w:tcPr>
            <w:tcW w:w="0" w:type="auto"/>
            <w:vMerge w:val="restart"/>
          </w:tcPr>
          <w:p w14:paraId="6E234721" w14:textId="77777777" w:rsidR="0061368F" w:rsidRPr="00721CEF" w:rsidRDefault="0061368F" w:rsidP="0061368F">
            <w:pPr>
              <w:rPr>
                <w:rFonts w:cstheme="minorHAnsi"/>
              </w:rPr>
            </w:pPr>
            <w:r>
              <w:rPr>
                <w:rFonts w:cstheme="minorHAnsi"/>
              </w:rPr>
              <w:t>DHS and consortium are down</w:t>
            </w:r>
          </w:p>
        </w:tc>
        <w:tc>
          <w:tcPr>
            <w:tcW w:w="0" w:type="auto"/>
            <w:gridSpan w:val="2"/>
          </w:tcPr>
          <w:p w14:paraId="5A6CB074" w14:textId="77777777" w:rsidR="0061368F" w:rsidRPr="00721CEF" w:rsidRDefault="0061368F" w:rsidP="0061368F">
            <w:pPr>
              <w:rPr>
                <w:rFonts w:cstheme="minorHAnsi"/>
              </w:rPr>
            </w:pPr>
            <w:r>
              <w:rPr>
                <w:rFonts w:cstheme="minorHAnsi"/>
              </w:rPr>
              <w:t>1 day</w:t>
            </w:r>
          </w:p>
        </w:tc>
        <w:tc>
          <w:tcPr>
            <w:tcW w:w="0" w:type="auto"/>
          </w:tcPr>
          <w:p w14:paraId="16BA2889" w14:textId="77777777" w:rsidR="0061368F" w:rsidRPr="00721CEF" w:rsidRDefault="0061368F" w:rsidP="0061368F">
            <w:pPr>
              <w:rPr>
                <w:rFonts w:cstheme="minorHAnsi"/>
              </w:rPr>
            </w:pPr>
            <w:r>
              <w:rPr>
                <w:rFonts w:cstheme="minorHAnsi"/>
              </w:rPr>
              <w:t>Set up filing dates on paper apps.</w:t>
            </w:r>
          </w:p>
        </w:tc>
        <w:tc>
          <w:tcPr>
            <w:tcW w:w="0" w:type="auto"/>
          </w:tcPr>
          <w:p w14:paraId="7EB1D3CD" w14:textId="77777777" w:rsidR="0061368F" w:rsidRPr="00721CEF" w:rsidRDefault="0061368F" w:rsidP="0061368F">
            <w:pPr>
              <w:rPr>
                <w:rFonts w:cstheme="minorHAnsi"/>
              </w:rPr>
            </w:pPr>
            <w:r>
              <w:t>Phones, Computers, Printer(s), Internet Access, Paper, Pens, 242-6300, ES Staff Listing, ES Staff</w:t>
            </w:r>
          </w:p>
        </w:tc>
        <w:tc>
          <w:tcPr>
            <w:tcW w:w="0" w:type="auto"/>
          </w:tcPr>
          <w:p w14:paraId="07175CFB" w14:textId="77777777" w:rsidR="0061368F" w:rsidRPr="00721CEF" w:rsidRDefault="0061368F" w:rsidP="0061368F">
            <w:pPr>
              <w:rPr>
                <w:rFonts w:cstheme="minorHAnsi"/>
              </w:rPr>
            </w:pPr>
            <w:r>
              <w:rPr>
                <w:rFonts w:cstheme="minorHAnsi"/>
              </w:rPr>
              <w:t>y</w:t>
            </w:r>
          </w:p>
        </w:tc>
        <w:tc>
          <w:tcPr>
            <w:tcW w:w="0" w:type="auto"/>
          </w:tcPr>
          <w:p w14:paraId="2656C641" w14:textId="6D8FAE34" w:rsidR="0061368F" w:rsidRPr="00721CEF" w:rsidRDefault="00AC6E50" w:rsidP="003C09A7">
            <w:pPr>
              <w:rPr>
                <w:rFonts w:cstheme="minorHAnsi"/>
              </w:rPr>
            </w:pPr>
            <w:r>
              <w:rPr>
                <w:rFonts w:cstheme="minorHAnsi"/>
              </w:rPr>
              <w:t>Adam Chorlton</w:t>
            </w:r>
            <w:r w:rsidR="0061368F">
              <w:rPr>
                <w:rFonts w:cstheme="minorHAnsi"/>
              </w:rPr>
              <w:t xml:space="preserve">, </w:t>
            </w:r>
            <w:r w:rsidR="003C09A7">
              <w:rPr>
                <w:rFonts w:cstheme="minorHAnsi"/>
              </w:rPr>
              <w:t>Antonio Esterrich</w:t>
            </w:r>
            <w:r w:rsidR="0061368F">
              <w:rPr>
                <w:rFonts w:cstheme="minorHAnsi"/>
              </w:rPr>
              <w:t>, and Joanne Jaehnke</w:t>
            </w:r>
          </w:p>
        </w:tc>
        <w:tc>
          <w:tcPr>
            <w:tcW w:w="0" w:type="auto"/>
          </w:tcPr>
          <w:p w14:paraId="6A006083" w14:textId="77777777" w:rsidR="0061368F" w:rsidRDefault="0061368F" w:rsidP="0061368F">
            <w:pPr>
              <w:rPr>
                <w:rFonts w:ascii="Calibri" w:hAnsi="Calibri" w:cs="Calibri"/>
              </w:rPr>
            </w:pPr>
            <w:r>
              <w:rPr>
                <w:rFonts w:ascii="Calibri" w:hAnsi="Calibri" w:cs="Calibri"/>
              </w:rPr>
              <w:t>Jonelle Brown</w:t>
            </w:r>
          </w:p>
          <w:p w14:paraId="2B836492" w14:textId="77777777" w:rsidR="0061368F" w:rsidRDefault="0061368F" w:rsidP="0061368F">
            <w:pPr>
              <w:rPr>
                <w:rFonts w:ascii="Calibri" w:hAnsi="Calibri" w:cs="Calibri"/>
              </w:rPr>
            </w:pPr>
          </w:p>
          <w:p w14:paraId="6AB60CDA" w14:textId="77777777" w:rsidR="0061368F" w:rsidRDefault="0061368F" w:rsidP="0061368F">
            <w:pPr>
              <w:rPr>
                <w:rFonts w:ascii="Calibri" w:hAnsi="Calibri" w:cs="Calibri"/>
              </w:rPr>
            </w:pPr>
          </w:p>
          <w:p w14:paraId="651802E6" w14:textId="77777777" w:rsidR="0061368F" w:rsidRDefault="0061368F" w:rsidP="0061368F">
            <w:pPr>
              <w:rPr>
                <w:rFonts w:ascii="Calibri" w:hAnsi="Calibri" w:cs="Calibri"/>
              </w:rPr>
            </w:pPr>
          </w:p>
          <w:p w14:paraId="65342D7C" w14:textId="77777777" w:rsidR="0061368F" w:rsidRDefault="0061368F" w:rsidP="0061368F">
            <w:pPr>
              <w:rPr>
                <w:rFonts w:ascii="Calibri" w:hAnsi="Calibri" w:cs="Calibri"/>
              </w:rPr>
            </w:pPr>
            <w:r>
              <w:rPr>
                <w:rFonts w:ascii="Calibri" w:hAnsi="Calibri" w:cs="Calibri"/>
              </w:rPr>
              <w:t>Lisa Strawn</w:t>
            </w:r>
          </w:p>
          <w:p w14:paraId="1DC1D886" w14:textId="77777777" w:rsidR="0061368F" w:rsidRDefault="0061368F" w:rsidP="0061368F">
            <w:pPr>
              <w:rPr>
                <w:rFonts w:ascii="Calibri" w:hAnsi="Calibri" w:cs="Calibri"/>
              </w:rPr>
            </w:pPr>
          </w:p>
          <w:p w14:paraId="309C446D" w14:textId="77777777" w:rsidR="0061368F" w:rsidRPr="00721CEF" w:rsidRDefault="0061368F" w:rsidP="0061368F">
            <w:pPr>
              <w:rPr>
                <w:rFonts w:cstheme="minorHAnsi"/>
              </w:rPr>
            </w:pPr>
          </w:p>
        </w:tc>
        <w:tc>
          <w:tcPr>
            <w:tcW w:w="0" w:type="auto"/>
          </w:tcPr>
          <w:p w14:paraId="75F9E8D4"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0F66080D" w14:textId="77777777" w:rsidR="0061368F" w:rsidRDefault="0061368F" w:rsidP="0061368F">
            <w:pPr>
              <w:rPr>
                <w:rFonts w:ascii="Calibri" w:hAnsi="Calibri" w:cs="Calibri"/>
                <w:sz w:val="24"/>
                <w:szCs w:val="24"/>
              </w:rPr>
            </w:pPr>
            <w:r>
              <w:rPr>
                <w:rFonts w:ascii="Calibri" w:hAnsi="Calibri" w:cs="Calibri"/>
                <w:sz w:val="24"/>
                <w:szCs w:val="24"/>
              </w:rPr>
              <w:t>Consortium</w:t>
            </w:r>
          </w:p>
          <w:p w14:paraId="584F9816" w14:textId="77777777" w:rsidR="0061368F" w:rsidRDefault="0061368F" w:rsidP="0061368F">
            <w:pPr>
              <w:autoSpaceDE w:val="0"/>
              <w:autoSpaceDN w:val="0"/>
              <w:adjustRightInd w:val="0"/>
              <w:rPr>
                <w:rFonts w:ascii="Calibri" w:hAnsi="Calibri" w:cs="Calibri"/>
                <w:sz w:val="24"/>
                <w:szCs w:val="24"/>
              </w:rPr>
            </w:pPr>
          </w:p>
          <w:p w14:paraId="008A7B22"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5BA2737C" w14:textId="77777777" w:rsidR="0061368F" w:rsidRDefault="0061368F" w:rsidP="0061368F">
            <w:pPr>
              <w:rPr>
                <w:rFonts w:ascii="Calibri" w:hAnsi="Calibri" w:cs="Calibri"/>
                <w:sz w:val="24"/>
                <w:szCs w:val="24"/>
              </w:rPr>
            </w:pPr>
            <w:r>
              <w:rPr>
                <w:rFonts w:ascii="Calibri" w:hAnsi="Calibri" w:cs="Calibri"/>
                <w:sz w:val="24"/>
                <w:szCs w:val="24"/>
              </w:rPr>
              <w:t>Documents</w:t>
            </w:r>
          </w:p>
          <w:p w14:paraId="0235355E" w14:textId="77777777" w:rsidR="0061368F" w:rsidRPr="00721CEF" w:rsidRDefault="0061368F" w:rsidP="0061368F">
            <w:pPr>
              <w:rPr>
                <w:rFonts w:cstheme="minorHAnsi"/>
              </w:rPr>
            </w:pPr>
          </w:p>
        </w:tc>
        <w:tc>
          <w:tcPr>
            <w:tcW w:w="0" w:type="auto"/>
          </w:tcPr>
          <w:p w14:paraId="4E4D0381"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7B8C5A15" w14:textId="77777777" w:rsidR="0061368F" w:rsidRDefault="0061368F" w:rsidP="0061368F">
            <w:pPr>
              <w:rPr>
                <w:rFonts w:ascii="Calibri" w:hAnsi="Calibri" w:cs="Calibri"/>
                <w:color w:val="000000"/>
              </w:rPr>
            </w:pPr>
            <w:r>
              <w:rPr>
                <w:rFonts w:ascii="Calibri" w:hAnsi="Calibri" w:cs="Calibri"/>
                <w:color w:val="000000"/>
              </w:rPr>
              <w:t>(608) 867-4515</w:t>
            </w:r>
          </w:p>
          <w:p w14:paraId="5268CFE3" w14:textId="77777777" w:rsidR="0061368F" w:rsidRDefault="0061368F" w:rsidP="0061368F">
            <w:pPr>
              <w:rPr>
                <w:rFonts w:ascii="Calibri" w:hAnsi="Calibri" w:cs="Calibri"/>
                <w:color w:val="000000"/>
              </w:rPr>
            </w:pPr>
          </w:p>
          <w:p w14:paraId="19FC25D6" w14:textId="77777777" w:rsidR="0061368F" w:rsidRDefault="0061368F" w:rsidP="0061368F">
            <w:pPr>
              <w:rPr>
                <w:rFonts w:ascii="Calibri" w:hAnsi="Calibri" w:cs="Calibri"/>
                <w:color w:val="000000"/>
              </w:rPr>
            </w:pPr>
          </w:p>
          <w:p w14:paraId="79444B92" w14:textId="77777777" w:rsidR="0061368F" w:rsidRDefault="00A826A3" w:rsidP="0061368F">
            <w:pPr>
              <w:rPr>
                <w:rFonts w:ascii="Calibri" w:eastAsia="Calibri" w:hAnsi="Calibri" w:cs="Calibri"/>
              </w:rPr>
            </w:pPr>
            <w:hyperlink r:id="rId140"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4C140F28"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389659C2" w14:textId="77777777" w:rsidR="0061368F" w:rsidRDefault="0061368F" w:rsidP="0061368F">
            <w:pPr>
              <w:rPr>
                <w:rFonts w:ascii="Calibri" w:hAnsi="Calibri" w:cs="Calibri"/>
                <w:color w:val="000000"/>
              </w:rPr>
            </w:pPr>
          </w:p>
          <w:p w14:paraId="7AFE345A" w14:textId="77777777" w:rsidR="0061368F" w:rsidRPr="00721CEF" w:rsidRDefault="0061368F" w:rsidP="0061368F">
            <w:pPr>
              <w:rPr>
                <w:rFonts w:cstheme="minorHAnsi"/>
              </w:rPr>
            </w:pPr>
          </w:p>
        </w:tc>
      </w:tr>
      <w:tr w:rsidR="0061368F" w:rsidRPr="00721CEF" w14:paraId="12CCFFA4" w14:textId="77777777" w:rsidTr="00D6321C">
        <w:trPr>
          <w:trHeight w:val="440"/>
          <w:jc w:val="center"/>
        </w:trPr>
        <w:tc>
          <w:tcPr>
            <w:tcW w:w="0" w:type="auto"/>
            <w:vMerge/>
          </w:tcPr>
          <w:p w14:paraId="68881376" w14:textId="77777777" w:rsidR="0061368F" w:rsidRPr="00721CEF" w:rsidRDefault="0061368F" w:rsidP="0061368F">
            <w:pPr>
              <w:rPr>
                <w:rFonts w:cstheme="minorHAnsi"/>
              </w:rPr>
            </w:pPr>
          </w:p>
        </w:tc>
        <w:tc>
          <w:tcPr>
            <w:tcW w:w="0" w:type="auto"/>
            <w:gridSpan w:val="2"/>
          </w:tcPr>
          <w:p w14:paraId="475F76F9" w14:textId="77777777" w:rsidR="0061368F" w:rsidRPr="00721CEF" w:rsidRDefault="0061368F" w:rsidP="0061368F">
            <w:pPr>
              <w:rPr>
                <w:rFonts w:cstheme="minorHAnsi"/>
              </w:rPr>
            </w:pPr>
            <w:r>
              <w:rPr>
                <w:rFonts w:cstheme="minorHAnsi"/>
              </w:rPr>
              <w:t>2-7 days</w:t>
            </w:r>
          </w:p>
        </w:tc>
        <w:tc>
          <w:tcPr>
            <w:tcW w:w="0" w:type="auto"/>
          </w:tcPr>
          <w:p w14:paraId="346417E2" w14:textId="77777777" w:rsidR="0061368F" w:rsidRPr="00721CEF" w:rsidRDefault="0061368F" w:rsidP="0061368F">
            <w:pPr>
              <w:rPr>
                <w:rFonts w:cstheme="minorHAnsi"/>
              </w:rPr>
            </w:pPr>
            <w:r>
              <w:rPr>
                <w:rFonts w:cstheme="minorHAnsi"/>
              </w:rPr>
              <w:t>Determine eligibility on applications that are due, manually, using paper forms. Relocate staff to an alternate location, if needed.</w:t>
            </w:r>
          </w:p>
        </w:tc>
        <w:tc>
          <w:tcPr>
            <w:tcW w:w="0" w:type="auto"/>
          </w:tcPr>
          <w:p w14:paraId="7EF50261" w14:textId="77777777" w:rsidR="0061368F" w:rsidRPr="00721CEF" w:rsidRDefault="0061368F" w:rsidP="0061368F">
            <w:pPr>
              <w:rPr>
                <w:rFonts w:cstheme="minorHAnsi"/>
              </w:rPr>
            </w:pPr>
            <w:r>
              <w:t>Phones, Computers, Printer(s), Internet Access, Paper, Pens, 242-6300, ES Staff Listing, ES Staff</w:t>
            </w:r>
          </w:p>
        </w:tc>
        <w:tc>
          <w:tcPr>
            <w:tcW w:w="0" w:type="auto"/>
          </w:tcPr>
          <w:p w14:paraId="186935CE" w14:textId="77777777" w:rsidR="0061368F" w:rsidRPr="00721CEF" w:rsidRDefault="0061368F" w:rsidP="0061368F">
            <w:pPr>
              <w:rPr>
                <w:rFonts w:cstheme="minorHAnsi"/>
              </w:rPr>
            </w:pPr>
            <w:r>
              <w:rPr>
                <w:rFonts w:cstheme="minorHAnsi"/>
              </w:rPr>
              <w:t>y</w:t>
            </w:r>
          </w:p>
        </w:tc>
        <w:tc>
          <w:tcPr>
            <w:tcW w:w="0" w:type="auto"/>
          </w:tcPr>
          <w:p w14:paraId="1741EF56" w14:textId="717079C6" w:rsidR="0061368F" w:rsidRPr="00721CEF" w:rsidRDefault="00AC6E50" w:rsidP="003C09A7">
            <w:pPr>
              <w:rPr>
                <w:rFonts w:cstheme="minorHAnsi"/>
              </w:rPr>
            </w:pPr>
            <w:r>
              <w:rPr>
                <w:rFonts w:cstheme="minorHAnsi"/>
              </w:rPr>
              <w:t>Adam Chorlton</w:t>
            </w:r>
            <w:r w:rsidR="0061368F">
              <w:rPr>
                <w:rFonts w:cstheme="minorHAnsi"/>
              </w:rPr>
              <w:t xml:space="preserve">, </w:t>
            </w:r>
            <w:r w:rsidR="003C09A7">
              <w:rPr>
                <w:rFonts w:cstheme="minorHAnsi"/>
              </w:rPr>
              <w:t>Antonio Esterrich</w:t>
            </w:r>
            <w:r w:rsidR="0061368F">
              <w:rPr>
                <w:rFonts w:cstheme="minorHAnsi"/>
              </w:rPr>
              <w:t>, and Joanne Jaehnke</w:t>
            </w:r>
          </w:p>
        </w:tc>
        <w:tc>
          <w:tcPr>
            <w:tcW w:w="0" w:type="auto"/>
          </w:tcPr>
          <w:p w14:paraId="5787855E" w14:textId="77777777" w:rsidR="0061368F" w:rsidRDefault="0061368F" w:rsidP="0061368F">
            <w:pPr>
              <w:rPr>
                <w:rFonts w:ascii="Calibri" w:hAnsi="Calibri" w:cs="Calibri"/>
              </w:rPr>
            </w:pPr>
            <w:r>
              <w:rPr>
                <w:rFonts w:ascii="Calibri" w:hAnsi="Calibri" w:cs="Calibri"/>
              </w:rPr>
              <w:t>Jonelle Brown</w:t>
            </w:r>
          </w:p>
          <w:p w14:paraId="051439CC" w14:textId="77777777" w:rsidR="0061368F" w:rsidRDefault="0061368F" w:rsidP="0061368F">
            <w:pPr>
              <w:rPr>
                <w:rFonts w:ascii="Calibri" w:hAnsi="Calibri" w:cs="Calibri"/>
              </w:rPr>
            </w:pPr>
          </w:p>
          <w:p w14:paraId="73FA07FF" w14:textId="77777777" w:rsidR="0061368F" w:rsidRDefault="0061368F" w:rsidP="0061368F">
            <w:pPr>
              <w:rPr>
                <w:rFonts w:ascii="Calibri" w:hAnsi="Calibri" w:cs="Calibri"/>
              </w:rPr>
            </w:pPr>
          </w:p>
          <w:p w14:paraId="5A11A703" w14:textId="77777777" w:rsidR="0061368F" w:rsidRDefault="0061368F" w:rsidP="0061368F">
            <w:pPr>
              <w:rPr>
                <w:rFonts w:ascii="Calibri" w:hAnsi="Calibri" w:cs="Calibri"/>
              </w:rPr>
            </w:pPr>
          </w:p>
          <w:p w14:paraId="72411526" w14:textId="77777777" w:rsidR="0061368F" w:rsidRDefault="0061368F" w:rsidP="0061368F">
            <w:pPr>
              <w:rPr>
                <w:rFonts w:ascii="Calibri" w:hAnsi="Calibri" w:cs="Calibri"/>
              </w:rPr>
            </w:pPr>
            <w:r>
              <w:rPr>
                <w:rFonts w:ascii="Calibri" w:hAnsi="Calibri" w:cs="Calibri"/>
              </w:rPr>
              <w:t>Lisa Strawn</w:t>
            </w:r>
          </w:p>
          <w:p w14:paraId="45D544B2" w14:textId="77777777" w:rsidR="0061368F" w:rsidRDefault="0061368F" w:rsidP="0061368F">
            <w:pPr>
              <w:rPr>
                <w:rFonts w:ascii="Calibri" w:hAnsi="Calibri" w:cs="Calibri"/>
              </w:rPr>
            </w:pPr>
          </w:p>
          <w:p w14:paraId="21B93E1A" w14:textId="77777777" w:rsidR="0061368F" w:rsidRPr="00721CEF" w:rsidRDefault="0061368F" w:rsidP="0061368F">
            <w:pPr>
              <w:rPr>
                <w:rFonts w:cstheme="minorHAnsi"/>
              </w:rPr>
            </w:pPr>
          </w:p>
        </w:tc>
        <w:tc>
          <w:tcPr>
            <w:tcW w:w="0" w:type="auto"/>
          </w:tcPr>
          <w:p w14:paraId="5A903254"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68E793E9" w14:textId="77777777" w:rsidR="0061368F" w:rsidRDefault="0061368F" w:rsidP="0061368F">
            <w:pPr>
              <w:rPr>
                <w:rFonts w:ascii="Calibri" w:hAnsi="Calibri" w:cs="Calibri"/>
                <w:sz w:val="24"/>
                <w:szCs w:val="24"/>
              </w:rPr>
            </w:pPr>
            <w:r>
              <w:rPr>
                <w:rFonts w:ascii="Calibri" w:hAnsi="Calibri" w:cs="Calibri"/>
                <w:sz w:val="24"/>
                <w:szCs w:val="24"/>
              </w:rPr>
              <w:t>Consortium</w:t>
            </w:r>
          </w:p>
          <w:p w14:paraId="172231DB" w14:textId="77777777" w:rsidR="0061368F" w:rsidRDefault="0061368F" w:rsidP="0061368F">
            <w:pPr>
              <w:autoSpaceDE w:val="0"/>
              <w:autoSpaceDN w:val="0"/>
              <w:adjustRightInd w:val="0"/>
              <w:rPr>
                <w:rFonts w:ascii="Calibri" w:hAnsi="Calibri" w:cs="Calibri"/>
                <w:sz w:val="24"/>
                <w:szCs w:val="24"/>
              </w:rPr>
            </w:pPr>
          </w:p>
          <w:p w14:paraId="15DF5ABB"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34A865F1" w14:textId="77777777" w:rsidR="0061368F" w:rsidRDefault="0061368F" w:rsidP="0061368F">
            <w:pPr>
              <w:rPr>
                <w:rFonts w:ascii="Calibri" w:hAnsi="Calibri" w:cs="Calibri"/>
                <w:sz w:val="24"/>
                <w:szCs w:val="24"/>
              </w:rPr>
            </w:pPr>
            <w:r>
              <w:rPr>
                <w:rFonts w:ascii="Calibri" w:hAnsi="Calibri" w:cs="Calibri"/>
                <w:sz w:val="24"/>
                <w:szCs w:val="24"/>
              </w:rPr>
              <w:lastRenderedPageBreak/>
              <w:t>Documents</w:t>
            </w:r>
          </w:p>
          <w:p w14:paraId="3B5B9642" w14:textId="77777777" w:rsidR="0061368F" w:rsidRPr="00721CEF" w:rsidRDefault="0061368F" w:rsidP="0061368F">
            <w:pPr>
              <w:rPr>
                <w:rFonts w:cstheme="minorHAnsi"/>
              </w:rPr>
            </w:pPr>
          </w:p>
        </w:tc>
        <w:tc>
          <w:tcPr>
            <w:tcW w:w="0" w:type="auto"/>
          </w:tcPr>
          <w:p w14:paraId="43A0354C"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74297DD9" w14:textId="77777777" w:rsidR="0061368F" w:rsidRDefault="0061368F" w:rsidP="0061368F">
            <w:pPr>
              <w:rPr>
                <w:rFonts w:ascii="Calibri" w:hAnsi="Calibri" w:cs="Calibri"/>
                <w:color w:val="000000"/>
              </w:rPr>
            </w:pPr>
            <w:r>
              <w:rPr>
                <w:rFonts w:ascii="Calibri" w:hAnsi="Calibri" w:cs="Calibri"/>
                <w:color w:val="000000"/>
              </w:rPr>
              <w:t>(608) 867-4515</w:t>
            </w:r>
          </w:p>
          <w:p w14:paraId="76CDD47B" w14:textId="77777777" w:rsidR="0061368F" w:rsidRDefault="0061368F" w:rsidP="0061368F">
            <w:pPr>
              <w:rPr>
                <w:rFonts w:ascii="Calibri" w:hAnsi="Calibri" w:cs="Calibri"/>
                <w:color w:val="000000"/>
              </w:rPr>
            </w:pPr>
          </w:p>
          <w:p w14:paraId="515D6D31" w14:textId="77777777" w:rsidR="0061368F" w:rsidRDefault="0061368F" w:rsidP="0061368F">
            <w:pPr>
              <w:rPr>
                <w:rFonts w:ascii="Calibri" w:hAnsi="Calibri" w:cs="Calibri"/>
                <w:color w:val="000000"/>
              </w:rPr>
            </w:pPr>
          </w:p>
          <w:p w14:paraId="0832CA0B" w14:textId="77777777" w:rsidR="0061368F" w:rsidRDefault="00A826A3" w:rsidP="0061368F">
            <w:pPr>
              <w:rPr>
                <w:rFonts w:ascii="Calibri" w:eastAsia="Calibri" w:hAnsi="Calibri" w:cs="Calibri"/>
              </w:rPr>
            </w:pPr>
            <w:hyperlink r:id="rId141"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1F7DC849"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37796C84" w14:textId="77777777" w:rsidR="0061368F" w:rsidRDefault="0061368F" w:rsidP="0061368F">
            <w:pPr>
              <w:rPr>
                <w:rFonts w:ascii="Calibri" w:hAnsi="Calibri" w:cs="Calibri"/>
                <w:color w:val="000000"/>
              </w:rPr>
            </w:pPr>
          </w:p>
          <w:p w14:paraId="4844CF2E" w14:textId="77777777" w:rsidR="0061368F" w:rsidRPr="00721CEF" w:rsidRDefault="0061368F" w:rsidP="0061368F">
            <w:pPr>
              <w:rPr>
                <w:rFonts w:cstheme="minorHAnsi"/>
              </w:rPr>
            </w:pPr>
          </w:p>
        </w:tc>
      </w:tr>
      <w:tr w:rsidR="0061368F" w:rsidRPr="00721CEF" w14:paraId="177649EC" w14:textId="77777777" w:rsidTr="00D6321C">
        <w:trPr>
          <w:trHeight w:val="386"/>
          <w:jc w:val="center"/>
        </w:trPr>
        <w:tc>
          <w:tcPr>
            <w:tcW w:w="0" w:type="auto"/>
            <w:vMerge/>
          </w:tcPr>
          <w:p w14:paraId="5D77E794" w14:textId="77777777" w:rsidR="0061368F" w:rsidRPr="00721CEF" w:rsidRDefault="0061368F" w:rsidP="0061368F">
            <w:pPr>
              <w:rPr>
                <w:rFonts w:cstheme="minorHAnsi"/>
              </w:rPr>
            </w:pPr>
          </w:p>
        </w:tc>
        <w:tc>
          <w:tcPr>
            <w:tcW w:w="0" w:type="auto"/>
            <w:gridSpan w:val="2"/>
          </w:tcPr>
          <w:p w14:paraId="5BFC1106" w14:textId="77777777" w:rsidR="0061368F" w:rsidRPr="00721CEF" w:rsidRDefault="0061368F" w:rsidP="0061368F">
            <w:pPr>
              <w:rPr>
                <w:rFonts w:cstheme="minorHAnsi"/>
              </w:rPr>
            </w:pPr>
            <w:r>
              <w:rPr>
                <w:rFonts w:cstheme="minorHAnsi"/>
              </w:rPr>
              <w:t>7 or more days</w:t>
            </w:r>
          </w:p>
        </w:tc>
        <w:tc>
          <w:tcPr>
            <w:tcW w:w="0" w:type="auto"/>
          </w:tcPr>
          <w:p w14:paraId="70260179" w14:textId="77777777" w:rsidR="0061368F" w:rsidRPr="00721CEF" w:rsidRDefault="0061368F" w:rsidP="0061368F">
            <w:pPr>
              <w:rPr>
                <w:rFonts w:cstheme="minorHAnsi"/>
              </w:rPr>
            </w:pPr>
            <w:r>
              <w:rPr>
                <w:rFonts w:cstheme="minorHAnsi"/>
              </w:rPr>
              <w:t xml:space="preserve">Determine eligibility and re-determine all applications manually, using paper forms. Relocate staff to an alternate location, if needed. </w:t>
            </w:r>
          </w:p>
        </w:tc>
        <w:tc>
          <w:tcPr>
            <w:tcW w:w="0" w:type="auto"/>
          </w:tcPr>
          <w:p w14:paraId="7D13672E" w14:textId="77777777" w:rsidR="0061368F" w:rsidRPr="00721CEF" w:rsidRDefault="0061368F" w:rsidP="0061368F">
            <w:pPr>
              <w:rPr>
                <w:rFonts w:cstheme="minorHAnsi"/>
              </w:rPr>
            </w:pPr>
            <w:r>
              <w:t>Phones, Computers, Printer(s), Internet Access, Paper, Pens, 242-6300, ES Staff Listing, ES Staff</w:t>
            </w:r>
          </w:p>
        </w:tc>
        <w:tc>
          <w:tcPr>
            <w:tcW w:w="0" w:type="auto"/>
          </w:tcPr>
          <w:p w14:paraId="6C6A4306" w14:textId="77777777" w:rsidR="0061368F" w:rsidRPr="00721CEF" w:rsidRDefault="0061368F" w:rsidP="0061368F">
            <w:pPr>
              <w:rPr>
                <w:rFonts w:cstheme="minorHAnsi"/>
              </w:rPr>
            </w:pPr>
            <w:r>
              <w:rPr>
                <w:rFonts w:cstheme="minorHAnsi"/>
              </w:rPr>
              <w:t>y</w:t>
            </w:r>
          </w:p>
        </w:tc>
        <w:tc>
          <w:tcPr>
            <w:tcW w:w="0" w:type="auto"/>
          </w:tcPr>
          <w:p w14:paraId="439A2C00" w14:textId="2DDBA869" w:rsidR="0061368F" w:rsidRPr="00721CEF" w:rsidRDefault="00AC6E50" w:rsidP="003C09A7">
            <w:pPr>
              <w:rPr>
                <w:rFonts w:cstheme="minorHAnsi"/>
              </w:rPr>
            </w:pPr>
            <w:r>
              <w:rPr>
                <w:rFonts w:cstheme="minorHAnsi"/>
              </w:rPr>
              <w:t>Adam Chorlton</w:t>
            </w:r>
            <w:r w:rsidR="0061368F">
              <w:rPr>
                <w:rFonts w:cstheme="minorHAnsi"/>
              </w:rPr>
              <w:t xml:space="preserve">, </w:t>
            </w:r>
            <w:r w:rsidR="003C09A7">
              <w:rPr>
                <w:rFonts w:cstheme="minorHAnsi"/>
              </w:rPr>
              <w:t>Antonio Esterrich</w:t>
            </w:r>
            <w:r w:rsidR="0061368F">
              <w:rPr>
                <w:rFonts w:cstheme="minorHAnsi"/>
              </w:rPr>
              <w:t>, and Joanne Jaehnke</w:t>
            </w:r>
          </w:p>
        </w:tc>
        <w:tc>
          <w:tcPr>
            <w:tcW w:w="0" w:type="auto"/>
          </w:tcPr>
          <w:p w14:paraId="0C96C85B" w14:textId="77777777" w:rsidR="0061368F" w:rsidRDefault="0061368F" w:rsidP="0061368F">
            <w:pPr>
              <w:rPr>
                <w:rFonts w:ascii="Calibri" w:hAnsi="Calibri" w:cs="Calibri"/>
              </w:rPr>
            </w:pPr>
            <w:r>
              <w:rPr>
                <w:rFonts w:ascii="Calibri" w:hAnsi="Calibri" w:cs="Calibri"/>
              </w:rPr>
              <w:t>Jonelle Brown</w:t>
            </w:r>
          </w:p>
          <w:p w14:paraId="0F91020F" w14:textId="77777777" w:rsidR="0061368F" w:rsidRDefault="0061368F" w:rsidP="0061368F">
            <w:pPr>
              <w:rPr>
                <w:rFonts w:ascii="Calibri" w:hAnsi="Calibri" w:cs="Calibri"/>
              </w:rPr>
            </w:pPr>
          </w:p>
          <w:p w14:paraId="4908B95D" w14:textId="77777777" w:rsidR="0061368F" w:rsidRDefault="0061368F" w:rsidP="0061368F">
            <w:pPr>
              <w:rPr>
                <w:rFonts w:ascii="Calibri" w:hAnsi="Calibri" w:cs="Calibri"/>
              </w:rPr>
            </w:pPr>
          </w:p>
          <w:p w14:paraId="6EBBFC4D" w14:textId="77777777" w:rsidR="0061368F" w:rsidRDefault="0061368F" w:rsidP="0061368F">
            <w:pPr>
              <w:rPr>
                <w:rFonts w:ascii="Calibri" w:hAnsi="Calibri" w:cs="Calibri"/>
              </w:rPr>
            </w:pPr>
          </w:p>
          <w:p w14:paraId="3CCAF5CE" w14:textId="77777777" w:rsidR="0061368F" w:rsidRDefault="0061368F" w:rsidP="0061368F">
            <w:pPr>
              <w:rPr>
                <w:rFonts w:ascii="Calibri" w:hAnsi="Calibri" w:cs="Calibri"/>
              </w:rPr>
            </w:pPr>
            <w:r>
              <w:rPr>
                <w:rFonts w:ascii="Calibri" w:hAnsi="Calibri" w:cs="Calibri"/>
              </w:rPr>
              <w:t>Lisa Strawn</w:t>
            </w:r>
          </w:p>
          <w:p w14:paraId="5144C5F6" w14:textId="77777777" w:rsidR="0061368F" w:rsidRDefault="0061368F" w:rsidP="0061368F">
            <w:pPr>
              <w:rPr>
                <w:rFonts w:ascii="Calibri" w:hAnsi="Calibri" w:cs="Calibri"/>
              </w:rPr>
            </w:pPr>
          </w:p>
          <w:p w14:paraId="566B5E4F" w14:textId="77777777" w:rsidR="0061368F" w:rsidRPr="00721CEF" w:rsidRDefault="0061368F" w:rsidP="0061368F">
            <w:pPr>
              <w:rPr>
                <w:rFonts w:cstheme="minorHAnsi"/>
              </w:rPr>
            </w:pPr>
          </w:p>
        </w:tc>
        <w:tc>
          <w:tcPr>
            <w:tcW w:w="0" w:type="auto"/>
          </w:tcPr>
          <w:p w14:paraId="700DE4C6"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Communication with</w:t>
            </w:r>
          </w:p>
          <w:p w14:paraId="600E653B" w14:textId="77777777" w:rsidR="0061368F" w:rsidRDefault="0061368F" w:rsidP="0061368F">
            <w:pPr>
              <w:rPr>
                <w:rFonts w:ascii="Calibri" w:hAnsi="Calibri" w:cs="Calibri"/>
                <w:sz w:val="24"/>
                <w:szCs w:val="24"/>
              </w:rPr>
            </w:pPr>
            <w:r>
              <w:rPr>
                <w:rFonts w:ascii="Calibri" w:hAnsi="Calibri" w:cs="Calibri"/>
                <w:sz w:val="24"/>
                <w:szCs w:val="24"/>
              </w:rPr>
              <w:t>Consortium</w:t>
            </w:r>
          </w:p>
          <w:p w14:paraId="234E7874" w14:textId="77777777" w:rsidR="0061368F" w:rsidRDefault="0061368F" w:rsidP="0061368F">
            <w:pPr>
              <w:autoSpaceDE w:val="0"/>
              <w:autoSpaceDN w:val="0"/>
              <w:adjustRightInd w:val="0"/>
              <w:rPr>
                <w:rFonts w:ascii="Calibri" w:hAnsi="Calibri" w:cs="Calibri"/>
                <w:sz w:val="24"/>
                <w:szCs w:val="24"/>
              </w:rPr>
            </w:pPr>
          </w:p>
          <w:p w14:paraId="146FC2D3" w14:textId="77777777" w:rsidR="0061368F" w:rsidRDefault="0061368F" w:rsidP="0061368F">
            <w:pPr>
              <w:autoSpaceDE w:val="0"/>
              <w:autoSpaceDN w:val="0"/>
              <w:adjustRightInd w:val="0"/>
              <w:rPr>
                <w:rFonts w:ascii="Calibri" w:hAnsi="Calibri" w:cs="Calibri"/>
                <w:sz w:val="24"/>
                <w:szCs w:val="24"/>
              </w:rPr>
            </w:pPr>
            <w:r>
              <w:rPr>
                <w:rFonts w:ascii="Calibri" w:hAnsi="Calibri" w:cs="Calibri"/>
                <w:sz w:val="24"/>
                <w:szCs w:val="24"/>
              </w:rPr>
              <w:t>Forms and Policy</w:t>
            </w:r>
          </w:p>
          <w:p w14:paraId="1E91D379" w14:textId="77777777" w:rsidR="0061368F" w:rsidRDefault="0061368F" w:rsidP="0061368F">
            <w:pPr>
              <w:rPr>
                <w:rFonts w:ascii="Calibri" w:hAnsi="Calibri" w:cs="Calibri"/>
                <w:sz w:val="24"/>
                <w:szCs w:val="24"/>
              </w:rPr>
            </w:pPr>
            <w:r>
              <w:rPr>
                <w:rFonts w:ascii="Calibri" w:hAnsi="Calibri" w:cs="Calibri"/>
                <w:sz w:val="24"/>
                <w:szCs w:val="24"/>
              </w:rPr>
              <w:t>Documents</w:t>
            </w:r>
          </w:p>
          <w:p w14:paraId="5B6A92FC" w14:textId="77777777" w:rsidR="0061368F" w:rsidRPr="00721CEF" w:rsidRDefault="0061368F" w:rsidP="0061368F">
            <w:pPr>
              <w:rPr>
                <w:rFonts w:cstheme="minorHAnsi"/>
              </w:rPr>
            </w:pPr>
          </w:p>
        </w:tc>
        <w:tc>
          <w:tcPr>
            <w:tcW w:w="0" w:type="auto"/>
          </w:tcPr>
          <w:p w14:paraId="2295B912" w14:textId="77777777" w:rsidR="0061368F" w:rsidRDefault="0061368F" w:rsidP="0061368F">
            <w:pPr>
              <w:autoSpaceDE w:val="0"/>
              <w:autoSpaceDN w:val="0"/>
              <w:adjustRightInd w:val="0"/>
              <w:rPr>
                <w:rFonts w:ascii="Calibri" w:hAnsi="Calibri" w:cs="Calibri"/>
                <w:color w:val="0000FF"/>
              </w:rPr>
            </w:pPr>
            <w:r>
              <w:rPr>
                <w:rFonts w:ascii="Calibri" w:hAnsi="Calibri" w:cs="Calibri"/>
                <w:color w:val="0000FF"/>
              </w:rPr>
              <w:t>Jonellem.Brom@dhs.wisconsin.gov</w:t>
            </w:r>
          </w:p>
          <w:p w14:paraId="64E9B41D" w14:textId="77777777" w:rsidR="0061368F" w:rsidRDefault="0061368F" w:rsidP="0061368F">
            <w:pPr>
              <w:rPr>
                <w:rFonts w:ascii="Calibri" w:hAnsi="Calibri" w:cs="Calibri"/>
                <w:color w:val="000000"/>
              </w:rPr>
            </w:pPr>
            <w:r>
              <w:rPr>
                <w:rFonts w:ascii="Calibri" w:hAnsi="Calibri" w:cs="Calibri"/>
                <w:color w:val="000000"/>
              </w:rPr>
              <w:t>(608) 867-4515</w:t>
            </w:r>
          </w:p>
          <w:p w14:paraId="74AFAECC" w14:textId="77777777" w:rsidR="0061368F" w:rsidRDefault="0061368F" w:rsidP="0061368F">
            <w:pPr>
              <w:rPr>
                <w:rFonts w:ascii="Calibri" w:hAnsi="Calibri" w:cs="Calibri"/>
                <w:color w:val="000000"/>
              </w:rPr>
            </w:pPr>
          </w:p>
          <w:p w14:paraId="12D1C864" w14:textId="77777777" w:rsidR="0061368F" w:rsidRDefault="0061368F" w:rsidP="0061368F">
            <w:pPr>
              <w:rPr>
                <w:rFonts w:ascii="Calibri" w:hAnsi="Calibri" w:cs="Calibri"/>
                <w:color w:val="000000"/>
              </w:rPr>
            </w:pPr>
          </w:p>
          <w:p w14:paraId="1501569C" w14:textId="77777777" w:rsidR="0061368F" w:rsidRDefault="00A826A3" w:rsidP="0061368F">
            <w:pPr>
              <w:rPr>
                <w:rFonts w:ascii="Calibri" w:eastAsia="Calibri" w:hAnsi="Calibri" w:cs="Calibri"/>
              </w:rPr>
            </w:pPr>
            <w:hyperlink r:id="rId142" w:history="1">
              <w:r w:rsidR="0061368F" w:rsidRPr="00DD34E3">
                <w:rPr>
                  <w:rStyle w:val="Hyperlink"/>
                  <w:rFonts w:ascii="Calibri" w:eastAsia="Calibri" w:hAnsi="Calibri" w:cs="Calibri"/>
                </w:rPr>
                <w:t>Lisa.Strawn@dhs.wisconsin.gov</w:t>
              </w:r>
            </w:hyperlink>
            <w:r w:rsidR="0061368F">
              <w:rPr>
                <w:rFonts w:ascii="Calibri" w:eastAsia="Calibri" w:hAnsi="Calibri" w:cs="Calibri"/>
              </w:rPr>
              <w:t xml:space="preserve"> </w:t>
            </w:r>
          </w:p>
          <w:p w14:paraId="6F644D93" w14:textId="77777777" w:rsidR="0061368F" w:rsidRDefault="0061368F" w:rsidP="0061368F">
            <w:pPr>
              <w:rPr>
                <w:rFonts w:ascii="Calibri" w:hAnsi="Calibri" w:cs="Calibri"/>
                <w:color w:val="000000"/>
              </w:rPr>
            </w:pPr>
            <w:r>
              <w:rPr>
                <w:rFonts w:ascii="Calibri" w:eastAsia="Calibri" w:hAnsi="Calibri" w:cs="Calibri"/>
              </w:rPr>
              <w:t>(608)</w:t>
            </w:r>
            <w:r>
              <w:rPr>
                <w:rFonts w:ascii="Calibri" w:eastAsia="Calibri" w:hAnsi="Calibri" w:cs="Calibri"/>
                <w:spacing w:val="-16"/>
              </w:rPr>
              <w:t xml:space="preserve"> </w:t>
            </w:r>
            <w:r>
              <w:rPr>
                <w:rFonts w:ascii="Calibri" w:eastAsia="Calibri" w:hAnsi="Calibri" w:cs="Calibri"/>
              </w:rPr>
              <w:t>264‐6751</w:t>
            </w:r>
          </w:p>
          <w:p w14:paraId="7600F55D" w14:textId="77777777" w:rsidR="0061368F" w:rsidRDefault="0061368F" w:rsidP="0061368F">
            <w:pPr>
              <w:rPr>
                <w:rFonts w:ascii="Calibri" w:hAnsi="Calibri" w:cs="Calibri"/>
                <w:color w:val="000000"/>
              </w:rPr>
            </w:pPr>
          </w:p>
          <w:p w14:paraId="1DD1DF75" w14:textId="77777777" w:rsidR="0061368F" w:rsidRPr="00721CEF" w:rsidRDefault="0061368F" w:rsidP="0061368F">
            <w:pPr>
              <w:rPr>
                <w:rFonts w:cstheme="minorHAnsi"/>
              </w:rPr>
            </w:pPr>
          </w:p>
        </w:tc>
      </w:tr>
      <w:tr w:rsidR="00203B76" w:rsidRPr="00721CEF" w14:paraId="07CF8A7E" w14:textId="77777777" w:rsidTr="00D6321C">
        <w:trPr>
          <w:trHeight w:val="134"/>
          <w:jc w:val="center"/>
        </w:trPr>
        <w:tc>
          <w:tcPr>
            <w:tcW w:w="0" w:type="auto"/>
            <w:gridSpan w:val="2"/>
          </w:tcPr>
          <w:p w14:paraId="2FFEA1FA" w14:textId="77777777" w:rsidR="00203B76" w:rsidRDefault="00203B76" w:rsidP="00ED7CED">
            <w:pPr>
              <w:pStyle w:val="ListParagraph"/>
              <w:jc w:val="right"/>
              <w:rPr>
                <w:rFonts w:cstheme="minorHAnsi"/>
              </w:rPr>
            </w:pPr>
          </w:p>
        </w:tc>
        <w:tc>
          <w:tcPr>
            <w:tcW w:w="0" w:type="auto"/>
            <w:gridSpan w:val="8"/>
          </w:tcPr>
          <w:p w14:paraId="5698B2FC" w14:textId="1BDE7376" w:rsidR="00203B76" w:rsidRPr="00284F67" w:rsidRDefault="00203B76" w:rsidP="00ED7CED">
            <w:pPr>
              <w:pStyle w:val="ListParagraph"/>
              <w:jc w:val="right"/>
              <w:rPr>
                <w:rFonts w:cstheme="minorHAnsi"/>
              </w:rPr>
            </w:pPr>
            <w:r>
              <w:rPr>
                <w:rFonts w:cstheme="minorHAnsi"/>
              </w:rPr>
              <w:t>*Technology, Equipment, Staff, Forms &amp; Policy Documents</w:t>
            </w:r>
            <w:r w:rsidR="00D40013">
              <w:rPr>
                <w:rFonts w:cstheme="minorHAnsi"/>
              </w:rPr>
              <w:t xml:space="preserve"> </w:t>
            </w:r>
          </w:p>
          <w:p w14:paraId="3B174C1B" w14:textId="77777777" w:rsidR="00203B76" w:rsidRPr="00721CEF" w:rsidRDefault="00203B76" w:rsidP="00ED7CED">
            <w:pPr>
              <w:jc w:val="right"/>
              <w:rPr>
                <w:rFonts w:cstheme="minorHAnsi"/>
              </w:rPr>
            </w:pPr>
          </w:p>
        </w:tc>
      </w:tr>
    </w:tbl>
    <w:p w14:paraId="4000BFB7" w14:textId="77777777" w:rsidR="00AD2046" w:rsidRDefault="00AD2046" w:rsidP="003B130D">
      <w:pPr>
        <w:jc w:val="center"/>
        <w:rPr>
          <w:b/>
          <w:sz w:val="36"/>
          <w:szCs w:val="36"/>
        </w:rPr>
      </w:pPr>
    </w:p>
    <w:p w14:paraId="77C7B54E" w14:textId="77777777" w:rsidR="00AD2046" w:rsidRDefault="00AD2046">
      <w:pPr>
        <w:rPr>
          <w:b/>
          <w:sz w:val="36"/>
          <w:szCs w:val="36"/>
        </w:rPr>
      </w:pPr>
      <w:r>
        <w:rPr>
          <w:b/>
          <w:sz w:val="36"/>
          <w:szCs w:val="36"/>
        </w:rPr>
        <w:br w:type="page"/>
      </w:r>
    </w:p>
    <w:p w14:paraId="43836BC5" w14:textId="77777777" w:rsidR="008E598C" w:rsidRDefault="008E598C" w:rsidP="003B130D">
      <w:pPr>
        <w:jc w:val="center"/>
        <w:rPr>
          <w:b/>
          <w:sz w:val="36"/>
          <w:szCs w:val="36"/>
        </w:rPr>
      </w:pPr>
      <w:r w:rsidRPr="00CC141A">
        <w:rPr>
          <w:b/>
          <w:sz w:val="36"/>
          <w:szCs w:val="36"/>
        </w:rPr>
        <w:lastRenderedPageBreak/>
        <w:t>Consortia Essential Functions</w:t>
      </w:r>
    </w:p>
    <w:p w14:paraId="23CA36EA" w14:textId="15A02ED8" w:rsidR="008E598C" w:rsidRPr="00CC141A" w:rsidRDefault="008E598C" w:rsidP="003708DF">
      <w:pPr>
        <w:pStyle w:val="Heading2"/>
      </w:pPr>
      <w:bookmarkStart w:id="15" w:name="_Toc204156926"/>
      <w:r w:rsidRPr="00CC141A">
        <w:t xml:space="preserve">Maintain </w:t>
      </w:r>
      <w:r w:rsidR="003708DF">
        <w:t>C</w:t>
      </w:r>
      <w:r w:rsidRPr="00CC141A">
        <w:t xml:space="preserve">all </w:t>
      </w:r>
      <w:r w:rsidR="003708DF">
        <w:t>C</w:t>
      </w:r>
      <w:r w:rsidRPr="00CC141A">
        <w:t xml:space="preserve">enter </w:t>
      </w:r>
      <w:r w:rsidR="003708DF">
        <w:t>C</w:t>
      </w:r>
      <w:r w:rsidRPr="00CC141A">
        <w:t xml:space="preserve">ustomer </w:t>
      </w:r>
      <w:r w:rsidR="003708DF">
        <w:t>S</w:t>
      </w:r>
      <w:r w:rsidRPr="00CC141A">
        <w:t>ervice</w:t>
      </w:r>
      <w:bookmarkEnd w:id="15"/>
    </w:p>
    <w:tbl>
      <w:tblPr>
        <w:tblStyle w:val="TableGrid"/>
        <w:tblW w:w="0" w:type="auto"/>
        <w:jc w:val="center"/>
        <w:tblLook w:val="04A0" w:firstRow="1" w:lastRow="0" w:firstColumn="1" w:lastColumn="0" w:noHBand="0" w:noVBand="1"/>
      </w:tblPr>
      <w:tblGrid>
        <w:gridCol w:w="1577"/>
        <w:gridCol w:w="980"/>
        <w:gridCol w:w="980"/>
        <w:gridCol w:w="3736"/>
        <w:gridCol w:w="1744"/>
        <w:gridCol w:w="2633"/>
        <w:gridCol w:w="1728"/>
        <w:gridCol w:w="1024"/>
        <w:gridCol w:w="1124"/>
        <w:gridCol w:w="3184"/>
      </w:tblGrid>
      <w:tr w:rsidR="00C04457" w14:paraId="296D977C" w14:textId="77777777" w:rsidTr="00D64627">
        <w:trPr>
          <w:jc w:val="center"/>
        </w:trPr>
        <w:tc>
          <w:tcPr>
            <w:tcW w:w="0" w:type="auto"/>
          </w:tcPr>
          <w:p w14:paraId="1FA97A63" w14:textId="77777777" w:rsidR="00ED7CED" w:rsidRPr="00E37E9A" w:rsidRDefault="00ED7CED" w:rsidP="00ED7CED">
            <w:pPr>
              <w:rPr>
                <w:sz w:val="24"/>
                <w:szCs w:val="24"/>
              </w:rPr>
            </w:pPr>
            <w:r>
              <w:rPr>
                <w:sz w:val="24"/>
                <w:szCs w:val="24"/>
              </w:rPr>
              <w:t>Scenario</w:t>
            </w:r>
          </w:p>
        </w:tc>
        <w:tc>
          <w:tcPr>
            <w:tcW w:w="0" w:type="auto"/>
            <w:gridSpan w:val="2"/>
          </w:tcPr>
          <w:p w14:paraId="43C8F777" w14:textId="77777777" w:rsidR="00ED7CED" w:rsidRPr="00E37E9A" w:rsidRDefault="00ED7CED" w:rsidP="00ED7CED">
            <w:pPr>
              <w:rPr>
                <w:sz w:val="24"/>
                <w:szCs w:val="24"/>
              </w:rPr>
            </w:pPr>
            <w:r>
              <w:rPr>
                <w:sz w:val="24"/>
                <w:szCs w:val="24"/>
              </w:rPr>
              <w:t>Max outage (when used or implemented)</w:t>
            </w:r>
          </w:p>
        </w:tc>
        <w:tc>
          <w:tcPr>
            <w:tcW w:w="0" w:type="auto"/>
          </w:tcPr>
          <w:p w14:paraId="0FCA5F5C" w14:textId="77777777" w:rsidR="00ED7CED" w:rsidRPr="00E37E9A" w:rsidRDefault="00ED7CED" w:rsidP="00ED7CED">
            <w:pPr>
              <w:rPr>
                <w:sz w:val="24"/>
                <w:szCs w:val="24"/>
              </w:rPr>
            </w:pPr>
            <w:r>
              <w:rPr>
                <w:sz w:val="24"/>
                <w:szCs w:val="24"/>
              </w:rPr>
              <w:t>Strategies to Cover Essential Function</w:t>
            </w:r>
          </w:p>
        </w:tc>
        <w:tc>
          <w:tcPr>
            <w:tcW w:w="0" w:type="auto"/>
          </w:tcPr>
          <w:p w14:paraId="61B8F8B4" w14:textId="77777777" w:rsidR="00ED7CED" w:rsidRDefault="00ED7CED" w:rsidP="00ED7CED">
            <w:pPr>
              <w:rPr>
                <w:sz w:val="24"/>
                <w:szCs w:val="24"/>
              </w:rPr>
            </w:pPr>
            <w:r>
              <w:rPr>
                <w:sz w:val="24"/>
                <w:szCs w:val="24"/>
              </w:rPr>
              <w:t>Resources Needed*</w:t>
            </w:r>
          </w:p>
        </w:tc>
        <w:tc>
          <w:tcPr>
            <w:tcW w:w="0" w:type="auto"/>
          </w:tcPr>
          <w:p w14:paraId="1029F8A5" w14:textId="77777777" w:rsidR="00ED7CED" w:rsidRDefault="00ED7CED" w:rsidP="00ED7CED">
            <w:pPr>
              <w:rPr>
                <w:sz w:val="24"/>
                <w:szCs w:val="24"/>
              </w:rPr>
            </w:pPr>
            <w:r>
              <w:rPr>
                <w:sz w:val="24"/>
                <w:szCs w:val="24"/>
              </w:rPr>
              <w:t>Strategies/Resources in Place? (Y/N/In Progress)</w:t>
            </w:r>
          </w:p>
        </w:tc>
        <w:tc>
          <w:tcPr>
            <w:tcW w:w="0" w:type="auto"/>
          </w:tcPr>
          <w:p w14:paraId="353490F5" w14:textId="77777777" w:rsidR="00ED7CED" w:rsidRDefault="00ED7CED" w:rsidP="00ED7CED">
            <w:pPr>
              <w:rPr>
                <w:rFonts w:ascii="Andalus" w:hAnsi="Andalus"/>
              </w:rPr>
            </w:pPr>
            <w:r>
              <w:rPr>
                <w:sz w:val="24"/>
                <w:szCs w:val="24"/>
              </w:rPr>
              <w:t>Accountable Team Member</w:t>
            </w:r>
          </w:p>
          <w:p w14:paraId="3CA9D7A1" w14:textId="77777777" w:rsidR="00ED7CED" w:rsidRPr="003538C4" w:rsidRDefault="00ED7CED" w:rsidP="00ED7CED">
            <w:pPr>
              <w:rPr>
                <w:sz w:val="24"/>
                <w:szCs w:val="24"/>
              </w:rPr>
            </w:pPr>
          </w:p>
        </w:tc>
        <w:tc>
          <w:tcPr>
            <w:tcW w:w="0" w:type="auto"/>
          </w:tcPr>
          <w:p w14:paraId="5AC2000C" w14:textId="77777777" w:rsidR="00ED7CED" w:rsidRDefault="00ED7CED" w:rsidP="00ED7CED">
            <w:pPr>
              <w:rPr>
                <w:sz w:val="24"/>
                <w:szCs w:val="24"/>
              </w:rPr>
            </w:pPr>
            <w:r w:rsidRPr="003538C4">
              <w:rPr>
                <w:sz w:val="24"/>
                <w:szCs w:val="24"/>
              </w:rPr>
              <w:t>DHS Partner</w:t>
            </w:r>
          </w:p>
          <w:p w14:paraId="5F88ADEA" w14:textId="77777777" w:rsidR="00ED7CED" w:rsidRPr="003538C4" w:rsidRDefault="00ED7CED" w:rsidP="00ED7CED">
            <w:pPr>
              <w:rPr>
                <w:sz w:val="24"/>
                <w:szCs w:val="24"/>
              </w:rPr>
            </w:pPr>
            <w:r>
              <w:rPr>
                <w:sz w:val="24"/>
                <w:szCs w:val="24"/>
              </w:rPr>
              <w:t>Name or N/A</w:t>
            </w:r>
          </w:p>
        </w:tc>
        <w:tc>
          <w:tcPr>
            <w:tcW w:w="0" w:type="auto"/>
          </w:tcPr>
          <w:p w14:paraId="1984D6E2" w14:textId="77777777" w:rsidR="00ED7CED" w:rsidRPr="003538C4" w:rsidRDefault="00ED7CED" w:rsidP="00ED7CED">
            <w:pPr>
              <w:rPr>
                <w:sz w:val="24"/>
                <w:szCs w:val="24"/>
              </w:rPr>
            </w:pPr>
            <w:r w:rsidRPr="003538C4">
              <w:rPr>
                <w:sz w:val="24"/>
                <w:szCs w:val="24"/>
              </w:rPr>
              <w:t>DHS Support Role</w:t>
            </w:r>
          </w:p>
        </w:tc>
        <w:tc>
          <w:tcPr>
            <w:tcW w:w="0" w:type="auto"/>
          </w:tcPr>
          <w:p w14:paraId="18344CA8" w14:textId="77777777" w:rsidR="00ED7CED" w:rsidRPr="003538C4" w:rsidRDefault="00ED7CED" w:rsidP="00ED7CED">
            <w:pPr>
              <w:rPr>
                <w:sz w:val="24"/>
                <w:szCs w:val="24"/>
              </w:rPr>
            </w:pPr>
            <w:r w:rsidRPr="003538C4">
              <w:rPr>
                <w:sz w:val="24"/>
                <w:szCs w:val="24"/>
              </w:rPr>
              <w:t>DHS Partner Contact Info</w:t>
            </w:r>
          </w:p>
        </w:tc>
      </w:tr>
      <w:tr w:rsidR="00C04457" w:rsidRPr="00721CEF" w14:paraId="70A4EBC4" w14:textId="77777777" w:rsidTr="00D64627">
        <w:trPr>
          <w:trHeight w:val="339"/>
          <w:jc w:val="center"/>
        </w:trPr>
        <w:tc>
          <w:tcPr>
            <w:tcW w:w="0" w:type="auto"/>
            <w:vMerge w:val="restart"/>
          </w:tcPr>
          <w:p w14:paraId="6C592A57" w14:textId="77777777" w:rsidR="00905FB5" w:rsidRPr="00721CEF" w:rsidRDefault="00905FB5" w:rsidP="00ED7CED">
            <w:pPr>
              <w:rPr>
                <w:rFonts w:cstheme="minorHAnsi"/>
              </w:rPr>
            </w:pPr>
            <w:r>
              <w:rPr>
                <w:rFonts w:cstheme="minorHAnsi"/>
              </w:rPr>
              <w:t>&lt;49% of the consortium is down</w:t>
            </w:r>
          </w:p>
          <w:p w14:paraId="33BA3195" w14:textId="77777777" w:rsidR="00905FB5" w:rsidRPr="00721CEF" w:rsidRDefault="00905FB5" w:rsidP="00ED7CED">
            <w:pPr>
              <w:rPr>
                <w:rFonts w:cstheme="minorHAnsi"/>
              </w:rPr>
            </w:pPr>
          </w:p>
        </w:tc>
        <w:tc>
          <w:tcPr>
            <w:tcW w:w="0" w:type="auto"/>
            <w:gridSpan w:val="2"/>
          </w:tcPr>
          <w:p w14:paraId="090D0337" w14:textId="77777777" w:rsidR="00905FB5" w:rsidRPr="00721CEF" w:rsidRDefault="00905FB5" w:rsidP="00905FB5">
            <w:pPr>
              <w:rPr>
                <w:rFonts w:cstheme="minorHAnsi"/>
              </w:rPr>
            </w:pPr>
            <w:r>
              <w:rPr>
                <w:rFonts w:cstheme="minorHAnsi"/>
              </w:rPr>
              <w:t>1 day</w:t>
            </w:r>
          </w:p>
        </w:tc>
        <w:tc>
          <w:tcPr>
            <w:tcW w:w="0" w:type="auto"/>
          </w:tcPr>
          <w:p w14:paraId="5340FF8A" w14:textId="77777777" w:rsidR="00905FB5" w:rsidRPr="00721CEF" w:rsidRDefault="00905FB5" w:rsidP="00905FB5">
            <w:pPr>
              <w:rPr>
                <w:rFonts w:cstheme="minorHAnsi"/>
              </w:rPr>
            </w:pPr>
            <w:r>
              <w:rPr>
                <w:rFonts w:cstheme="minorHAnsi"/>
              </w:rPr>
              <w:t>Work absorbed by other conso</w:t>
            </w:r>
            <w:r w:rsidR="00505B67">
              <w:rPr>
                <w:rFonts w:cstheme="minorHAnsi"/>
              </w:rPr>
              <w:t>rtium</w:t>
            </w:r>
            <w:r>
              <w:rPr>
                <w:rFonts w:cstheme="minorHAnsi"/>
              </w:rPr>
              <w:t xml:space="preserve"> staff</w:t>
            </w:r>
            <w:r w:rsidR="00580639">
              <w:rPr>
                <w:rFonts w:cstheme="minorHAnsi"/>
              </w:rPr>
              <w:t>.</w:t>
            </w:r>
          </w:p>
        </w:tc>
        <w:tc>
          <w:tcPr>
            <w:tcW w:w="0" w:type="auto"/>
          </w:tcPr>
          <w:p w14:paraId="7F983190" w14:textId="77777777" w:rsidR="00905FB5" w:rsidRPr="00721CEF" w:rsidRDefault="00905FB5" w:rsidP="00905FB5">
            <w:pPr>
              <w:rPr>
                <w:rFonts w:cstheme="minorHAnsi"/>
              </w:rPr>
            </w:pPr>
            <w:r>
              <w:rPr>
                <w:rFonts w:cstheme="minorHAnsi"/>
              </w:rPr>
              <w:t>Internet access, computers, phones.</w:t>
            </w:r>
          </w:p>
        </w:tc>
        <w:tc>
          <w:tcPr>
            <w:tcW w:w="0" w:type="auto"/>
          </w:tcPr>
          <w:p w14:paraId="0CB258C0" w14:textId="77777777" w:rsidR="00905FB5" w:rsidRPr="00721CEF" w:rsidRDefault="00905FB5" w:rsidP="00905FB5">
            <w:pPr>
              <w:rPr>
                <w:rFonts w:cstheme="minorHAnsi"/>
              </w:rPr>
            </w:pPr>
            <w:r>
              <w:rPr>
                <w:rFonts w:cstheme="minorHAnsi"/>
              </w:rPr>
              <w:t>Y</w:t>
            </w:r>
          </w:p>
        </w:tc>
        <w:tc>
          <w:tcPr>
            <w:tcW w:w="0" w:type="auto"/>
          </w:tcPr>
          <w:p w14:paraId="310385E8" w14:textId="77777777" w:rsidR="00905FB5" w:rsidRPr="00721CEF" w:rsidRDefault="003C09A7" w:rsidP="00905FB5">
            <w:pPr>
              <w:rPr>
                <w:rFonts w:cstheme="minorHAnsi"/>
              </w:rPr>
            </w:pPr>
            <w:r>
              <w:rPr>
                <w:rFonts w:cstheme="minorHAnsi"/>
              </w:rPr>
              <w:t>Antonio Esterrich</w:t>
            </w:r>
            <w:r w:rsidR="00905FB5">
              <w:rPr>
                <w:rFonts w:cstheme="minorHAnsi"/>
              </w:rPr>
              <w:t xml:space="preserve"> and Joanne Jaehnke</w:t>
            </w:r>
          </w:p>
        </w:tc>
        <w:tc>
          <w:tcPr>
            <w:tcW w:w="0" w:type="auto"/>
          </w:tcPr>
          <w:p w14:paraId="6F34EC0C" w14:textId="77777777" w:rsidR="00905FB5" w:rsidRPr="00721CEF" w:rsidRDefault="00B93A31" w:rsidP="00ED7CED">
            <w:pPr>
              <w:rPr>
                <w:rFonts w:cstheme="minorHAnsi"/>
              </w:rPr>
            </w:pPr>
            <w:r>
              <w:rPr>
                <w:rFonts w:cstheme="minorHAnsi"/>
              </w:rPr>
              <w:t>Paul Michael</w:t>
            </w:r>
          </w:p>
        </w:tc>
        <w:tc>
          <w:tcPr>
            <w:tcW w:w="0" w:type="auto"/>
          </w:tcPr>
          <w:p w14:paraId="5C506F3C" w14:textId="77777777" w:rsidR="00905FB5" w:rsidRPr="00721CEF" w:rsidRDefault="00F67480" w:rsidP="00ED7CED">
            <w:pPr>
              <w:rPr>
                <w:rFonts w:cstheme="minorHAnsi"/>
              </w:rPr>
            </w:pPr>
            <w:r>
              <w:rPr>
                <w:rFonts w:cstheme="minorHAnsi"/>
              </w:rPr>
              <w:t>Genesys</w:t>
            </w:r>
            <w:r w:rsidR="00B93A31">
              <w:rPr>
                <w:rFonts w:cstheme="minorHAnsi"/>
              </w:rPr>
              <w:t xml:space="preserve"> Access</w:t>
            </w:r>
          </w:p>
        </w:tc>
        <w:tc>
          <w:tcPr>
            <w:tcW w:w="0" w:type="auto"/>
          </w:tcPr>
          <w:p w14:paraId="14C839C6" w14:textId="77777777" w:rsidR="00B93A31" w:rsidRDefault="00B93A31" w:rsidP="00B93A31">
            <w:pPr>
              <w:autoSpaceDE w:val="0"/>
              <w:autoSpaceDN w:val="0"/>
              <w:adjustRightInd w:val="0"/>
              <w:rPr>
                <w:rFonts w:ascii="Calibri" w:hAnsi="Calibri" w:cs="Calibri"/>
                <w:color w:val="0000FF"/>
              </w:rPr>
            </w:pPr>
            <w:r>
              <w:rPr>
                <w:rFonts w:ascii="Calibri" w:hAnsi="Calibri" w:cs="Calibri"/>
                <w:color w:val="0000FF"/>
              </w:rPr>
              <w:t>Paul.Michael@dhs.wisconsin.gov</w:t>
            </w:r>
          </w:p>
          <w:p w14:paraId="605D26C3" w14:textId="77777777" w:rsidR="00905FB5" w:rsidRPr="00721CEF" w:rsidRDefault="00B93A31" w:rsidP="00B93A31">
            <w:pPr>
              <w:rPr>
                <w:rFonts w:cstheme="minorHAnsi"/>
              </w:rPr>
            </w:pPr>
            <w:r>
              <w:rPr>
                <w:rFonts w:ascii="Calibri" w:hAnsi="Calibri" w:cs="Calibri"/>
                <w:color w:val="000000"/>
              </w:rPr>
              <w:t>608 264‐8552</w:t>
            </w:r>
          </w:p>
        </w:tc>
      </w:tr>
      <w:tr w:rsidR="00B93A31" w:rsidRPr="00721CEF" w14:paraId="41D5A200" w14:textId="77777777" w:rsidTr="00D64627">
        <w:trPr>
          <w:trHeight w:val="373"/>
          <w:jc w:val="center"/>
        </w:trPr>
        <w:tc>
          <w:tcPr>
            <w:tcW w:w="0" w:type="auto"/>
            <w:vMerge/>
          </w:tcPr>
          <w:p w14:paraId="01F5B1BF" w14:textId="77777777" w:rsidR="00B93A31" w:rsidRDefault="00B93A31" w:rsidP="00ED7CED">
            <w:pPr>
              <w:rPr>
                <w:rFonts w:cstheme="minorHAnsi"/>
              </w:rPr>
            </w:pPr>
          </w:p>
        </w:tc>
        <w:tc>
          <w:tcPr>
            <w:tcW w:w="0" w:type="auto"/>
            <w:gridSpan w:val="2"/>
          </w:tcPr>
          <w:p w14:paraId="49B0A375" w14:textId="77777777" w:rsidR="00B93A31" w:rsidRPr="00721CEF" w:rsidRDefault="00B93A31" w:rsidP="00905FB5">
            <w:pPr>
              <w:rPr>
                <w:rFonts w:cstheme="minorHAnsi"/>
              </w:rPr>
            </w:pPr>
            <w:r>
              <w:rPr>
                <w:rFonts w:cstheme="minorHAnsi"/>
              </w:rPr>
              <w:t>2-7 days</w:t>
            </w:r>
          </w:p>
        </w:tc>
        <w:tc>
          <w:tcPr>
            <w:tcW w:w="0" w:type="auto"/>
          </w:tcPr>
          <w:p w14:paraId="187BACC1" w14:textId="77777777" w:rsidR="00B93A31" w:rsidRPr="00721CEF" w:rsidRDefault="00B93A31" w:rsidP="00905FB5">
            <w:pPr>
              <w:rPr>
                <w:rFonts w:cstheme="minorHAnsi"/>
              </w:rPr>
            </w:pPr>
            <w:r>
              <w:rPr>
                <w:rFonts w:cstheme="minorHAnsi"/>
              </w:rPr>
              <w:t>Redi</w:t>
            </w:r>
            <w:r w:rsidR="00505B67">
              <w:rPr>
                <w:rFonts w:cstheme="minorHAnsi"/>
              </w:rPr>
              <w:t>stribute work to other consortium</w:t>
            </w:r>
            <w:r>
              <w:rPr>
                <w:rFonts w:cstheme="minorHAnsi"/>
              </w:rPr>
              <w:t xml:space="preserve"> staff.</w:t>
            </w:r>
          </w:p>
        </w:tc>
        <w:tc>
          <w:tcPr>
            <w:tcW w:w="0" w:type="auto"/>
          </w:tcPr>
          <w:p w14:paraId="5B9F2C26" w14:textId="77777777" w:rsidR="00B93A31" w:rsidRPr="00721CEF" w:rsidRDefault="00B93A31" w:rsidP="00905FB5">
            <w:pPr>
              <w:rPr>
                <w:rFonts w:cstheme="minorHAnsi"/>
              </w:rPr>
            </w:pPr>
            <w:r>
              <w:rPr>
                <w:rFonts w:cstheme="minorHAnsi"/>
              </w:rPr>
              <w:t>Internet access, computers, phones.</w:t>
            </w:r>
          </w:p>
        </w:tc>
        <w:tc>
          <w:tcPr>
            <w:tcW w:w="0" w:type="auto"/>
          </w:tcPr>
          <w:p w14:paraId="046D84F3" w14:textId="77777777" w:rsidR="00B93A31" w:rsidRPr="00721CEF" w:rsidRDefault="00B93A31" w:rsidP="00905FB5">
            <w:pPr>
              <w:rPr>
                <w:rFonts w:cstheme="minorHAnsi"/>
              </w:rPr>
            </w:pPr>
            <w:r>
              <w:rPr>
                <w:rFonts w:cstheme="minorHAnsi"/>
              </w:rPr>
              <w:t>y</w:t>
            </w:r>
          </w:p>
        </w:tc>
        <w:tc>
          <w:tcPr>
            <w:tcW w:w="0" w:type="auto"/>
          </w:tcPr>
          <w:p w14:paraId="78921B44" w14:textId="77777777" w:rsidR="00B93A31" w:rsidRPr="00721CEF" w:rsidRDefault="003C09A7" w:rsidP="00905FB5">
            <w:pPr>
              <w:rPr>
                <w:rFonts w:cstheme="minorHAnsi"/>
              </w:rPr>
            </w:pPr>
            <w:r>
              <w:rPr>
                <w:rFonts w:cstheme="minorHAnsi"/>
              </w:rPr>
              <w:t>Antonio Esterrich</w:t>
            </w:r>
            <w:r w:rsidR="00B93A31">
              <w:rPr>
                <w:rFonts w:cstheme="minorHAnsi"/>
              </w:rPr>
              <w:t xml:space="preserve"> and Joanne Jaehnke</w:t>
            </w:r>
          </w:p>
        </w:tc>
        <w:tc>
          <w:tcPr>
            <w:tcW w:w="0" w:type="auto"/>
          </w:tcPr>
          <w:p w14:paraId="182CFA5D" w14:textId="77777777" w:rsidR="00B93A31" w:rsidRPr="00721CEF" w:rsidRDefault="00B93A31" w:rsidP="004C6A00">
            <w:pPr>
              <w:rPr>
                <w:rFonts w:cstheme="minorHAnsi"/>
              </w:rPr>
            </w:pPr>
            <w:r>
              <w:rPr>
                <w:rFonts w:cstheme="minorHAnsi"/>
              </w:rPr>
              <w:t>Paul Michael</w:t>
            </w:r>
          </w:p>
        </w:tc>
        <w:tc>
          <w:tcPr>
            <w:tcW w:w="0" w:type="auto"/>
          </w:tcPr>
          <w:p w14:paraId="108D829A"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Pr>
          <w:p w14:paraId="1FD805FE"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3D6AB605"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513449F1" w14:textId="77777777" w:rsidTr="00D64627">
        <w:trPr>
          <w:trHeight w:val="338"/>
          <w:jc w:val="center"/>
        </w:trPr>
        <w:tc>
          <w:tcPr>
            <w:tcW w:w="0" w:type="auto"/>
            <w:vMerge/>
            <w:tcBorders>
              <w:bottom w:val="single" w:sz="12" w:space="0" w:color="auto"/>
            </w:tcBorders>
          </w:tcPr>
          <w:p w14:paraId="3BB4BF14" w14:textId="77777777" w:rsidR="00B93A31" w:rsidRDefault="00B93A31" w:rsidP="00ED7CED">
            <w:pPr>
              <w:rPr>
                <w:rFonts w:cstheme="minorHAnsi"/>
              </w:rPr>
            </w:pPr>
          </w:p>
        </w:tc>
        <w:tc>
          <w:tcPr>
            <w:tcW w:w="0" w:type="auto"/>
            <w:gridSpan w:val="2"/>
            <w:tcBorders>
              <w:bottom w:val="single" w:sz="12" w:space="0" w:color="auto"/>
            </w:tcBorders>
          </w:tcPr>
          <w:p w14:paraId="20133D61" w14:textId="77777777" w:rsidR="00B93A31" w:rsidRPr="00721CEF" w:rsidRDefault="00B93A31" w:rsidP="00905FB5">
            <w:pPr>
              <w:rPr>
                <w:rFonts w:cstheme="minorHAnsi"/>
              </w:rPr>
            </w:pPr>
            <w:r>
              <w:rPr>
                <w:rFonts w:cstheme="minorHAnsi"/>
              </w:rPr>
              <w:t>7 more days</w:t>
            </w:r>
          </w:p>
        </w:tc>
        <w:tc>
          <w:tcPr>
            <w:tcW w:w="0" w:type="auto"/>
            <w:tcBorders>
              <w:bottom w:val="single" w:sz="12" w:space="0" w:color="auto"/>
            </w:tcBorders>
          </w:tcPr>
          <w:p w14:paraId="1D268749" w14:textId="77777777" w:rsidR="00B93A31" w:rsidRPr="00721CEF" w:rsidRDefault="00B93A31" w:rsidP="00905FB5">
            <w:pPr>
              <w:rPr>
                <w:rFonts w:cstheme="minorHAnsi"/>
              </w:rPr>
            </w:pPr>
            <w:r>
              <w:rPr>
                <w:rFonts w:cstheme="minorHAnsi"/>
              </w:rPr>
              <w:t>Relocate staff to other consort</w:t>
            </w:r>
            <w:r w:rsidR="00505B67">
              <w:rPr>
                <w:rFonts w:cstheme="minorHAnsi"/>
              </w:rPr>
              <w:t>ium</w:t>
            </w:r>
            <w:r>
              <w:rPr>
                <w:rFonts w:cstheme="minorHAnsi"/>
              </w:rPr>
              <w:t xml:space="preserve"> locations. </w:t>
            </w:r>
          </w:p>
        </w:tc>
        <w:tc>
          <w:tcPr>
            <w:tcW w:w="0" w:type="auto"/>
            <w:tcBorders>
              <w:bottom w:val="single" w:sz="12" w:space="0" w:color="auto"/>
            </w:tcBorders>
          </w:tcPr>
          <w:p w14:paraId="6A20B536" w14:textId="77777777" w:rsidR="00B93A31" w:rsidRPr="00721CEF" w:rsidRDefault="00B93A31" w:rsidP="00905FB5">
            <w:pPr>
              <w:rPr>
                <w:rFonts w:cstheme="minorHAnsi"/>
              </w:rPr>
            </w:pPr>
            <w:r>
              <w:rPr>
                <w:rFonts w:cstheme="minorHAnsi"/>
              </w:rPr>
              <w:t>Internet access, computers, phones, and office space.</w:t>
            </w:r>
          </w:p>
        </w:tc>
        <w:tc>
          <w:tcPr>
            <w:tcW w:w="0" w:type="auto"/>
            <w:tcBorders>
              <w:bottom w:val="single" w:sz="12" w:space="0" w:color="auto"/>
            </w:tcBorders>
          </w:tcPr>
          <w:p w14:paraId="03D4D394" w14:textId="77777777" w:rsidR="00B93A31" w:rsidRPr="00721CEF" w:rsidRDefault="00B93A31" w:rsidP="00905FB5">
            <w:pPr>
              <w:rPr>
                <w:rFonts w:cstheme="minorHAnsi"/>
              </w:rPr>
            </w:pPr>
            <w:r>
              <w:rPr>
                <w:rFonts w:cstheme="minorHAnsi"/>
              </w:rPr>
              <w:t>y</w:t>
            </w:r>
          </w:p>
        </w:tc>
        <w:tc>
          <w:tcPr>
            <w:tcW w:w="0" w:type="auto"/>
            <w:tcBorders>
              <w:bottom w:val="single" w:sz="12" w:space="0" w:color="auto"/>
            </w:tcBorders>
          </w:tcPr>
          <w:p w14:paraId="16C58B04" w14:textId="77777777" w:rsidR="00B93A31" w:rsidRPr="00721CEF" w:rsidRDefault="00F67480" w:rsidP="00A803AE">
            <w:pPr>
              <w:rPr>
                <w:rFonts w:cstheme="minorHAnsi"/>
              </w:rPr>
            </w:pPr>
            <w:r>
              <w:rPr>
                <w:rFonts w:cstheme="minorHAnsi"/>
              </w:rPr>
              <w:t>Shawn Tessmann</w:t>
            </w:r>
          </w:p>
        </w:tc>
        <w:tc>
          <w:tcPr>
            <w:tcW w:w="0" w:type="auto"/>
            <w:tcBorders>
              <w:bottom w:val="single" w:sz="12" w:space="0" w:color="auto"/>
            </w:tcBorders>
          </w:tcPr>
          <w:p w14:paraId="3372DF69" w14:textId="77777777" w:rsidR="00B93A31" w:rsidRPr="00721CEF" w:rsidRDefault="00B93A31" w:rsidP="004C6A00">
            <w:pPr>
              <w:rPr>
                <w:rFonts w:cstheme="minorHAnsi"/>
              </w:rPr>
            </w:pPr>
            <w:r>
              <w:rPr>
                <w:rFonts w:cstheme="minorHAnsi"/>
              </w:rPr>
              <w:t>Paul Michael</w:t>
            </w:r>
          </w:p>
        </w:tc>
        <w:tc>
          <w:tcPr>
            <w:tcW w:w="0" w:type="auto"/>
            <w:tcBorders>
              <w:bottom w:val="single" w:sz="12" w:space="0" w:color="auto"/>
            </w:tcBorders>
          </w:tcPr>
          <w:p w14:paraId="58F19982"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Borders>
              <w:bottom w:val="single" w:sz="12" w:space="0" w:color="auto"/>
            </w:tcBorders>
          </w:tcPr>
          <w:p w14:paraId="479AEC50"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1D689BF8"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35558A53" w14:textId="77777777" w:rsidTr="00D64627">
        <w:trPr>
          <w:trHeight w:val="465"/>
          <w:jc w:val="center"/>
        </w:trPr>
        <w:tc>
          <w:tcPr>
            <w:tcW w:w="0" w:type="auto"/>
            <w:vMerge w:val="restart"/>
            <w:tcBorders>
              <w:top w:val="single" w:sz="12" w:space="0" w:color="auto"/>
              <w:left w:val="single" w:sz="12" w:space="0" w:color="auto"/>
              <w:bottom w:val="single" w:sz="12" w:space="0" w:color="auto"/>
              <w:right w:val="single" w:sz="12" w:space="0" w:color="auto"/>
            </w:tcBorders>
          </w:tcPr>
          <w:p w14:paraId="5E057C03" w14:textId="77777777" w:rsidR="00B93A31" w:rsidRPr="00721CEF" w:rsidRDefault="00B93A31" w:rsidP="00ED7CED">
            <w:pPr>
              <w:rPr>
                <w:rFonts w:cstheme="minorHAnsi"/>
              </w:rPr>
            </w:pPr>
            <w:r>
              <w:rPr>
                <w:rFonts w:cstheme="minorHAnsi"/>
              </w:rPr>
              <w:t>50% or more of the consortium is down</w:t>
            </w:r>
          </w:p>
        </w:tc>
        <w:tc>
          <w:tcPr>
            <w:tcW w:w="0" w:type="auto"/>
            <w:gridSpan w:val="2"/>
            <w:tcBorders>
              <w:top w:val="single" w:sz="12" w:space="0" w:color="auto"/>
              <w:left w:val="single" w:sz="12" w:space="0" w:color="auto"/>
              <w:bottom w:val="single" w:sz="12" w:space="0" w:color="auto"/>
              <w:right w:val="single" w:sz="12" w:space="0" w:color="auto"/>
            </w:tcBorders>
          </w:tcPr>
          <w:p w14:paraId="13737AA6" w14:textId="77777777" w:rsidR="00B93A31" w:rsidRPr="00721CEF" w:rsidRDefault="00B93A31" w:rsidP="00905FB5">
            <w:pPr>
              <w:rPr>
                <w:rFonts w:cstheme="minorHAnsi"/>
              </w:rPr>
            </w:pPr>
            <w:r>
              <w:rPr>
                <w:rFonts w:cstheme="minorHAnsi"/>
              </w:rPr>
              <w:t>1 day</w:t>
            </w:r>
          </w:p>
        </w:tc>
        <w:tc>
          <w:tcPr>
            <w:tcW w:w="0" w:type="auto"/>
            <w:tcBorders>
              <w:top w:val="single" w:sz="12" w:space="0" w:color="auto"/>
              <w:left w:val="single" w:sz="12" w:space="0" w:color="auto"/>
              <w:bottom w:val="single" w:sz="12" w:space="0" w:color="auto"/>
              <w:right w:val="single" w:sz="12" w:space="0" w:color="auto"/>
            </w:tcBorders>
          </w:tcPr>
          <w:p w14:paraId="5034F9EF" w14:textId="77777777" w:rsidR="00B93A31" w:rsidRPr="00721CEF" w:rsidRDefault="00505B67" w:rsidP="00905FB5">
            <w:pPr>
              <w:rPr>
                <w:rFonts w:cstheme="minorHAnsi"/>
              </w:rPr>
            </w:pPr>
            <w:r>
              <w:rPr>
                <w:rFonts w:cstheme="minorHAnsi"/>
              </w:rPr>
              <w:t>Work absorbed by other consortium</w:t>
            </w:r>
            <w:r w:rsidR="00B93A31">
              <w:rPr>
                <w:rFonts w:cstheme="minorHAnsi"/>
              </w:rPr>
              <w:t xml:space="preserve"> staff.</w:t>
            </w:r>
          </w:p>
        </w:tc>
        <w:tc>
          <w:tcPr>
            <w:tcW w:w="0" w:type="auto"/>
            <w:tcBorders>
              <w:top w:val="single" w:sz="12" w:space="0" w:color="auto"/>
              <w:left w:val="single" w:sz="12" w:space="0" w:color="auto"/>
              <w:bottom w:val="single" w:sz="12" w:space="0" w:color="auto"/>
              <w:right w:val="single" w:sz="12" w:space="0" w:color="auto"/>
            </w:tcBorders>
          </w:tcPr>
          <w:p w14:paraId="1B65388B" w14:textId="77777777" w:rsidR="00B93A31" w:rsidRPr="00721CEF" w:rsidRDefault="00B93A31" w:rsidP="00905FB5">
            <w:pPr>
              <w:rPr>
                <w:rFonts w:cstheme="minorHAnsi"/>
              </w:rPr>
            </w:pPr>
            <w:r>
              <w:rPr>
                <w:rFonts w:cstheme="minorHAnsi"/>
              </w:rPr>
              <w:t>Internet access, computers, phones.</w:t>
            </w:r>
          </w:p>
        </w:tc>
        <w:tc>
          <w:tcPr>
            <w:tcW w:w="0" w:type="auto"/>
            <w:tcBorders>
              <w:top w:val="single" w:sz="12" w:space="0" w:color="auto"/>
              <w:left w:val="single" w:sz="12" w:space="0" w:color="auto"/>
              <w:bottom w:val="single" w:sz="12" w:space="0" w:color="auto"/>
              <w:right w:val="single" w:sz="12" w:space="0" w:color="auto"/>
            </w:tcBorders>
          </w:tcPr>
          <w:p w14:paraId="1536E37F" w14:textId="77777777" w:rsidR="00B93A31" w:rsidRPr="00721CEF" w:rsidRDefault="00B93A31" w:rsidP="00905FB5">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75C23F0C" w14:textId="77777777" w:rsidR="00B93A31" w:rsidRPr="00721CEF" w:rsidRDefault="003C09A7" w:rsidP="00905FB5">
            <w:pPr>
              <w:rPr>
                <w:rFonts w:cstheme="minorHAnsi"/>
              </w:rPr>
            </w:pPr>
            <w:r>
              <w:rPr>
                <w:rFonts w:cstheme="minorHAnsi"/>
              </w:rPr>
              <w:t>Antonio Esterrich</w:t>
            </w:r>
            <w:r w:rsidR="00B93A31">
              <w:rPr>
                <w:rFonts w:cstheme="minorHAnsi"/>
              </w:rPr>
              <w:t xml:space="preserve"> and Joanne Jaehnke</w:t>
            </w:r>
          </w:p>
        </w:tc>
        <w:tc>
          <w:tcPr>
            <w:tcW w:w="0" w:type="auto"/>
            <w:tcBorders>
              <w:top w:val="single" w:sz="12" w:space="0" w:color="auto"/>
              <w:left w:val="single" w:sz="12" w:space="0" w:color="auto"/>
              <w:bottom w:val="single" w:sz="12" w:space="0" w:color="auto"/>
              <w:right w:val="single" w:sz="12" w:space="0" w:color="auto"/>
            </w:tcBorders>
          </w:tcPr>
          <w:p w14:paraId="37F9AD3D" w14:textId="77777777" w:rsidR="00B93A31" w:rsidRPr="00721CEF" w:rsidRDefault="00B93A31" w:rsidP="004C6A00">
            <w:pPr>
              <w:rPr>
                <w:rFonts w:cstheme="minorHAnsi"/>
              </w:rPr>
            </w:pPr>
            <w:r>
              <w:rPr>
                <w:rFonts w:cstheme="minorHAnsi"/>
              </w:rPr>
              <w:t>Paul Michael</w:t>
            </w:r>
          </w:p>
        </w:tc>
        <w:tc>
          <w:tcPr>
            <w:tcW w:w="0" w:type="auto"/>
            <w:tcBorders>
              <w:top w:val="single" w:sz="12" w:space="0" w:color="auto"/>
              <w:left w:val="single" w:sz="12" w:space="0" w:color="auto"/>
              <w:bottom w:val="single" w:sz="12" w:space="0" w:color="auto"/>
              <w:right w:val="single" w:sz="12" w:space="0" w:color="auto"/>
            </w:tcBorders>
          </w:tcPr>
          <w:p w14:paraId="0077DCFF"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Borders>
              <w:top w:val="single" w:sz="12" w:space="0" w:color="auto"/>
              <w:left w:val="single" w:sz="12" w:space="0" w:color="auto"/>
              <w:bottom w:val="single" w:sz="12" w:space="0" w:color="auto"/>
              <w:right w:val="single" w:sz="12" w:space="0" w:color="auto"/>
            </w:tcBorders>
          </w:tcPr>
          <w:p w14:paraId="1165E254"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0CA87322"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1647FA90" w14:textId="77777777" w:rsidTr="00D64627">
        <w:trPr>
          <w:trHeight w:val="420"/>
          <w:jc w:val="center"/>
        </w:trPr>
        <w:tc>
          <w:tcPr>
            <w:tcW w:w="0" w:type="auto"/>
            <w:vMerge/>
            <w:tcBorders>
              <w:top w:val="single" w:sz="12" w:space="0" w:color="auto"/>
              <w:left w:val="single" w:sz="12" w:space="0" w:color="auto"/>
              <w:bottom w:val="single" w:sz="12" w:space="0" w:color="auto"/>
              <w:right w:val="single" w:sz="12" w:space="0" w:color="auto"/>
            </w:tcBorders>
          </w:tcPr>
          <w:p w14:paraId="2DA85F5E" w14:textId="77777777" w:rsidR="00B93A31" w:rsidRPr="00721CEF" w:rsidRDefault="00B93A31" w:rsidP="00ED7CED">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2F5F66BD" w14:textId="77777777" w:rsidR="00B93A31" w:rsidRPr="00721CEF" w:rsidRDefault="00B93A31" w:rsidP="00905FB5">
            <w:pPr>
              <w:rPr>
                <w:rFonts w:cstheme="minorHAnsi"/>
              </w:rPr>
            </w:pPr>
            <w:r>
              <w:rPr>
                <w:rFonts w:cstheme="minorHAnsi"/>
              </w:rPr>
              <w:t>2-7 days</w:t>
            </w:r>
          </w:p>
        </w:tc>
        <w:tc>
          <w:tcPr>
            <w:tcW w:w="0" w:type="auto"/>
            <w:tcBorders>
              <w:top w:val="single" w:sz="12" w:space="0" w:color="auto"/>
              <w:left w:val="single" w:sz="12" w:space="0" w:color="auto"/>
              <w:bottom w:val="single" w:sz="12" w:space="0" w:color="auto"/>
              <w:right w:val="single" w:sz="12" w:space="0" w:color="auto"/>
            </w:tcBorders>
          </w:tcPr>
          <w:p w14:paraId="79F52AB9" w14:textId="77777777" w:rsidR="00B93A31" w:rsidRPr="00721CEF" w:rsidRDefault="00B93A31" w:rsidP="00905FB5">
            <w:pPr>
              <w:rPr>
                <w:rFonts w:cstheme="minorHAnsi"/>
              </w:rPr>
            </w:pPr>
            <w:r>
              <w:rPr>
                <w:rFonts w:cstheme="minorHAnsi"/>
              </w:rPr>
              <w:t>Relocate staff to an alternate location, if needed.</w:t>
            </w:r>
          </w:p>
        </w:tc>
        <w:tc>
          <w:tcPr>
            <w:tcW w:w="0" w:type="auto"/>
            <w:tcBorders>
              <w:top w:val="single" w:sz="12" w:space="0" w:color="auto"/>
              <w:left w:val="single" w:sz="12" w:space="0" w:color="auto"/>
              <w:bottom w:val="single" w:sz="12" w:space="0" w:color="auto"/>
              <w:right w:val="single" w:sz="12" w:space="0" w:color="auto"/>
            </w:tcBorders>
          </w:tcPr>
          <w:p w14:paraId="4D74FD65" w14:textId="77777777" w:rsidR="00B93A31" w:rsidRPr="00721CEF" w:rsidRDefault="00B93A31" w:rsidP="00905FB5">
            <w:pPr>
              <w:rPr>
                <w:rFonts w:cstheme="minorHAnsi"/>
              </w:rPr>
            </w:pPr>
            <w:r>
              <w:rPr>
                <w:rFonts w:cstheme="minorHAnsi"/>
              </w:rPr>
              <w:t>Internet access, computers, phones, and office space.</w:t>
            </w:r>
          </w:p>
        </w:tc>
        <w:tc>
          <w:tcPr>
            <w:tcW w:w="0" w:type="auto"/>
            <w:tcBorders>
              <w:top w:val="single" w:sz="12" w:space="0" w:color="auto"/>
              <w:left w:val="single" w:sz="12" w:space="0" w:color="auto"/>
              <w:bottom w:val="single" w:sz="12" w:space="0" w:color="auto"/>
              <w:right w:val="single" w:sz="12" w:space="0" w:color="auto"/>
            </w:tcBorders>
          </w:tcPr>
          <w:p w14:paraId="1C29E96E" w14:textId="77777777" w:rsidR="00B93A31" w:rsidRPr="00721CEF" w:rsidRDefault="00B93A31" w:rsidP="00905FB5">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0EECDD5B" w14:textId="77777777" w:rsidR="00B93A31" w:rsidRPr="00721CEF" w:rsidRDefault="003C09A7" w:rsidP="00905FB5">
            <w:pPr>
              <w:rPr>
                <w:rFonts w:cstheme="minorHAnsi"/>
              </w:rPr>
            </w:pPr>
            <w:r>
              <w:rPr>
                <w:rFonts w:cstheme="minorHAnsi"/>
              </w:rPr>
              <w:t>Antonio Esterrich</w:t>
            </w:r>
            <w:r w:rsidR="00B93A31">
              <w:rPr>
                <w:rFonts w:cstheme="minorHAnsi"/>
              </w:rPr>
              <w:t xml:space="preserve"> and Joanne Jaehnke</w:t>
            </w:r>
          </w:p>
        </w:tc>
        <w:tc>
          <w:tcPr>
            <w:tcW w:w="0" w:type="auto"/>
            <w:tcBorders>
              <w:top w:val="single" w:sz="12" w:space="0" w:color="auto"/>
              <w:left w:val="single" w:sz="12" w:space="0" w:color="auto"/>
              <w:bottom w:val="single" w:sz="12" w:space="0" w:color="auto"/>
              <w:right w:val="single" w:sz="12" w:space="0" w:color="auto"/>
            </w:tcBorders>
          </w:tcPr>
          <w:p w14:paraId="2FF4AEF9" w14:textId="77777777" w:rsidR="00B93A31" w:rsidRPr="00721CEF" w:rsidRDefault="00B93A31" w:rsidP="004C6A00">
            <w:pPr>
              <w:rPr>
                <w:rFonts w:cstheme="minorHAnsi"/>
              </w:rPr>
            </w:pPr>
            <w:r>
              <w:rPr>
                <w:rFonts w:cstheme="minorHAnsi"/>
              </w:rPr>
              <w:t>Paul Michael</w:t>
            </w:r>
          </w:p>
        </w:tc>
        <w:tc>
          <w:tcPr>
            <w:tcW w:w="0" w:type="auto"/>
            <w:tcBorders>
              <w:top w:val="single" w:sz="12" w:space="0" w:color="auto"/>
              <w:left w:val="single" w:sz="12" w:space="0" w:color="auto"/>
              <w:bottom w:val="single" w:sz="12" w:space="0" w:color="auto"/>
              <w:right w:val="single" w:sz="12" w:space="0" w:color="auto"/>
            </w:tcBorders>
          </w:tcPr>
          <w:p w14:paraId="58E941CD"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Borders>
              <w:top w:val="single" w:sz="12" w:space="0" w:color="auto"/>
              <w:left w:val="single" w:sz="12" w:space="0" w:color="auto"/>
              <w:bottom w:val="single" w:sz="12" w:space="0" w:color="auto"/>
              <w:right w:val="single" w:sz="12" w:space="0" w:color="auto"/>
            </w:tcBorders>
          </w:tcPr>
          <w:p w14:paraId="078E29EC"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73EAEB0B"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23B8CA8D" w14:textId="77777777" w:rsidTr="00D64627">
        <w:trPr>
          <w:trHeight w:val="384"/>
          <w:jc w:val="center"/>
        </w:trPr>
        <w:tc>
          <w:tcPr>
            <w:tcW w:w="0" w:type="auto"/>
            <w:vMerge/>
            <w:tcBorders>
              <w:top w:val="single" w:sz="12" w:space="0" w:color="auto"/>
              <w:left w:val="single" w:sz="12" w:space="0" w:color="auto"/>
              <w:bottom w:val="single" w:sz="12" w:space="0" w:color="auto"/>
              <w:right w:val="single" w:sz="12" w:space="0" w:color="auto"/>
            </w:tcBorders>
          </w:tcPr>
          <w:p w14:paraId="626419A3" w14:textId="77777777" w:rsidR="00B93A31" w:rsidRPr="00721CEF" w:rsidRDefault="00B93A31" w:rsidP="00ED7CED">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35386C50" w14:textId="77777777" w:rsidR="00B93A31" w:rsidRPr="00721CEF" w:rsidRDefault="00B93A31" w:rsidP="00905FB5">
            <w:pPr>
              <w:rPr>
                <w:rFonts w:cstheme="minorHAnsi"/>
              </w:rPr>
            </w:pPr>
            <w:r>
              <w:rPr>
                <w:rFonts w:cstheme="minorHAnsi"/>
              </w:rPr>
              <w:t>7 or more days</w:t>
            </w:r>
          </w:p>
        </w:tc>
        <w:tc>
          <w:tcPr>
            <w:tcW w:w="0" w:type="auto"/>
            <w:tcBorders>
              <w:top w:val="single" w:sz="12" w:space="0" w:color="auto"/>
              <w:left w:val="single" w:sz="12" w:space="0" w:color="auto"/>
              <w:bottom w:val="single" w:sz="12" w:space="0" w:color="auto"/>
              <w:right w:val="single" w:sz="12" w:space="0" w:color="auto"/>
            </w:tcBorders>
          </w:tcPr>
          <w:p w14:paraId="50A01AB2" w14:textId="77777777" w:rsidR="00B93A31" w:rsidRPr="00721CEF" w:rsidRDefault="00B93A31" w:rsidP="00324150">
            <w:pPr>
              <w:rPr>
                <w:rFonts w:cstheme="minorHAnsi"/>
              </w:rPr>
            </w:pPr>
            <w:r>
              <w:rPr>
                <w:rFonts w:cstheme="minorHAnsi"/>
              </w:rPr>
              <w:t>Relocate staff to an alternate location, if needed.</w:t>
            </w:r>
          </w:p>
        </w:tc>
        <w:tc>
          <w:tcPr>
            <w:tcW w:w="0" w:type="auto"/>
            <w:tcBorders>
              <w:top w:val="single" w:sz="12" w:space="0" w:color="auto"/>
              <w:left w:val="single" w:sz="12" w:space="0" w:color="auto"/>
              <w:bottom w:val="single" w:sz="12" w:space="0" w:color="auto"/>
              <w:right w:val="single" w:sz="12" w:space="0" w:color="auto"/>
            </w:tcBorders>
          </w:tcPr>
          <w:p w14:paraId="292CEC24" w14:textId="77777777" w:rsidR="00B93A31" w:rsidRPr="00721CEF" w:rsidRDefault="00B93A31" w:rsidP="00905FB5">
            <w:pPr>
              <w:rPr>
                <w:rFonts w:cstheme="minorHAnsi"/>
              </w:rPr>
            </w:pPr>
            <w:r>
              <w:rPr>
                <w:rFonts w:cstheme="minorHAnsi"/>
              </w:rPr>
              <w:t>Internet access, computers, phones, and office space.</w:t>
            </w:r>
          </w:p>
        </w:tc>
        <w:tc>
          <w:tcPr>
            <w:tcW w:w="0" w:type="auto"/>
            <w:tcBorders>
              <w:top w:val="single" w:sz="12" w:space="0" w:color="auto"/>
              <w:left w:val="single" w:sz="12" w:space="0" w:color="auto"/>
              <w:bottom w:val="single" w:sz="12" w:space="0" w:color="auto"/>
              <w:right w:val="single" w:sz="12" w:space="0" w:color="auto"/>
            </w:tcBorders>
          </w:tcPr>
          <w:p w14:paraId="3B6BF3E0" w14:textId="77777777" w:rsidR="00B93A31" w:rsidRPr="00721CEF" w:rsidRDefault="00B93A31" w:rsidP="00905FB5">
            <w:pPr>
              <w:rPr>
                <w:rFonts w:cstheme="minorHAnsi"/>
              </w:rPr>
            </w:pPr>
            <w:r>
              <w:rPr>
                <w:rFonts w:cstheme="minorHAnsi"/>
              </w:rPr>
              <w:t>In progress</w:t>
            </w:r>
          </w:p>
        </w:tc>
        <w:tc>
          <w:tcPr>
            <w:tcW w:w="0" w:type="auto"/>
            <w:tcBorders>
              <w:top w:val="single" w:sz="12" w:space="0" w:color="auto"/>
              <w:left w:val="single" w:sz="12" w:space="0" w:color="auto"/>
              <w:bottom w:val="single" w:sz="12" w:space="0" w:color="auto"/>
              <w:right w:val="single" w:sz="12" w:space="0" w:color="auto"/>
            </w:tcBorders>
          </w:tcPr>
          <w:p w14:paraId="3777A733" w14:textId="77777777" w:rsidR="00B93A31" w:rsidRPr="00721CEF" w:rsidRDefault="00F67480" w:rsidP="00A803AE">
            <w:pPr>
              <w:rPr>
                <w:rFonts w:cstheme="minorHAnsi"/>
              </w:rPr>
            </w:pPr>
            <w:r>
              <w:rPr>
                <w:rFonts w:cstheme="minorHAnsi"/>
              </w:rPr>
              <w:t>Shawn Tessmann</w:t>
            </w:r>
          </w:p>
        </w:tc>
        <w:tc>
          <w:tcPr>
            <w:tcW w:w="0" w:type="auto"/>
            <w:tcBorders>
              <w:top w:val="single" w:sz="12" w:space="0" w:color="auto"/>
              <w:left w:val="single" w:sz="12" w:space="0" w:color="auto"/>
              <w:bottom w:val="single" w:sz="12" w:space="0" w:color="auto"/>
              <w:right w:val="single" w:sz="12" w:space="0" w:color="auto"/>
            </w:tcBorders>
          </w:tcPr>
          <w:p w14:paraId="04562CAB" w14:textId="77777777" w:rsidR="00B93A31" w:rsidRPr="00721CEF" w:rsidRDefault="00B93A31" w:rsidP="004C6A00">
            <w:pPr>
              <w:rPr>
                <w:rFonts w:cstheme="minorHAnsi"/>
              </w:rPr>
            </w:pPr>
            <w:r>
              <w:rPr>
                <w:rFonts w:cstheme="minorHAnsi"/>
              </w:rPr>
              <w:t>Paul Michael</w:t>
            </w:r>
          </w:p>
        </w:tc>
        <w:tc>
          <w:tcPr>
            <w:tcW w:w="0" w:type="auto"/>
            <w:tcBorders>
              <w:top w:val="single" w:sz="12" w:space="0" w:color="auto"/>
              <w:left w:val="single" w:sz="12" w:space="0" w:color="auto"/>
              <w:bottom w:val="single" w:sz="12" w:space="0" w:color="auto"/>
              <w:right w:val="single" w:sz="12" w:space="0" w:color="auto"/>
            </w:tcBorders>
          </w:tcPr>
          <w:p w14:paraId="78FC4720"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Borders>
              <w:top w:val="single" w:sz="12" w:space="0" w:color="auto"/>
              <w:left w:val="single" w:sz="12" w:space="0" w:color="auto"/>
              <w:bottom w:val="single" w:sz="12" w:space="0" w:color="auto"/>
              <w:right w:val="single" w:sz="12" w:space="0" w:color="auto"/>
            </w:tcBorders>
          </w:tcPr>
          <w:p w14:paraId="0141A0DF"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4DC5436F"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1CD3206B" w14:textId="77777777" w:rsidTr="00D64627">
        <w:trPr>
          <w:trHeight w:val="366"/>
          <w:jc w:val="center"/>
        </w:trPr>
        <w:tc>
          <w:tcPr>
            <w:tcW w:w="0" w:type="auto"/>
            <w:vMerge w:val="restart"/>
            <w:tcBorders>
              <w:top w:val="single" w:sz="12" w:space="0" w:color="auto"/>
            </w:tcBorders>
          </w:tcPr>
          <w:p w14:paraId="033F3E45" w14:textId="77777777" w:rsidR="00B93A31" w:rsidRDefault="00B93A31" w:rsidP="00ED7CED">
            <w:pPr>
              <w:rPr>
                <w:rFonts w:cstheme="minorHAnsi"/>
              </w:rPr>
            </w:pPr>
            <w:r>
              <w:rPr>
                <w:rFonts w:cstheme="minorHAnsi"/>
              </w:rPr>
              <w:t>DHS is down</w:t>
            </w:r>
          </w:p>
        </w:tc>
        <w:tc>
          <w:tcPr>
            <w:tcW w:w="0" w:type="auto"/>
            <w:gridSpan w:val="2"/>
            <w:tcBorders>
              <w:top w:val="single" w:sz="12" w:space="0" w:color="auto"/>
            </w:tcBorders>
          </w:tcPr>
          <w:p w14:paraId="2C4495A4" w14:textId="77777777" w:rsidR="00B93A31" w:rsidRPr="00721CEF" w:rsidRDefault="00B93A31" w:rsidP="00ED7CED">
            <w:pPr>
              <w:rPr>
                <w:rFonts w:cstheme="minorHAnsi"/>
              </w:rPr>
            </w:pPr>
            <w:r>
              <w:rPr>
                <w:rFonts w:cstheme="minorHAnsi"/>
              </w:rPr>
              <w:t>1 day</w:t>
            </w:r>
          </w:p>
        </w:tc>
        <w:tc>
          <w:tcPr>
            <w:tcW w:w="0" w:type="auto"/>
            <w:tcBorders>
              <w:top w:val="single" w:sz="12" w:space="0" w:color="auto"/>
            </w:tcBorders>
          </w:tcPr>
          <w:p w14:paraId="5E2D6D60" w14:textId="77777777" w:rsidR="00B93A31" w:rsidRPr="00721CEF" w:rsidRDefault="00B93A31" w:rsidP="00744960">
            <w:pPr>
              <w:rPr>
                <w:rFonts w:cstheme="minorHAnsi"/>
              </w:rPr>
            </w:pPr>
            <w:r>
              <w:rPr>
                <w:rFonts w:cstheme="minorHAnsi"/>
              </w:rPr>
              <w:t xml:space="preserve">Relay DHS information to customers regarding the availability of systems. </w:t>
            </w:r>
          </w:p>
        </w:tc>
        <w:tc>
          <w:tcPr>
            <w:tcW w:w="0" w:type="auto"/>
            <w:tcBorders>
              <w:top w:val="single" w:sz="12" w:space="0" w:color="auto"/>
            </w:tcBorders>
          </w:tcPr>
          <w:p w14:paraId="0FC9E095" w14:textId="77777777" w:rsidR="00B93A31" w:rsidRPr="00721CEF" w:rsidRDefault="00B93A31" w:rsidP="00ED7CED">
            <w:pPr>
              <w:rPr>
                <w:rFonts w:cstheme="minorHAnsi"/>
              </w:rPr>
            </w:pPr>
            <w:r>
              <w:rPr>
                <w:rFonts w:cstheme="minorHAnsi"/>
              </w:rPr>
              <w:t>Internet access, computers, phones, and office space.</w:t>
            </w:r>
          </w:p>
        </w:tc>
        <w:tc>
          <w:tcPr>
            <w:tcW w:w="0" w:type="auto"/>
            <w:tcBorders>
              <w:top w:val="single" w:sz="12" w:space="0" w:color="auto"/>
            </w:tcBorders>
          </w:tcPr>
          <w:p w14:paraId="4EB96C66" w14:textId="77777777" w:rsidR="00B93A31" w:rsidRPr="00721CEF" w:rsidRDefault="00B93A31" w:rsidP="00172BC8">
            <w:pPr>
              <w:rPr>
                <w:rFonts w:cstheme="minorHAnsi"/>
              </w:rPr>
            </w:pPr>
            <w:r>
              <w:rPr>
                <w:rFonts w:cstheme="minorHAnsi"/>
              </w:rPr>
              <w:t>y</w:t>
            </w:r>
          </w:p>
        </w:tc>
        <w:tc>
          <w:tcPr>
            <w:tcW w:w="0" w:type="auto"/>
            <w:tcBorders>
              <w:top w:val="single" w:sz="12" w:space="0" w:color="auto"/>
            </w:tcBorders>
          </w:tcPr>
          <w:p w14:paraId="3A806EB4" w14:textId="77777777" w:rsidR="00B93A31" w:rsidRPr="00721CEF" w:rsidRDefault="003C09A7" w:rsidP="00172BC8">
            <w:pPr>
              <w:rPr>
                <w:rFonts w:cstheme="minorHAnsi"/>
              </w:rPr>
            </w:pPr>
            <w:r>
              <w:rPr>
                <w:rFonts w:cstheme="minorHAnsi"/>
              </w:rPr>
              <w:t>Antonio Esterrich</w:t>
            </w:r>
            <w:r w:rsidR="00B93A31">
              <w:rPr>
                <w:rFonts w:cstheme="minorHAnsi"/>
              </w:rPr>
              <w:t xml:space="preserve"> and Joanne Jaehnke</w:t>
            </w:r>
          </w:p>
        </w:tc>
        <w:tc>
          <w:tcPr>
            <w:tcW w:w="0" w:type="auto"/>
            <w:tcBorders>
              <w:top w:val="single" w:sz="12" w:space="0" w:color="auto"/>
            </w:tcBorders>
          </w:tcPr>
          <w:p w14:paraId="6C23CD93" w14:textId="77777777" w:rsidR="00B93A31" w:rsidRPr="00721CEF" w:rsidRDefault="00B93A31" w:rsidP="004C6A00">
            <w:pPr>
              <w:rPr>
                <w:rFonts w:cstheme="minorHAnsi"/>
              </w:rPr>
            </w:pPr>
            <w:r>
              <w:rPr>
                <w:rFonts w:cstheme="minorHAnsi"/>
              </w:rPr>
              <w:t>Paul Michael</w:t>
            </w:r>
          </w:p>
        </w:tc>
        <w:tc>
          <w:tcPr>
            <w:tcW w:w="0" w:type="auto"/>
            <w:tcBorders>
              <w:top w:val="single" w:sz="12" w:space="0" w:color="auto"/>
            </w:tcBorders>
          </w:tcPr>
          <w:p w14:paraId="3492669B"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Borders>
              <w:top w:val="single" w:sz="12" w:space="0" w:color="auto"/>
            </w:tcBorders>
          </w:tcPr>
          <w:p w14:paraId="6F7718DB"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47016D83"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3630E403" w14:textId="77777777" w:rsidTr="00D64627">
        <w:trPr>
          <w:trHeight w:val="431"/>
          <w:jc w:val="center"/>
        </w:trPr>
        <w:tc>
          <w:tcPr>
            <w:tcW w:w="0" w:type="auto"/>
            <w:vMerge/>
          </w:tcPr>
          <w:p w14:paraId="6A8F7CF0" w14:textId="77777777" w:rsidR="00B93A31" w:rsidRDefault="00B93A31" w:rsidP="00ED7CED">
            <w:pPr>
              <w:rPr>
                <w:rFonts w:cstheme="minorHAnsi"/>
              </w:rPr>
            </w:pPr>
          </w:p>
        </w:tc>
        <w:tc>
          <w:tcPr>
            <w:tcW w:w="0" w:type="auto"/>
            <w:gridSpan w:val="2"/>
          </w:tcPr>
          <w:p w14:paraId="1DB8FBC0" w14:textId="77777777" w:rsidR="00B93A31" w:rsidRPr="00721CEF" w:rsidRDefault="00B93A31" w:rsidP="00ED7CED">
            <w:pPr>
              <w:rPr>
                <w:rFonts w:cstheme="minorHAnsi"/>
              </w:rPr>
            </w:pPr>
            <w:r>
              <w:rPr>
                <w:rFonts w:cstheme="minorHAnsi"/>
              </w:rPr>
              <w:t>2-7 days</w:t>
            </w:r>
          </w:p>
        </w:tc>
        <w:tc>
          <w:tcPr>
            <w:tcW w:w="0" w:type="auto"/>
          </w:tcPr>
          <w:p w14:paraId="5C9EB231" w14:textId="77777777" w:rsidR="00B93A31" w:rsidRPr="00721CEF" w:rsidRDefault="00B93A31" w:rsidP="00E426FE">
            <w:pPr>
              <w:rPr>
                <w:rFonts w:cstheme="minorHAnsi"/>
              </w:rPr>
            </w:pPr>
            <w:r>
              <w:rPr>
                <w:rFonts w:cstheme="minorHAnsi"/>
              </w:rPr>
              <w:t>Manually take changes, applications, determine and re-determine eligibility. Relay DHS information to customers regarding the availability of systems and funds.</w:t>
            </w:r>
          </w:p>
        </w:tc>
        <w:tc>
          <w:tcPr>
            <w:tcW w:w="0" w:type="auto"/>
          </w:tcPr>
          <w:p w14:paraId="4F26D98B" w14:textId="77777777" w:rsidR="00B93A31" w:rsidRPr="00721CEF" w:rsidRDefault="00B93A31" w:rsidP="00ED7CED">
            <w:pPr>
              <w:rPr>
                <w:rFonts w:cstheme="minorHAnsi"/>
              </w:rPr>
            </w:pPr>
            <w:r>
              <w:rPr>
                <w:rFonts w:cstheme="minorHAnsi"/>
              </w:rPr>
              <w:t>Internet access, computers, phones, and office space.</w:t>
            </w:r>
          </w:p>
        </w:tc>
        <w:tc>
          <w:tcPr>
            <w:tcW w:w="0" w:type="auto"/>
          </w:tcPr>
          <w:p w14:paraId="207477E0" w14:textId="77777777" w:rsidR="00B93A31" w:rsidRPr="00721CEF" w:rsidRDefault="00B93A31" w:rsidP="00172BC8">
            <w:pPr>
              <w:rPr>
                <w:rFonts w:cstheme="minorHAnsi"/>
              </w:rPr>
            </w:pPr>
            <w:r>
              <w:rPr>
                <w:rFonts w:cstheme="minorHAnsi"/>
              </w:rPr>
              <w:t>y</w:t>
            </w:r>
          </w:p>
        </w:tc>
        <w:tc>
          <w:tcPr>
            <w:tcW w:w="0" w:type="auto"/>
          </w:tcPr>
          <w:p w14:paraId="2F277FB4" w14:textId="77777777" w:rsidR="00B93A31" w:rsidRPr="00721CEF" w:rsidRDefault="003C09A7" w:rsidP="00172BC8">
            <w:pPr>
              <w:rPr>
                <w:rFonts w:cstheme="minorHAnsi"/>
              </w:rPr>
            </w:pPr>
            <w:r>
              <w:rPr>
                <w:rFonts w:cstheme="minorHAnsi"/>
              </w:rPr>
              <w:t>Antonio Esterrich</w:t>
            </w:r>
            <w:r w:rsidR="00B93A31">
              <w:rPr>
                <w:rFonts w:cstheme="minorHAnsi"/>
              </w:rPr>
              <w:t xml:space="preserve"> and Joanne Jaehnke</w:t>
            </w:r>
          </w:p>
        </w:tc>
        <w:tc>
          <w:tcPr>
            <w:tcW w:w="0" w:type="auto"/>
          </w:tcPr>
          <w:p w14:paraId="195AE021" w14:textId="77777777" w:rsidR="00B93A31" w:rsidRPr="00721CEF" w:rsidRDefault="00B93A31" w:rsidP="004C6A00">
            <w:pPr>
              <w:rPr>
                <w:rFonts w:cstheme="minorHAnsi"/>
              </w:rPr>
            </w:pPr>
            <w:r>
              <w:rPr>
                <w:rFonts w:cstheme="minorHAnsi"/>
              </w:rPr>
              <w:t>Paul Michael</w:t>
            </w:r>
          </w:p>
        </w:tc>
        <w:tc>
          <w:tcPr>
            <w:tcW w:w="0" w:type="auto"/>
          </w:tcPr>
          <w:p w14:paraId="4E550D42"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Pr>
          <w:p w14:paraId="2FEA6A74"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4F02B6F0"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10FE02BA" w14:textId="77777777" w:rsidTr="00D64627">
        <w:trPr>
          <w:trHeight w:val="440"/>
          <w:jc w:val="center"/>
        </w:trPr>
        <w:tc>
          <w:tcPr>
            <w:tcW w:w="0" w:type="auto"/>
            <w:vMerge/>
          </w:tcPr>
          <w:p w14:paraId="0CA8243B" w14:textId="77777777" w:rsidR="00B93A31" w:rsidRDefault="00B93A31" w:rsidP="00ED7CED">
            <w:pPr>
              <w:rPr>
                <w:rFonts w:cstheme="minorHAnsi"/>
              </w:rPr>
            </w:pPr>
          </w:p>
        </w:tc>
        <w:tc>
          <w:tcPr>
            <w:tcW w:w="0" w:type="auto"/>
            <w:gridSpan w:val="2"/>
          </w:tcPr>
          <w:p w14:paraId="29829672" w14:textId="77777777" w:rsidR="00B93A31" w:rsidRPr="00721CEF" w:rsidRDefault="00B93A31" w:rsidP="00ED7CED">
            <w:pPr>
              <w:rPr>
                <w:rFonts w:cstheme="minorHAnsi"/>
              </w:rPr>
            </w:pPr>
            <w:r>
              <w:rPr>
                <w:rFonts w:cstheme="minorHAnsi"/>
              </w:rPr>
              <w:t>7 or more days</w:t>
            </w:r>
          </w:p>
        </w:tc>
        <w:tc>
          <w:tcPr>
            <w:tcW w:w="0" w:type="auto"/>
          </w:tcPr>
          <w:p w14:paraId="11D250EF" w14:textId="77777777" w:rsidR="00B93A31" w:rsidRPr="00721CEF" w:rsidRDefault="00B93A31" w:rsidP="008B2CDB">
            <w:pPr>
              <w:rPr>
                <w:rFonts w:cstheme="minorHAnsi"/>
              </w:rPr>
            </w:pPr>
            <w:r>
              <w:rPr>
                <w:rFonts w:cstheme="minorHAnsi"/>
              </w:rPr>
              <w:t>Manually take changes, applications, determine and re-determine eligibility. Relay DHS information to customers regarding the availability of systems and funds.</w:t>
            </w:r>
          </w:p>
        </w:tc>
        <w:tc>
          <w:tcPr>
            <w:tcW w:w="0" w:type="auto"/>
          </w:tcPr>
          <w:p w14:paraId="4C77992B" w14:textId="77777777" w:rsidR="00B93A31" w:rsidRPr="00721CEF" w:rsidRDefault="00B93A31" w:rsidP="00ED7CED">
            <w:pPr>
              <w:rPr>
                <w:rFonts w:cstheme="minorHAnsi"/>
              </w:rPr>
            </w:pPr>
            <w:r>
              <w:rPr>
                <w:rFonts w:cstheme="minorHAnsi"/>
              </w:rPr>
              <w:t>Internet access, computers, phones, and office space.</w:t>
            </w:r>
          </w:p>
        </w:tc>
        <w:tc>
          <w:tcPr>
            <w:tcW w:w="0" w:type="auto"/>
          </w:tcPr>
          <w:p w14:paraId="233BF73E" w14:textId="77777777" w:rsidR="00B93A31" w:rsidRPr="00721CEF" w:rsidRDefault="00B93A31" w:rsidP="00172BC8">
            <w:pPr>
              <w:rPr>
                <w:rFonts w:cstheme="minorHAnsi"/>
              </w:rPr>
            </w:pPr>
            <w:r>
              <w:rPr>
                <w:rFonts w:cstheme="minorHAnsi"/>
              </w:rPr>
              <w:t>y</w:t>
            </w:r>
          </w:p>
        </w:tc>
        <w:tc>
          <w:tcPr>
            <w:tcW w:w="0" w:type="auto"/>
          </w:tcPr>
          <w:p w14:paraId="4E88B939" w14:textId="77777777" w:rsidR="00B93A31" w:rsidRPr="00721CEF" w:rsidRDefault="00F67480" w:rsidP="00A803AE">
            <w:pPr>
              <w:rPr>
                <w:rFonts w:cstheme="minorHAnsi"/>
              </w:rPr>
            </w:pPr>
            <w:r>
              <w:rPr>
                <w:rFonts w:cstheme="minorHAnsi"/>
              </w:rPr>
              <w:t>Shawn Tessmann</w:t>
            </w:r>
          </w:p>
        </w:tc>
        <w:tc>
          <w:tcPr>
            <w:tcW w:w="0" w:type="auto"/>
          </w:tcPr>
          <w:p w14:paraId="6E36A648" w14:textId="77777777" w:rsidR="00B93A31" w:rsidRPr="00721CEF" w:rsidRDefault="00B93A31" w:rsidP="004C6A00">
            <w:pPr>
              <w:rPr>
                <w:rFonts w:cstheme="minorHAnsi"/>
              </w:rPr>
            </w:pPr>
            <w:r>
              <w:rPr>
                <w:rFonts w:cstheme="minorHAnsi"/>
              </w:rPr>
              <w:t>Paul Michael</w:t>
            </w:r>
          </w:p>
        </w:tc>
        <w:tc>
          <w:tcPr>
            <w:tcW w:w="0" w:type="auto"/>
          </w:tcPr>
          <w:p w14:paraId="41960B8C"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Pr>
          <w:p w14:paraId="3445C936"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7444DDCD"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451DB401" w14:textId="77777777" w:rsidTr="00D64627">
        <w:trPr>
          <w:trHeight w:val="449"/>
          <w:jc w:val="center"/>
        </w:trPr>
        <w:tc>
          <w:tcPr>
            <w:tcW w:w="0" w:type="auto"/>
            <w:vMerge w:val="restart"/>
          </w:tcPr>
          <w:p w14:paraId="7BBB59C8" w14:textId="77777777" w:rsidR="00B93A31" w:rsidRPr="00721CEF" w:rsidRDefault="00B93A31" w:rsidP="00ED7CED">
            <w:pPr>
              <w:rPr>
                <w:rFonts w:cstheme="minorHAnsi"/>
              </w:rPr>
            </w:pPr>
            <w:r>
              <w:rPr>
                <w:rFonts w:cstheme="minorHAnsi"/>
              </w:rPr>
              <w:t>DHS and consortium are down</w:t>
            </w:r>
          </w:p>
        </w:tc>
        <w:tc>
          <w:tcPr>
            <w:tcW w:w="0" w:type="auto"/>
            <w:gridSpan w:val="2"/>
          </w:tcPr>
          <w:p w14:paraId="5D70410B" w14:textId="77777777" w:rsidR="00B93A31" w:rsidRPr="00721CEF" w:rsidRDefault="00B93A31" w:rsidP="00ED7CED">
            <w:pPr>
              <w:rPr>
                <w:rFonts w:cstheme="minorHAnsi"/>
              </w:rPr>
            </w:pPr>
            <w:r>
              <w:rPr>
                <w:rFonts w:cstheme="minorHAnsi"/>
              </w:rPr>
              <w:t>1 day</w:t>
            </w:r>
          </w:p>
        </w:tc>
        <w:tc>
          <w:tcPr>
            <w:tcW w:w="0" w:type="auto"/>
          </w:tcPr>
          <w:p w14:paraId="367C38B6" w14:textId="77777777" w:rsidR="00B93A31" w:rsidRPr="00721CEF" w:rsidRDefault="00B93A31" w:rsidP="00C04457">
            <w:pPr>
              <w:rPr>
                <w:rFonts w:cstheme="minorHAnsi"/>
              </w:rPr>
            </w:pPr>
            <w:r>
              <w:rPr>
                <w:rFonts w:cstheme="minorHAnsi"/>
              </w:rPr>
              <w:t xml:space="preserve">Relate DHS information to customers regarding the availability of systems. </w:t>
            </w:r>
          </w:p>
        </w:tc>
        <w:tc>
          <w:tcPr>
            <w:tcW w:w="0" w:type="auto"/>
          </w:tcPr>
          <w:p w14:paraId="56985F4E" w14:textId="77777777" w:rsidR="00B93A31" w:rsidRPr="00721CEF" w:rsidRDefault="00B93A31" w:rsidP="00172BC8">
            <w:pPr>
              <w:rPr>
                <w:rFonts w:cstheme="minorHAnsi"/>
              </w:rPr>
            </w:pPr>
            <w:r>
              <w:rPr>
                <w:rFonts w:cstheme="minorHAnsi"/>
              </w:rPr>
              <w:t>Internet access, computers, phones, and office space.</w:t>
            </w:r>
          </w:p>
        </w:tc>
        <w:tc>
          <w:tcPr>
            <w:tcW w:w="0" w:type="auto"/>
          </w:tcPr>
          <w:p w14:paraId="2E8D0E3A" w14:textId="77777777" w:rsidR="00B93A31" w:rsidRPr="00721CEF" w:rsidRDefault="00B93A31" w:rsidP="00172BC8">
            <w:pPr>
              <w:rPr>
                <w:rFonts w:cstheme="minorHAnsi"/>
              </w:rPr>
            </w:pPr>
            <w:r>
              <w:rPr>
                <w:rFonts w:cstheme="minorHAnsi"/>
              </w:rPr>
              <w:t>y</w:t>
            </w:r>
          </w:p>
        </w:tc>
        <w:tc>
          <w:tcPr>
            <w:tcW w:w="0" w:type="auto"/>
          </w:tcPr>
          <w:p w14:paraId="74678735" w14:textId="77777777" w:rsidR="00B93A31" w:rsidRPr="00721CEF" w:rsidRDefault="003C09A7" w:rsidP="00172BC8">
            <w:pPr>
              <w:rPr>
                <w:rFonts w:cstheme="minorHAnsi"/>
              </w:rPr>
            </w:pPr>
            <w:r>
              <w:rPr>
                <w:rFonts w:cstheme="minorHAnsi"/>
              </w:rPr>
              <w:t>Antonio Esterrich</w:t>
            </w:r>
            <w:r w:rsidR="00B93A31">
              <w:rPr>
                <w:rFonts w:cstheme="minorHAnsi"/>
              </w:rPr>
              <w:t xml:space="preserve"> and Joanne Jaehnke</w:t>
            </w:r>
          </w:p>
        </w:tc>
        <w:tc>
          <w:tcPr>
            <w:tcW w:w="0" w:type="auto"/>
          </w:tcPr>
          <w:p w14:paraId="42BAE8AD" w14:textId="77777777" w:rsidR="00B93A31" w:rsidRPr="00721CEF" w:rsidRDefault="00B93A31" w:rsidP="004C6A00">
            <w:pPr>
              <w:rPr>
                <w:rFonts w:cstheme="minorHAnsi"/>
              </w:rPr>
            </w:pPr>
            <w:r>
              <w:rPr>
                <w:rFonts w:cstheme="minorHAnsi"/>
              </w:rPr>
              <w:t>Paul Michael</w:t>
            </w:r>
          </w:p>
        </w:tc>
        <w:tc>
          <w:tcPr>
            <w:tcW w:w="0" w:type="auto"/>
          </w:tcPr>
          <w:p w14:paraId="177D0865"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Pr>
          <w:p w14:paraId="32B7D279"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5112463F"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0C0A4174" w14:textId="77777777" w:rsidTr="00D64627">
        <w:trPr>
          <w:trHeight w:val="440"/>
          <w:jc w:val="center"/>
        </w:trPr>
        <w:tc>
          <w:tcPr>
            <w:tcW w:w="0" w:type="auto"/>
            <w:vMerge/>
          </w:tcPr>
          <w:p w14:paraId="1F8F7164" w14:textId="77777777" w:rsidR="00B93A31" w:rsidRPr="00721CEF" w:rsidRDefault="00B93A31" w:rsidP="00ED7CED">
            <w:pPr>
              <w:rPr>
                <w:rFonts w:cstheme="minorHAnsi"/>
              </w:rPr>
            </w:pPr>
          </w:p>
        </w:tc>
        <w:tc>
          <w:tcPr>
            <w:tcW w:w="0" w:type="auto"/>
            <w:gridSpan w:val="2"/>
          </w:tcPr>
          <w:p w14:paraId="5CFDD9CD" w14:textId="77777777" w:rsidR="00B93A31" w:rsidRPr="00721CEF" w:rsidRDefault="00B93A31" w:rsidP="00ED7CED">
            <w:pPr>
              <w:rPr>
                <w:rFonts w:cstheme="minorHAnsi"/>
              </w:rPr>
            </w:pPr>
            <w:r>
              <w:rPr>
                <w:rFonts w:cstheme="minorHAnsi"/>
              </w:rPr>
              <w:t>2-7 days</w:t>
            </w:r>
          </w:p>
        </w:tc>
        <w:tc>
          <w:tcPr>
            <w:tcW w:w="0" w:type="auto"/>
          </w:tcPr>
          <w:p w14:paraId="11996A76" w14:textId="77777777" w:rsidR="00B93A31" w:rsidRPr="00721CEF" w:rsidRDefault="00B93A31" w:rsidP="006E51E9">
            <w:pPr>
              <w:rPr>
                <w:rFonts w:cstheme="minorHAnsi"/>
              </w:rPr>
            </w:pPr>
            <w:r>
              <w:rPr>
                <w:rFonts w:cstheme="minorHAnsi"/>
              </w:rPr>
              <w:t>Manually take changes, applications, determine and re-determine eligibility. Relay DHS information to customers regarding the availability of systems and funds. Relocate staff to an alternate location, if needed.</w:t>
            </w:r>
          </w:p>
        </w:tc>
        <w:tc>
          <w:tcPr>
            <w:tcW w:w="0" w:type="auto"/>
          </w:tcPr>
          <w:p w14:paraId="4595F44D" w14:textId="77777777" w:rsidR="00B93A31" w:rsidRPr="00721CEF" w:rsidRDefault="00B93A31" w:rsidP="00172BC8">
            <w:pPr>
              <w:rPr>
                <w:rFonts w:cstheme="minorHAnsi"/>
              </w:rPr>
            </w:pPr>
            <w:r>
              <w:rPr>
                <w:rFonts w:cstheme="minorHAnsi"/>
              </w:rPr>
              <w:t>Internet access, computers, phones, and office space.</w:t>
            </w:r>
          </w:p>
        </w:tc>
        <w:tc>
          <w:tcPr>
            <w:tcW w:w="0" w:type="auto"/>
          </w:tcPr>
          <w:p w14:paraId="24CA1A19" w14:textId="77777777" w:rsidR="00B93A31" w:rsidRPr="00721CEF" w:rsidRDefault="00B93A31" w:rsidP="00172BC8">
            <w:pPr>
              <w:rPr>
                <w:rFonts w:cstheme="minorHAnsi"/>
              </w:rPr>
            </w:pPr>
            <w:r>
              <w:rPr>
                <w:rFonts w:cstheme="minorHAnsi"/>
              </w:rPr>
              <w:t>y</w:t>
            </w:r>
          </w:p>
        </w:tc>
        <w:tc>
          <w:tcPr>
            <w:tcW w:w="0" w:type="auto"/>
          </w:tcPr>
          <w:p w14:paraId="7857E8AD" w14:textId="77777777" w:rsidR="00B93A31" w:rsidRPr="00721CEF" w:rsidRDefault="003C09A7" w:rsidP="00172BC8">
            <w:pPr>
              <w:rPr>
                <w:rFonts w:cstheme="minorHAnsi"/>
              </w:rPr>
            </w:pPr>
            <w:r>
              <w:rPr>
                <w:rFonts w:cstheme="minorHAnsi"/>
              </w:rPr>
              <w:t>Antonio Esterrich</w:t>
            </w:r>
            <w:r w:rsidR="00B93A31">
              <w:rPr>
                <w:rFonts w:cstheme="minorHAnsi"/>
              </w:rPr>
              <w:t xml:space="preserve"> and Joanne Jaehnke</w:t>
            </w:r>
          </w:p>
        </w:tc>
        <w:tc>
          <w:tcPr>
            <w:tcW w:w="0" w:type="auto"/>
          </w:tcPr>
          <w:p w14:paraId="5F862C82" w14:textId="77777777" w:rsidR="00B93A31" w:rsidRPr="00721CEF" w:rsidRDefault="00B93A31" w:rsidP="004C6A00">
            <w:pPr>
              <w:rPr>
                <w:rFonts w:cstheme="minorHAnsi"/>
              </w:rPr>
            </w:pPr>
            <w:r>
              <w:rPr>
                <w:rFonts w:cstheme="minorHAnsi"/>
              </w:rPr>
              <w:t>Paul Michael</w:t>
            </w:r>
          </w:p>
        </w:tc>
        <w:tc>
          <w:tcPr>
            <w:tcW w:w="0" w:type="auto"/>
          </w:tcPr>
          <w:p w14:paraId="39665437"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Pr>
          <w:p w14:paraId="25B9856B"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59401FA1"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5E2D9806" w14:textId="77777777" w:rsidTr="00D64627">
        <w:trPr>
          <w:trHeight w:val="386"/>
          <w:jc w:val="center"/>
        </w:trPr>
        <w:tc>
          <w:tcPr>
            <w:tcW w:w="0" w:type="auto"/>
            <w:vMerge/>
          </w:tcPr>
          <w:p w14:paraId="007DAA14" w14:textId="77777777" w:rsidR="00B93A31" w:rsidRPr="00721CEF" w:rsidRDefault="00B93A31" w:rsidP="00ED7CED">
            <w:pPr>
              <w:rPr>
                <w:rFonts w:cstheme="minorHAnsi"/>
              </w:rPr>
            </w:pPr>
          </w:p>
        </w:tc>
        <w:tc>
          <w:tcPr>
            <w:tcW w:w="0" w:type="auto"/>
            <w:gridSpan w:val="2"/>
          </w:tcPr>
          <w:p w14:paraId="6FF277D0" w14:textId="77777777" w:rsidR="00B93A31" w:rsidRPr="00721CEF" w:rsidRDefault="00B93A31" w:rsidP="00ED7CED">
            <w:pPr>
              <w:rPr>
                <w:rFonts w:cstheme="minorHAnsi"/>
              </w:rPr>
            </w:pPr>
            <w:r>
              <w:rPr>
                <w:rFonts w:cstheme="minorHAnsi"/>
              </w:rPr>
              <w:t>7 or more days</w:t>
            </w:r>
          </w:p>
        </w:tc>
        <w:tc>
          <w:tcPr>
            <w:tcW w:w="0" w:type="auto"/>
          </w:tcPr>
          <w:p w14:paraId="43EB4965" w14:textId="77777777" w:rsidR="00B93A31" w:rsidRPr="00721CEF" w:rsidRDefault="00B93A31" w:rsidP="00387AD8">
            <w:pPr>
              <w:rPr>
                <w:rFonts w:cstheme="minorHAnsi"/>
              </w:rPr>
            </w:pPr>
            <w:r>
              <w:rPr>
                <w:rFonts w:cstheme="minorHAnsi"/>
              </w:rPr>
              <w:t>Manually take changes, applications, determine and re-determine eligibility. Relay DHS information to customers regarding the availability of systems and funds. Relocate staff to an alternate location, if needed.</w:t>
            </w:r>
          </w:p>
        </w:tc>
        <w:tc>
          <w:tcPr>
            <w:tcW w:w="0" w:type="auto"/>
          </w:tcPr>
          <w:p w14:paraId="346B7D30" w14:textId="77777777" w:rsidR="00B93A31" w:rsidRPr="00721CEF" w:rsidRDefault="00B93A31" w:rsidP="00ED7CED">
            <w:pPr>
              <w:rPr>
                <w:rFonts w:cstheme="minorHAnsi"/>
              </w:rPr>
            </w:pPr>
            <w:r>
              <w:rPr>
                <w:rFonts w:cstheme="minorHAnsi"/>
              </w:rPr>
              <w:t>Internet access, computers, phones, and office space.</w:t>
            </w:r>
          </w:p>
        </w:tc>
        <w:tc>
          <w:tcPr>
            <w:tcW w:w="0" w:type="auto"/>
          </w:tcPr>
          <w:p w14:paraId="1AAE5795" w14:textId="77777777" w:rsidR="00B93A31" w:rsidRPr="00721CEF" w:rsidRDefault="00B93A31" w:rsidP="00172BC8">
            <w:pPr>
              <w:rPr>
                <w:rFonts w:cstheme="minorHAnsi"/>
              </w:rPr>
            </w:pPr>
            <w:r>
              <w:rPr>
                <w:rFonts w:cstheme="minorHAnsi"/>
              </w:rPr>
              <w:t>y</w:t>
            </w:r>
          </w:p>
        </w:tc>
        <w:tc>
          <w:tcPr>
            <w:tcW w:w="0" w:type="auto"/>
          </w:tcPr>
          <w:p w14:paraId="2D62AB00" w14:textId="77777777" w:rsidR="00B93A31" w:rsidRPr="00721CEF" w:rsidRDefault="00F67480" w:rsidP="00A803AE">
            <w:pPr>
              <w:rPr>
                <w:rFonts w:cstheme="minorHAnsi"/>
              </w:rPr>
            </w:pPr>
            <w:r>
              <w:rPr>
                <w:rFonts w:cstheme="minorHAnsi"/>
              </w:rPr>
              <w:t>Shawn Tessmann</w:t>
            </w:r>
          </w:p>
        </w:tc>
        <w:tc>
          <w:tcPr>
            <w:tcW w:w="0" w:type="auto"/>
          </w:tcPr>
          <w:p w14:paraId="3D46D77F" w14:textId="77777777" w:rsidR="00B93A31" w:rsidRPr="00721CEF" w:rsidRDefault="00B93A31" w:rsidP="004C6A00">
            <w:pPr>
              <w:rPr>
                <w:rFonts w:cstheme="minorHAnsi"/>
              </w:rPr>
            </w:pPr>
            <w:r>
              <w:rPr>
                <w:rFonts w:cstheme="minorHAnsi"/>
              </w:rPr>
              <w:t>Paul Michael</w:t>
            </w:r>
          </w:p>
        </w:tc>
        <w:tc>
          <w:tcPr>
            <w:tcW w:w="0" w:type="auto"/>
          </w:tcPr>
          <w:p w14:paraId="61C5FB53" w14:textId="77777777" w:rsidR="00B93A31" w:rsidRPr="00721CEF" w:rsidRDefault="00F67480" w:rsidP="004C6A00">
            <w:pPr>
              <w:rPr>
                <w:rFonts w:cstheme="minorHAnsi"/>
              </w:rPr>
            </w:pPr>
            <w:r>
              <w:rPr>
                <w:rFonts w:cstheme="minorHAnsi"/>
              </w:rPr>
              <w:t>Genesys</w:t>
            </w:r>
            <w:r w:rsidR="00B93A31">
              <w:rPr>
                <w:rFonts w:cstheme="minorHAnsi"/>
              </w:rPr>
              <w:t xml:space="preserve"> Access</w:t>
            </w:r>
          </w:p>
        </w:tc>
        <w:tc>
          <w:tcPr>
            <w:tcW w:w="0" w:type="auto"/>
          </w:tcPr>
          <w:p w14:paraId="03479757" w14:textId="77777777" w:rsidR="00B93A31" w:rsidRDefault="00B93A31"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6C85A591" w14:textId="77777777" w:rsidR="00B93A31" w:rsidRPr="00721CEF" w:rsidRDefault="00B93A31" w:rsidP="004C6A00">
            <w:pPr>
              <w:rPr>
                <w:rFonts w:cstheme="minorHAnsi"/>
              </w:rPr>
            </w:pPr>
            <w:r>
              <w:rPr>
                <w:rFonts w:ascii="Calibri" w:hAnsi="Calibri" w:cs="Calibri"/>
                <w:color w:val="000000"/>
              </w:rPr>
              <w:t>608 264‐8552</w:t>
            </w:r>
          </w:p>
        </w:tc>
      </w:tr>
      <w:tr w:rsidR="00B93A31" w:rsidRPr="00721CEF" w14:paraId="5484BF96" w14:textId="77777777" w:rsidTr="00D64627">
        <w:trPr>
          <w:trHeight w:val="134"/>
          <w:jc w:val="center"/>
        </w:trPr>
        <w:tc>
          <w:tcPr>
            <w:tcW w:w="0" w:type="auto"/>
            <w:gridSpan w:val="2"/>
          </w:tcPr>
          <w:p w14:paraId="162E01C3" w14:textId="77777777" w:rsidR="00B93A31" w:rsidRDefault="00B93A31" w:rsidP="00ED7CED">
            <w:pPr>
              <w:pStyle w:val="ListParagraph"/>
              <w:jc w:val="right"/>
              <w:rPr>
                <w:rFonts w:cstheme="minorHAnsi"/>
              </w:rPr>
            </w:pPr>
          </w:p>
        </w:tc>
        <w:tc>
          <w:tcPr>
            <w:tcW w:w="0" w:type="auto"/>
            <w:gridSpan w:val="8"/>
          </w:tcPr>
          <w:p w14:paraId="7E0658AC" w14:textId="2A8D65E6" w:rsidR="00B93A31" w:rsidRPr="00721CEF" w:rsidRDefault="00B93A31" w:rsidP="003B130D">
            <w:pPr>
              <w:pStyle w:val="ListParagraph"/>
              <w:jc w:val="right"/>
              <w:rPr>
                <w:rFonts w:cstheme="minorHAnsi"/>
              </w:rPr>
            </w:pPr>
            <w:r>
              <w:rPr>
                <w:rFonts w:cstheme="minorHAnsi"/>
              </w:rPr>
              <w:t>*Technology, Equipment, Staff, Forms &amp; Policy Documents</w:t>
            </w:r>
            <w:r w:rsidR="00D40013">
              <w:rPr>
                <w:rFonts w:cstheme="minorHAnsi"/>
              </w:rPr>
              <w:t xml:space="preserve"> </w:t>
            </w:r>
          </w:p>
        </w:tc>
      </w:tr>
    </w:tbl>
    <w:p w14:paraId="03B6B623" w14:textId="77777777" w:rsidR="008E598C" w:rsidRDefault="008E598C" w:rsidP="008E598C">
      <w:pPr>
        <w:rPr>
          <w:b/>
          <w:sz w:val="28"/>
          <w:szCs w:val="28"/>
          <w:u w:val="single"/>
        </w:rPr>
      </w:pPr>
      <w:r>
        <w:rPr>
          <w:b/>
          <w:sz w:val="28"/>
          <w:szCs w:val="28"/>
          <w:u w:val="single"/>
        </w:rPr>
        <w:br w:type="page"/>
      </w:r>
    </w:p>
    <w:p w14:paraId="13760B9F" w14:textId="77777777" w:rsidR="008E598C" w:rsidRPr="00CC141A" w:rsidRDefault="008E598C" w:rsidP="008E598C">
      <w:pPr>
        <w:ind w:firstLine="360"/>
        <w:jc w:val="center"/>
        <w:rPr>
          <w:b/>
          <w:sz w:val="36"/>
          <w:szCs w:val="36"/>
        </w:rPr>
      </w:pPr>
      <w:r w:rsidRPr="00CC141A">
        <w:rPr>
          <w:b/>
          <w:sz w:val="36"/>
          <w:szCs w:val="36"/>
        </w:rPr>
        <w:lastRenderedPageBreak/>
        <w:t>Consortia Essential Functions</w:t>
      </w:r>
    </w:p>
    <w:p w14:paraId="32A8A15D" w14:textId="5DFFD98F" w:rsidR="008E598C" w:rsidRPr="00ED7CED" w:rsidRDefault="008E598C" w:rsidP="003708DF">
      <w:pPr>
        <w:pStyle w:val="Heading2"/>
      </w:pPr>
      <w:bookmarkStart w:id="16" w:name="_Toc204156927"/>
      <w:r w:rsidRPr="00CC141A">
        <w:t xml:space="preserve">Maintain FoodShare on Demand </w:t>
      </w:r>
      <w:r w:rsidR="003708DF">
        <w:t>C</w:t>
      </w:r>
      <w:r w:rsidRPr="00CC141A">
        <w:t>apabilities</w:t>
      </w:r>
      <w:bookmarkEnd w:id="16"/>
    </w:p>
    <w:tbl>
      <w:tblPr>
        <w:tblStyle w:val="TableGrid"/>
        <w:tblW w:w="0" w:type="auto"/>
        <w:jc w:val="center"/>
        <w:tblLook w:val="04A0" w:firstRow="1" w:lastRow="0" w:firstColumn="1" w:lastColumn="0" w:noHBand="0" w:noVBand="1"/>
      </w:tblPr>
      <w:tblGrid>
        <w:gridCol w:w="1610"/>
        <w:gridCol w:w="998"/>
        <w:gridCol w:w="998"/>
        <w:gridCol w:w="2297"/>
        <w:gridCol w:w="2445"/>
        <w:gridCol w:w="2668"/>
        <w:gridCol w:w="1757"/>
        <w:gridCol w:w="1261"/>
        <w:gridCol w:w="1165"/>
        <w:gridCol w:w="3511"/>
      </w:tblGrid>
      <w:tr w:rsidR="00ED7CED" w14:paraId="4AB20570" w14:textId="77777777" w:rsidTr="00D64627">
        <w:trPr>
          <w:jc w:val="center"/>
        </w:trPr>
        <w:tc>
          <w:tcPr>
            <w:tcW w:w="0" w:type="auto"/>
          </w:tcPr>
          <w:p w14:paraId="0A433505" w14:textId="77777777" w:rsidR="00ED7CED" w:rsidRPr="00E37E9A" w:rsidRDefault="00ED7CED" w:rsidP="00ED7CED">
            <w:pPr>
              <w:rPr>
                <w:sz w:val="24"/>
                <w:szCs w:val="24"/>
              </w:rPr>
            </w:pPr>
            <w:r>
              <w:rPr>
                <w:sz w:val="24"/>
                <w:szCs w:val="24"/>
              </w:rPr>
              <w:t>Scenario</w:t>
            </w:r>
          </w:p>
        </w:tc>
        <w:tc>
          <w:tcPr>
            <w:tcW w:w="0" w:type="auto"/>
            <w:gridSpan w:val="2"/>
          </w:tcPr>
          <w:p w14:paraId="4F55B830" w14:textId="77777777" w:rsidR="00ED7CED" w:rsidRPr="00E37E9A" w:rsidRDefault="00ED7CED" w:rsidP="00ED7CED">
            <w:pPr>
              <w:rPr>
                <w:sz w:val="24"/>
                <w:szCs w:val="24"/>
              </w:rPr>
            </w:pPr>
            <w:r>
              <w:rPr>
                <w:sz w:val="24"/>
                <w:szCs w:val="24"/>
              </w:rPr>
              <w:t>Max outage (when used or implemented)</w:t>
            </w:r>
          </w:p>
        </w:tc>
        <w:tc>
          <w:tcPr>
            <w:tcW w:w="0" w:type="auto"/>
          </w:tcPr>
          <w:p w14:paraId="2687EC32" w14:textId="77777777" w:rsidR="00ED7CED" w:rsidRPr="00E37E9A" w:rsidRDefault="00ED7CED" w:rsidP="00ED7CED">
            <w:pPr>
              <w:rPr>
                <w:sz w:val="24"/>
                <w:szCs w:val="24"/>
              </w:rPr>
            </w:pPr>
            <w:r>
              <w:rPr>
                <w:sz w:val="24"/>
                <w:szCs w:val="24"/>
              </w:rPr>
              <w:t>Strategies to Cover Essential Function</w:t>
            </w:r>
          </w:p>
        </w:tc>
        <w:tc>
          <w:tcPr>
            <w:tcW w:w="0" w:type="auto"/>
          </w:tcPr>
          <w:p w14:paraId="477CFD13" w14:textId="77777777" w:rsidR="00ED7CED" w:rsidRDefault="00ED7CED" w:rsidP="00ED7CED">
            <w:pPr>
              <w:rPr>
                <w:sz w:val="24"/>
                <w:szCs w:val="24"/>
              </w:rPr>
            </w:pPr>
            <w:r>
              <w:rPr>
                <w:sz w:val="24"/>
                <w:szCs w:val="24"/>
              </w:rPr>
              <w:t>Resources Needed*</w:t>
            </w:r>
          </w:p>
        </w:tc>
        <w:tc>
          <w:tcPr>
            <w:tcW w:w="0" w:type="auto"/>
          </w:tcPr>
          <w:p w14:paraId="2105A39C" w14:textId="77777777" w:rsidR="00ED7CED" w:rsidRDefault="00ED7CED" w:rsidP="00ED7CED">
            <w:pPr>
              <w:rPr>
                <w:sz w:val="24"/>
                <w:szCs w:val="24"/>
              </w:rPr>
            </w:pPr>
            <w:r>
              <w:rPr>
                <w:sz w:val="24"/>
                <w:szCs w:val="24"/>
              </w:rPr>
              <w:t>Strategies/Resources in Place? (Y/N/In Progress)</w:t>
            </w:r>
          </w:p>
        </w:tc>
        <w:tc>
          <w:tcPr>
            <w:tcW w:w="0" w:type="auto"/>
          </w:tcPr>
          <w:p w14:paraId="70626C1D" w14:textId="77777777" w:rsidR="00ED7CED" w:rsidRDefault="00ED7CED" w:rsidP="00ED7CED">
            <w:pPr>
              <w:rPr>
                <w:rFonts w:ascii="Andalus" w:hAnsi="Andalus"/>
              </w:rPr>
            </w:pPr>
            <w:r>
              <w:rPr>
                <w:sz w:val="24"/>
                <w:szCs w:val="24"/>
              </w:rPr>
              <w:t>Accountable Team Member</w:t>
            </w:r>
          </w:p>
          <w:p w14:paraId="0ADA8994" w14:textId="77777777" w:rsidR="00ED7CED" w:rsidRPr="003538C4" w:rsidRDefault="00ED7CED" w:rsidP="00ED7CED">
            <w:pPr>
              <w:rPr>
                <w:sz w:val="24"/>
                <w:szCs w:val="24"/>
              </w:rPr>
            </w:pPr>
          </w:p>
        </w:tc>
        <w:tc>
          <w:tcPr>
            <w:tcW w:w="0" w:type="auto"/>
          </w:tcPr>
          <w:p w14:paraId="7CDC9BBF" w14:textId="77777777" w:rsidR="00ED7CED" w:rsidRDefault="00ED7CED" w:rsidP="00ED7CED">
            <w:pPr>
              <w:rPr>
                <w:sz w:val="24"/>
                <w:szCs w:val="24"/>
              </w:rPr>
            </w:pPr>
            <w:r w:rsidRPr="003538C4">
              <w:rPr>
                <w:sz w:val="24"/>
                <w:szCs w:val="24"/>
              </w:rPr>
              <w:t>DHS Partner</w:t>
            </w:r>
          </w:p>
          <w:p w14:paraId="364FFC4D" w14:textId="77777777" w:rsidR="00ED7CED" w:rsidRPr="003538C4" w:rsidRDefault="00ED7CED" w:rsidP="00ED7CED">
            <w:pPr>
              <w:rPr>
                <w:sz w:val="24"/>
                <w:szCs w:val="24"/>
              </w:rPr>
            </w:pPr>
            <w:r>
              <w:rPr>
                <w:sz w:val="24"/>
                <w:szCs w:val="24"/>
              </w:rPr>
              <w:t>Name or N/A</w:t>
            </w:r>
          </w:p>
        </w:tc>
        <w:tc>
          <w:tcPr>
            <w:tcW w:w="0" w:type="auto"/>
          </w:tcPr>
          <w:p w14:paraId="358EF103" w14:textId="77777777" w:rsidR="00ED7CED" w:rsidRPr="003538C4" w:rsidRDefault="00ED7CED" w:rsidP="00ED7CED">
            <w:pPr>
              <w:rPr>
                <w:sz w:val="24"/>
                <w:szCs w:val="24"/>
              </w:rPr>
            </w:pPr>
            <w:r w:rsidRPr="003538C4">
              <w:rPr>
                <w:sz w:val="24"/>
                <w:szCs w:val="24"/>
              </w:rPr>
              <w:t>DHS Support Role</w:t>
            </w:r>
          </w:p>
        </w:tc>
        <w:tc>
          <w:tcPr>
            <w:tcW w:w="0" w:type="auto"/>
          </w:tcPr>
          <w:p w14:paraId="47C0CE2A" w14:textId="77777777" w:rsidR="00ED7CED" w:rsidRPr="003538C4" w:rsidRDefault="00ED7CED" w:rsidP="00ED7CED">
            <w:pPr>
              <w:rPr>
                <w:sz w:val="24"/>
                <w:szCs w:val="24"/>
              </w:rPr>
            </w:pPr>
            <w:r w:rsidRPr="003538C4">
              <w:rPr>
                <w:sz w:val="24"/>
                <w:szCs w:val="24"/>
              </w:rPr>
              <w:t>DHS Partner Contact Info</w:t>
            </w:r>
          </w:p>
        </w:tc>
      </w:tr>
      <w:tr w:rsidR="00203B76" w:rsidRPr="00721CEF" w14:paraId="405A33D2" w14:textId="77777777" w:rsidTr="00D64627">
        <w:trPr>
          <w:trHeight w:val="339"/>
          <w:jc w:val="center"/>
        </w:trPr>
        <w:tc>
          <w:tcPr>
            <w:tcW w:w="0" w:type="auto"/>
            <w:vMerge w:val="restart"/>
          </w:tcPr>
          <w:p w14:paraId="2A876DE9" w14:textId="77777777" w:rsidR="00203B76" w:rsidRPr="00721CEF" w:rsidRDefault="00203B76" w:rsidP="00ED7CED">
            <w:pPr>
              <w:rPr>
                <w:rFonts w:cstheme="minorHAnsi"/>
              </w:rPr>
            </w:pPr>
            <w:r>
              <w:rPr>
                <w:rFonts w:cstheme="minorHAnsi"/>
              </w:rPr>
              <w:t>&lt;49% of the consortium is down</w:t>
            </w:r>
          </w:p>
          <w:p w14:paraId="28903D6A" w14:textId="77777777" w:rsidR="00203B76" w:rsidRPr="00721CEF" w:rsidRDefault="00203B76" w:rsidP="00ED7CED">
            <w:pPr>
              <w:rPr>
                <w:rFonts w:cstheme="minorHAnsi"/>
              </w:rPr>
            </w:pPr>
          </w:p>
        </w:tc>
        <w:tc>
          <w:tcPr>
            <w:tcW w:w="0" w:type="auto"/>
            <w:gridSpan w:val="2"/>
          </w:tcPr>
          <w:p w14:paraId="4090E712" w14:textId="77777777" w:rsidR="00203B76" w:rsidRPr="00721CEF" w:rsidRDefault="00203B76" w:rsidP="00905FB5">
            <w:pPr>
              <w:rPr>
                <w:rFonts w:cstheme="minorHAnsi"/>
              </w:rPr>
            </w:pPr>
            <w:r>
              <w:rPr>
                <w:rFonts w:cstheme="minorHAnsi"/>
              </w:rPr>
              <w:t>1 day</w:t>
            </w:r>
          </w:p>
        </w:tc>
        <w:tc>
          <w:tcPr>
            <w:tcW w:w="0" w:type="auto"/>
          </w:tcPr>
          <w:p w14:paraId="11FD7608" w14:textId="77777777" w:rsidR="00203B76" w:rsidRPr="00721CEF" w:rsidRDefault="00193C56" w:rsidP="00905FB5">
            <w:pPr>
              <w:rPr>
                <w:rFonts w:cstheme="minorHAnsi"/>
              </w:rPr>
            </w:pPr>
            <w:r>
              <w:rPr>
                <w:rFonts w:cstheme="minorHAnsi"/>
              </w:rPr>
              <w:t>Work absorbed by other consortium</w:t>
            </w:r>
            <w:r w:rsidR="00203B76">
              <w:rPr>
                <w:rFonts w:cstheme="minorHAnsi"/>
              </w:rPr>
              <w:t xml:space="preserve"> staff.</w:t>
            </w:r>
          </w:p>
        </w:tc>
        <w:tc>
          <w:tcPr>
            <w:tcW w:w="0" w:type="auto"/>
          </w:tcPr>
          <w:p w14:paraId="43A5D83D" w14:textId="77777777" w:rsidR="00203B76" w:rsidRDefault="00F67480" w:rsidP="00905FB5">
            <w:pPr>
              <w:rPr>
                <w:rFonts w:cstheme="minorHAnsi"/>
              </w:rPr>
            </w:pPr>
            <w:r>
              <w:rPr>
                <w:rFonts w:cstheme="minorHAnsi"/>
              </w:rPr>
              <w:t>GENESYS</w:t>
            </w:r>
            <w:r w:rsidR="00203B76">
              <w:rPr>
                <w:rFonts w:cstheme="minorHAnsi"/>
              </w:rPr>
              <w:t xml:space="preserve"> Manager and Workload coordinator</w:t>
            </w:r>
          </w:p>
          <w:p w14:paraId="4C657300" w14:textId="77777777" w:rsidR="00203B76" w:rsidRPr="00721CEF" w:rsidRDefault="00203B76" w:rsidP="00905FB5">
            <w:pPr>
              <w:rPr>
                <w:rFonts w:cstheme="minorHAnsi"/>
              </w:rPr>
            </w:pPr>
          </w:p>
        </w:tc>
        <w:tc>
          <w:tcPr>
            <w:tcW w:w="0" w:type="auto"/>
          </w:tcPr>
          <w:p w14:paraId="6AF9B4D8" w14:textId="77777777" w:rsidR="00203B76" w:rsidRPr="00721CEF" w:rsidRDefault="00203B76" w:rsidP="00905FB5">
            <w:pPr>
              <w:rPr>
                <w:rFonts w:cstheme="minorHAnsi"/>
              </w:rPr>
            </w:pPr>
            <w:r>
              <w:rPr>
                <w:rFonts w:cstheme="minorHAnsi"/>
              </w:rPr>
              <w:t>Y</w:t>
            </w:r>
          </w:p>
        </w:tc>
        <w:tc>
          <w:tcPr>
            <w:tcW w:w="0" w:type="auto"/>
          </w:tcPr>
          <w:p w14:paraId="089BA740" w14:textId="77777777" w:rsidR="00203B76" w:rsidRPr="00721CEF" w:rsidRDefault="003C09A7" w:rsidP="00905FB5">
            <w:pPr>
              <w:rPr>
                <w:rFonts w:cstheme="minorHAnsi"/>
              </w:rPr>
            </w:pPr>
            <w:r>
              <w:rPr>
                <w:rFonts w:cstheme="minorHAnsi"/>
              </w:rPr>
              <w:t>Antonio Esterrich</w:t>
            </w:r>
            <w:r w:rsidR="00203B76">
              <w:rPr>
                <w:rFonts w:cstheme="minorHAnsi"/>
              </w:rPr>
              <w:t xml:space="preserve"> and Joanne Jaehnke</w:t>
            </w:r>
          </w:p>
        </w:tc>
        <w:tc>
          <w:tcPr>
            <w:tcW w:w="0" w:type="auto"/>
          </w:tcPr>
          <w:p w14:paraId="566C0190" w14:textId="5301CBBF" w:rsidR="00203B76" w:rsidRPr="00241843" w:rsidRDefault="00912EC5" w:rsidP="004C6A00">
            <w:pPr>
              <w:rPr>
                <w:rFonts w:cstheme="minorHAnsi"/>
              </w:rPr>
            </w:pPr>
            <w:r>
              <w:rPr>
                <w:rFonts w:cstheme="minorHAnsi"/>
              </w:rPr>
              <w:t>Nicholas Havens</w:t>
            </w:r>
          </w:p>
          <w:p w14:paraId="0884DDD0" w14:textId="77777777" w:rsidR="00203B76" w:rsidRPr="00241843" w:rsidRDefault="00203B76" w:rsidP="004C6A00">
            <w:pPr>
              <w:rPr>
                <w:rFonts w:cstheme="minorHAnsi"/>
              </w:rPr>
            </w:pPr>
          </w:p>
          <w:p w14:paraId="6C3E28A3" w14:textId="77777777" w:rsidR="00203B76" w:rsidRPr="00241843" w:rsidRDefault="00203B76" w:rsidP="004C6A00">
            <w:pPr>
              <w:rPr>
                <w:rFonts w:cstheme="minorHAnsi"/>
              </w:rPr>
            </w:pPr>
            <w:r w:rsidRPr="00241843">
              <w:rPr>
                <w:rFonts w:cstheme="minorHAnsi"/>
              </w:rPr>
              <w:t>Paul Michael</w:t>
            </w:r>
          </w:p>
          <w:p w14:paraId="27A9D846" w14:textId="77777777" w:rsidR="00203B76" w:rsidRPr="00241843" w:rsidRDefault="00203B76" w:rsidP="004C6A00">
            <w:pPr>
              <w:rPr>
                <w:rFonts w:cstheme="minorHAnsi"/>
              </w:rPr>
            </w:pPr>
          </w:p>
          <w:p w14:paraId="39DAAE00"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15521529" w14:textId="77777777" w:rsidR="00203B76" w:rsidRPr="00241843" w:rsidRDefault="00203B76" w:rsidP="004C6A00">
            <w:pPr>
              <w:rPr>
                <w:rFonts w:ascii="Calibri" w:hAnsi="Calibri" w:cs="Calibri"/>
              </w:rPr>
            </w:pPr>
          </w:p>
          <w:p w14:paraId="09029399" w14:textId="77777777" w:rsidR="00203B76" w:rsidRPr="00241843" w:rsidRDefault="00203B76" w:rsidP="004C6A00">
            <w:pPr>
              <w:rPr>
                <w:rFonts w:ascii="Calibri" w:hAnsi="Calibri" w:cs="Calibri"/>
              </w:rPr>
            </w:pPr>
          </w:p>
          <w:p w14:paraId="743A79A9" w14:textId="77777777" w:rsidR="008B6FD1" w:rsidRDefault="008B6FD1" w:rsidP="004C6A00">
            <w:pPr>
              <w:rPr>
                <w:rFonts w:ascii="Calibri" w:hAnsi="Calibri" w:cs="Calibri"/>
              </w:rPr>
            </w:pPr>
          </w:p>
          <w:p w14:paraId="7DD22C3E" w14:textId="77777777" w:rsidR="008B6FD1" w:rsidRDefault="008B6FD1" w:rsidP="004C6A00">
            <w:pPr>
              <w:rPr>
                <w:rFonts w:ascii="Calibri" w:hAnsi="Calibri" w:cs="Calibri"/>
              </w:rPr>
            </w:pPr>
          </w:p>
          <w:p w14:paraId="42E515EB" w14:textId="18187877" w:rsidR="00203B76" w:rsidRPr="00721CEF" w:rsidRDefault="00912EC5" w:rsidP="004C6A00">
            <w:pPr>
              <w:rPr>
                <w:rFonts w:cstheme="minorHAnsi"/>
              </w:rPr>
            </w:pPr>
            <w:r>
              <w:rPr>
                <w:rFonts w:ascii="Calibri" w:hAnsi="Calibri" w:cs="Calibri"/>
              </w:rPr>
              <w:t>Yvonne Bavuso</w:t>
            </w:r>
          </w:p>
        </w:tc>
        <w:tc>
          <w:tcPr>
            <w:tcW w:w="0" w:type="auto"/>
          </w:tcPr>
          <w:p w14:paraId="6986C132" w14:textId="77777777" w:rsidR="00203B76" w:rsidRDefault="00203B76" w:rsidP="004C6A00">
            <w:pPr>
              <w:rPr>
                <w:rFonts w:cstheme="minorHAnsi"/>
              </w:rPr>
            </w:pPr>
            <w:r>
              <w:rPr>
                <w:rFonts w:cstheme="minorHAnsi"/>
              </w:rPr>
              <w:t>Cares Access</w:t>
            </w:r>
          </w:p>
          <w:p w14:paraId="71AE796C" w14:textId="77777777" w:rsidR="00203B76" w:rsidRDefault="00203B76" w:rsidP="004C6A00">
            <w:pPr>
              <w:rPr>
                <w:rFonts w:cstheme="minorHAnsi"/>
              </w:rPr>
            </w:pPr>
          </w:p>
          <w:p w14:paraId="4D751168" w14:textId="77777777" w:rsidR="00203B76" w:rsidRDefault="00F67480" w:rsidP="004C6A00">
            <w:pPr>
              <w:rPr>
                <w:rFonts w:cstheme="minorHAnsi"/>
              </w:rPr>
            </w:pPr>
            <w:r>
              <w:rPr>
                <w:rFonts w:cstheme="minorHAnsi"/>
              </w:rPr>
              <w:t>Genesys</w:t>
            </w:r>
          </w:p>
          <w:p w14:paraId="1F298F49" w14:textId="77777777" w:rsidR="00203B76" w:rsidRDefault="00203B76" w:rsidP="004C6A00">
            <w:pPr>
              <w:rPr>
                <w:rFonts w:cstheme="minorHAnsi"/>
              </w:rPr>
            </w:pPr>
          </w:p>
          <w:p w14:paraId="186AA875" w14:textId="77777777" w:rsidR="00203B76" w:rsidRDefault="00203B76" w:rsidP="004C6A00">
            <w:pPr>
              <w:rPr>
                <w:rFonts w:cstheme="minorHAnsi"/>
              </w:rPr>
            </w:pPr>
          </w:p>
          <w:p w14:paraId="4ECD482D"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3456BE9D" w14:textId="77777777" w:rsidR="00203B76" w:rsidRDefault="00203B76" w:rsidP="004C6A00">
            <w:pPr>
              <w:rPr>
                <w:rFonts w:ascii="Calibri" w:hAnsi="Calibri" w:cs="Calibri"/>
                <w:sz w:val="24"/>
                <w:szCs w:val="24"/>
              </w:rPr>
            </w:pPr>
            <w:r>
              <w:rPr>
                <w:rFonts w:ascii="Calibri" w:hAnsi="Calibri" w:cs="Calibri"/>
                <w:sz w:val="24"/>
                <w:szCs w:val="24"/>
              </w:rPr>
              <w:t>Access</w:t>
            </w:r>
          </w:p>
          <w:p w14:paraId="7EDB65D2" w14:textId="77777777" w:rsidR="00203B76" w:rsidRDefault="00203B76" w:rsidP="004C6A00">
            <w:pPr>
              <w:rPr>
                <w:rFonts w:ascii="Calibri" w:hAnsi="Calibri" w:cs="Calibri"/>
                <w:sz w:val="24"/>
                <w:szCs w:val="24"/>
              </w:rPr>
            </w:pPr>
          </w:p>
          <w:p w14:paraId="41DE32DC"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0451E849" w14:textId="77777777" w:rsidR="00203B76" w:rsidRPr="00721CEF" w:rsidRDefault="00203B76" w:rsidP="004C6A00">
            <w:pPr>
              <w:rPr>
                <w:rFonts w:cstheme="minorHAnsi"/>
              </w:rPr>
            </w:pPr>
            <w:r>
              <w:rPr>
                <w:rFonts w:ascii="Calibri" w:hAnsi="Calibri" w:cs="Calibri"/>
                <w:sz w:val="24"/>
                <w:szCs w:val="24"/>
              </w:rPr>
              <w:t>Access</w:t>
            </w:r>
          </w:p>
        </w:tc>
        <w:tc>
          <w:tcPr>
            <w:tcW w:w="0" w:type="auto"/>
          </w:tcPr>
          <w:p w14:paraId="5548DB23" w14:textId="2E02C066"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670BA468" w14:textId="3C7CCA26"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694BA715" w14:textId="77777777" w:rsidR="008B6FD1" w:rsidRDefault="008B6FD1" w:rsidP="004C6A00">
            <w:pPr>
              <w:autoSpaceDE w:val="0"/>
              <w:autoSpaceDN w:val="0"/>
              <w:adjustRightInd w:val="0"/>
              <w:rPr>
                <w:rFonts w:ascii="Calibri" w:hAnsi="Calibri" w:cs="Calibri"/>
                <w:color w:val="0000FF"/>
              </w:rPr>
            </w:pPr>
          </w:p>
          <w:p w14:paraId="44AF09B1" w14:textId="4623DFC0"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0A1391F6" w14:textId="77777777" w:rsidR="00203B76" w:rsidRDefault="00203B76" w:rsidP="004C6A00">
            <w:pPr>
              <w:rPr>
                <w:rFonts w:ascii="Calibri" w:hAnsi="Calibri" w:cs="Calibri"/>
                <w:color w:val="000000"/>
              </w:rPr>
            </w:pPr>
            <w:r>
              <w:rPr>
                <w:rFonts w:ascii="Calibri" w:hAnsi="Calibri" w:cs="Calibri"/>
                <w:color w:val="000000"/>
              </w:rPr>
              <w:t>608 264‐8552</w:t>
            </w:r>
          </w:p>
          <w:p w14:paraId="2BD348DC" w14:textId="77777777" w:rsidR="00203B76" w:rsidRDefault="00203B76" w:rsidP="004C6A00">
            <w:pPr>
              <w:rPr>
                <w:rFonts w:ascii="Calibri" w:hAnsi="Calibri" w:cs="Calibri"/>
                <w:color w:val="000000"/>
              </w:rPr>
            </w:pPr>
          </w:p>
          <w:p w14:paraId="639EE621"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61EF6165"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37783EA0" w14:textId="77777777" w:rsidR="00203B76" w:rsidRDefault="00203B76" w:rsidP="004C6A00">
            <w:pPr>
              <w:autoSpaceDE w:val="0"/>
              <w:autoSpaceDN w:val="0"/>
              <w:adjustRightInd w:val="0"/>
              <w:rPr>
                <w:rFonts w:ascii="Calibri" w:hAnsi="Calibri" w:cs="Calibri"/>
                <w:color w:val="0000FF"/>
              </w:rPr>
            </w:pPr>
          </w:p>
          <w:p w14:paraId="1B075F49" w14:textId="77777777" w:rsidR="00203B76" w:rsidRDefault="00203B76" w:rsidP="004C6A00">
            <w:pPr>
              <w:autoSpaceDE w:val="0"/>
              <w:autoSpaceDN w:val="0"/>
              <w:adjustRightInd w:val="0"/>
              <w:rPr>
                <w:rFonts w:ascii="Calibri" w:hAnsi="Calibri" w:cs="Calibri"/>
                <w:color w:val="0000FF"/>
              </w:rPr>
            </w:pPr>
          </w:p>
          <w:p w14:paraId="2C8CB332" w14:textId="77777777" w:rsidR="008B6FD1" w:rsidRDefault="008B6FD1" w:rsidP="004C6A00">
            <w:pPr>
              <w:autoSpaceDE w:val="0"/>
              <w:autoSpaceDN w:val="0"/>
              <w:adjustRightInd w:val="0"/>
              <w:rPr>
                <w:rFonts w:ascii="Calibri" w:hAnsi="Calibri" w:cs="Calibri"/>
                <w:color w:val="0000FF"/>
              </w:rPr>
            </w:pPr>
          </w:p>
          <w:p w14:paraId="4BAA9FC8" w14:textId="77777777" w:rsidR="008B6FD1" w:rsidRDefault="008B6FD1" w:rsidP="004C6A00">
            <w:pPr>
              <w:autoSpaceDE w:val="0"/>
              <w:autoSpaceDN w:val="0"/>
              <w:adjustRightInd w:val="0"/>
              <w:rPr>
                <w:rFonts w:ascii="Calibri" w:hAnsi="Calibri" w:cs="Calibri"/>
                <w:color w:val="0000FF"/>
              </w:rPr>
            </w:pPr>
          </w:p>
          <w:p w14:paraId="04DF4139" w14:textId="60738B0F"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03D5E90C" w14:textId="1FFA572D" w:rsidR="00203B76" w:rsidRPr="00721CEF" w:rsidRDefault="00912EC5" w:rsidP="004C6A00">
            <w:pPr>
              <w:rPr>
                <w:rFonts w:cstheme="minorHAnsi"/>
              </w:rPr>
            </w:pPr>
            <w:r>
              <w:rPr>
                <w:rFonts w:ascii="Calibri" w:hAnsi="Calibri" w:cs="Calibri"/>
                <w:color w:val="000000"/>
              </w:rPr>
              <w:t>(608) 264-9871</w:t>
            </w:r>
          </w:p>
        </w:tc>
      </w:tr>
      <w:tr w:rsidR="00B7323C" w:rsidRPr="00721CEF" w14:paraId="1B1FC34D" w14:textId="77777777" w:rsidTr="00D64627">
        <w:trPr>
          <w:trHeight w:val="373"/>
          <w:jc w:val="center"/>
        </w:trPr>
        <w:tc>
          <w:tcPr>
            <w:tcW w:w="0" w:type="auto"/>
            <w:vMerge/>
          </w:tcPr>
          <w:p w14:paraId="5F82DD8C" w14:textId="77777777" w:rsidR="00B7323C" w:rsidRDefault="00B7323C" w:rsidP="00B7323C">
            <w:pPr>
              <w:rPr>
                <w:rFonts w:cstheme="minorHAnsi"/>
              </w:rPr>
            </w:pPr>
          </w:p>
        </w:tc>
        <w:tc>
          <w:tcPr>
            <w:tcW w:w="0" w:type="auto"/>
            <w:gridSpan w:val="2"/>
          </w:tcPr>
          <w:p w14:paraId="3A7A3108" w14:textId="77777777" w:rsidR="00B7323C" w:rsidRPr="00721CEF" w:rsidRDefault="00B7323C" w:rsidP="00B7323C">
            <w:pPr>
              <w:rPr>
                <w:rFonts w:cstheme="minorHAnsi"/>
              </w:rPr>
            </w:pPr>
            <w:r>
              <w:rPr>
                <w:rFonts w:cstheme="minorHAnsi"/>
              </w:rPr>
              <w:t>2-7 days</w:t>
            </w:r>
          </w:p>
        </w:tc>
        <w:tc>
          <w:tcPr>
            <w:tcW w:w="0" w:type="auto"/>
          </w:tcPr>
          <w:p w14:paraId="7CB7CC54" w14:textId="77777777" w:rsidR="00B7323C" w:rsidRPr="00721CEF" w:rsidRDefault="00B7323C" w:rsidP="00B7323C">
            <w:pPr>
              <w:rPr>
                <w:rFonts w:cstheme="minorHAnsi"/>
              </w:rPr>
            </w:pPr>
            <w:r>
              <w:rPr>
                <w:rFonts w:cstheme="minorHAnsi"/>
              </w:rPr>
              <w:t>Redistribute work to other consortium staff.</w:t>
            </w:r>
          </w:p>
        </w:tc>
        <w:tc>
          <w:tcPr>
            <w:tcW w:w="0" w:type="auto"/>
          </w:tcPr>
          <w:p w14:paraId="3226BD36" w14:textId="77777777" w:rsidR="00B7323C" w:rsidRDefault="00B7323C" w:rsidP="00B7323C">
            <w:pPr>
              <w:rPr>
                <w:rFonts w:cstheme="minorHAnsi"/>
              </w:rPr>
            </w:pPr>
            <w:r>
              <w:rPr>
                <w:rFonts w:cstheme="minorHAnsi"/>
              </w:rPr>
              <w:t>GENESYS Manager and Workload coordinator</w:t>
            </w:r>
          </w:p>
          <w:p w14:paraId="13357C7D" w14:textId="77777777" w:rsidR="00B7323C" w:rsidRPr="00721CEF" w:rsidRDefault="00B7323C" w:rsidP="00B7323C">
            <w:pPr>
              <w:rPr>
                <w:rFonts w:cstheme="minorHAnsi"/>
              </w:rPr>
            </w:pPr>
          </w:p>
        </w:tc>
        <w:tc>
          <w:tcPr>
            <w:tcW w:w="0" w:type="auto"/>
          </w:tcPr>
          <w:p w14:paraId="05F57FE9" w14:textId="77777777" w:rsidR="00B7323C" w:rsidRPr="00721CEF" w:rsidRDefault="00B7323C" w:rsidP="00B7323C">
            <w:pPr>
              <w:rPr>
                <w:rFonts w:cstheme="minorHAnsi"/>
              </w:rPr>
            </w:pPr>
            <w:r>
              <w:rPr>
                <w:rFonts w:cstheme="minorHAnsi"/>
              </w:rPr>
              <w:t>Y</w:t>
            </w:r>
          </w:p>
        </w:tc>
        <w:tc>
          <w:tcPr>
            <w:tcW w:w="0" w:type="auto"/>
          </w:tcPr>
          <w:p w14:paraId="3638BF79" w14:textId="77777777" w:rsidR="00B7323C" w:rsidRPr="00721CEF" w:rsidRDefault="00B7323C" w:rsidP="00B7323C">
            <w:pPr>
              <w:rPr>
                <w:rFonts w:cstheme="minorHAnsi"/>
              </w:rPr>
            </w:pPr>
            <w:r>
              <w:rPr>
                <w:rFonts w:cstheme="minorHAnsi"/>
              </w:rPr>
              <w:t>Antonio Esterrich and Joanne Jaehnke</w:t>
            </w:r>
          </w:p>
        </w:tc>
        <w:tc>
          <w:tcPr>
            <w:tcW w:w="0" w:type="auto"/>
          </w:tcPr>
          <w:p w14:paraId="2336CC3F" w14:textId="77777777" w:rsidR="00B7323C" w:rsidRPr="00241843" w:rsidRDefault="00B7323C" w:rsidP="00B7323C">
            <w:pPr>
              <w:rPr>
                <w:rFonts w:cstheme="minorHAnsi"/>
              </w:rPr>
            </w:pPr>
            <w:r>
              <w:rPr>
                <w:rFonts w:cstheme="minorHAnsi"/>
              </w:rPr>
              <w:t>Nicholas Havens</w:t>
            </w:r>
          </w:p>
          <w:p w14:paraId="08464623" w14:textId="77777777" w:rsidR="00B7323C" w:rsidRPr="00241843" w:rsidRDefault="00B7323C" w:rsidP="00B7323C">
            <w:pPr>
              <w:rPr>
                <w:rFonts w:cstheme="minorHAnsi"/>
              </w:rPr>
            </w:pPr>
          </w:p>
          <w:p w14:paraId="0AFD5781" w14:textId="77777777" w:rsidR="00B7323C" w:rsidRPr="00241843" w:rsidRDefault="00B7323C" w:rsidP="00B7323C">
            <w:pPr>
              <w:rPr>
                <w:rFonts w:cstheme="minorHAnsi"/>
              </w:rPr>
            </w:pPr>
            <w:r w:rsidRPr="00241843">
              <w:rPr>
                <w:rFonts w:cstheme="minorHAnsi"/>
              </w:rPr>
              <w:t>Paul Michael</w:t>
            </w:r>
          </w:p>
          <w:p w14:paraId="3412987A" w14:textId="77777777" w:rsidR="00B7323C" w:rsidRPr="00241843" w:rsidRDefault="00B7323C" w:rsidP="00B7323C">
            <w:pPr>
              <w:rPr>
                <w:rFonts w:cstheme="minorHAnsi"/>
              </w:rPr>
            </w:pPr>
          </w:p>
          <w:p w14:paraId="48704508" w14:textId="77777777" w:rsidR="00B7323C" w:rsidRPr="00241843" w:rsidRDefault="00B7323C" w:rsidP="00B7323C">
            <w:pPr>
              <w:autoSpaceDE w:val="0"/>
              <w:autoSpaceDN w:val="0"/>
              <w:adjustRightInd w:val="0"/>
              <w:rPr>
                <w:rFonts w:ascii="Calibri" w:hAnsi="Calibri" w:cs="Calibri"/>
              </w:rPr>
            </w:pPr>
            <w:r w:rsidRPr="00241843">
              <w:rPr>
                <w:rFonts w:ascii="Calibri" w:hAnsi="Calibri" w:cs="Calibri"/>
              </w:rPr>
              <w:t>Carla Treuthardt</w:t>
            </w:r>
          </w:p>
          <w:p w14:paraId="16150D0A" w14:textId="77777777" w:rsidR="00B7323C" w:rsidRPr="00241843" w:rsidRDefault="00B7323C" w:rsidP="00B7323C">
            <w:pPr>
              <w:rPr>
                <w:rFonts w:ascii="Calibri" w:hAnsi="Calibri" w:cs="Calibri"/>
              </w:rPr>
            </w:pPr>
          </w:p>
          <w:p w14:paraId="40A1F6E6" w14:textId="77777777" w:rsidR="00B7323C" w:rsidRPr="00241843" w:rsidRDefault="00B7323C" w:rsidP="00B7323C">
            <w:pPr>
              <w:rPr>
                <w:rFonts w:ascii="Calibri" w:hAnsi="Calibri" w:cs="Calibri"/>
              </w:rPr>
            </w:pPr>
          </w:p>
          <w:p w14:paraId="2089AD39" w14:textId="77777777" w:rsidR="00B7323C" w:rsidRDefault="00B7323C" w:rsidP="00B7323C">
            <w:pPr>
              <w:rPr>
                <w:rFonts w:ascii="Calibri" w:hAnsi="Calibri" w:cs="Calibri"/>
              </w:rPr>
            </w:pPr>
          </w:p>
          <w:p w14:paraId="5CC72B1D" w14:textId="77777777" w:rsidR="00B7323C" w:rsidRDefault="00B7323C" w:rsidP="00B7323C">
            <w:pPr>
              <w:rPr>
                <w:rFonts w:ascii="Calibri" w:hAnsi="Calibri" w:cs="Calibri"/>
              </w:rPr>
            </w:pPr>
          </w:p>
          <w:p w14:paraId="3779A15E" w14:textId="5FCDD558" w:rsidR="00B7323C" w:rsidRPr="00721CEF" w:rsidRDefault="00B7323C" w:rsidP="00B7323C">
            <w:pPr>
              <w:rPr>
                <w:rFonts w:cstheme="minorHAnsi"/>
              </w:rPr>
            </w:pPr>
            <w:r>
              <w:rPr>
                <w:rFonts w:ascii="Calibri" w:hAnsi="Calibri" w:cs="Calibri"/>
              </w:rPr>
              <w:t>Yvonne Bavuso</w:t>
            </w:r>
          </w:p>
        </w:tc>
        <w:tc>
          <w:tcPr>
            <w:tcW w:w="0" w:type="auto"/>
          </w:tcPr>
          <w:p w14:paraId="6D35BD74" w14:textId="77777777" w:rsidR="00B7323C" w:rsidRDefault="00B7323C" w:rsidP="00B7323C">
            <w:pPr>
              <w:rPr>
                <w:rFonts w:cstheme="minorHAnsi"/>
              </w:rPr>
            </w:pPr>
            <w:r>
              <w:rPr>
                <w:rFonts w:cstheme="minorHAnsi"/>
              </w:rPr>
              <w:lastRenderedPageBreak/>
              <w:t>Cares Access</w:t>
            </w:r>
          </w:p>
          <w:p w14:paraId="41B1ED5F" w14:textId="77777777" w:rsidR="00B7323C" w:rsidRDefault="00B7323C" w:rsidP="00B7323C">
            <w:pPr>
              <w:rPr>
                <w:rFonts w:cstheme="minorHAnsi"/>
              </w:rPr>
            </w:pPr>
          </w:p>
          <w:p w14:paraId="61EC3472" w14:textId="77777777" w:rsidR="00B7323C" w:rsidRDefault="00B7323C" w:rsidP="00B7323C">
            <w:pPr>
              <w:rPr>
                <w:rFonts w:cstheme="minorHAnsi"/>
              </w:rPr>
            </w:pPr>
            <w:r>
              <w:rPr>
                <w:rFonts w:cstheme="minorHAnsi"/>
              </w:rPr>
              <w:t>Genesys</w:t>
            </w:r>
          </w:p>
          <w:p w14:paraId="3DA4D893" w14:textId="77777777" w:rsidR="00B7323C" w:rsidRDefault="00B7323C" w:rsidP="00B7323C">
            <w:pPr>
              <w:rPr>
                <w:rFonts w:cstheme="minorHAnsi"/>
              </w:rPr>
            </w:pPr>
          </w:p>
          <w:p w14:paraId="78154D1A" w14:textId="77777777" w:rsidR="00B7323C" w:rsidRDefault="00B7323C" w:rsidP="00B7323C">
            <w:pPr>
              <w:rPr>
                <w:rFonts w:cstheme="minorHAnsi"/>
              </w:rPr>
            </w:pPr>
          </w:p>
          <w:p w14:paraId="643BC625"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642D6244" w14:textId="77777777" w:rsidR="00B7323C" w:rsidRDefault="00B7323C" w:rsidP="00B7323C">
            <w:pPr>
              <w:rPr>
                <w:rFonts w:ascii="Calibri" w:hAnsi="Calibri" w:cs="Calibri"/>
                <w:sz w:val="24"/>
                <w:szCs w:val="24"/>
              </w:rPr>
            </w:pPr>
            <w:r>
              <w:rPr>
                <w:rFonts w:ascii="Calibri" w:hAnsi="Calibri" w:cs="Calibri"/>
                <w:sz w:val="24"/>
                <w:szCs w:val="24"/>
              </w:rPr>
              <w:t>Access</w:t>
            </w:r>
          </w:p>
          <w:p w14:paraId="3C1FA8F7" w14:textId="77777777" w:rsidR="00B7323C" w:rsidRDefault="00B7323C" w:rsidP="00B7323C">
            <w:pPr>
              <w:rPr>
                <w:rFonts w:ascii="Calibri" w:hAnsi="Calibri" w:cs="Calibri"/>
                <w:sz w:val="24"/>
                <w:szCs w:val="24"/>
              </w:rPr>
            </w:pPr>
          </w:p>
          <w:p w14:paraId="25A1D28A"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50951BF2" w14:textId="4C16C48F" w:rsidR="00B7323C" w:rsidRPr="00721CEF" w:rsidRDefault="00B7323C" w:rsidP="00B7323C">
            <w:pPr>
              <w:rPr>
                <w:rFonts w:cstheme="minorHAnsi"/>
              </w:rPr>
            </w:pPr>
            <w:r>
              <w:rPr>
                <w:rFonts w:ascii="Calibri" w:hAnsi="Calibri" w:cs="Calibri"/>
                <w:sz w:val="24"/>
                <w:szCs w:val="24"/>
              </w:rPr>
              <w:t>Access</w:t>
            </w:r>
          </w:p>
        </w:tc>
        <w:tc>
          <w:tcPr>
            <w:tcW w:w="0" w:type="auto"/>
          </w:tcPr>
          <w:p w14:paraId="574F33F3"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1488C92C" w14:textId="77777777" w:rsidR="00B7323C" w:rsidRDefault="00B7323C" w:rsidP="00B7323C">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5E9A52EE" w14:textId="77777777" w:rsidR="00B7323C" w:rsidRDefault="00B7323C" w:rsidP="00B7323C">
            <w:pPr>
              <w:autoSpaceDE w:val="0"/>
              <w:autoSpaceDN w:val="0"/>
              <w:adjustRightInd w:val="0"/>
              <w:rPr>
                <w:rFonts w:ascii="Calibri" w:hAnsi="Calibri" w:cs="Calibri"/>
                <w:color w:val="0000FF"/>
              </w:rPr>
            </w:pPr>
          </w:p>
          <w:p w14:paraId="616C6C45"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Paul.Michael@dhs.wisconsin.gov</w:t>
            </w:r>
          </w:p>
          <w:p w14:paraId="17827DEB" w14:textId="77777777" w:rsidR="00B7323C" w:rsidRDefault="00B7323C" w:rsidP="00B7323C">
            <w:pPr>
              <w:rPr>
                <w:rFonts w:ascii="Calibri" w:hAnsi="Calibri" w:cs="Calibri"/>
                <w:color w:val="000000"/>
              </w:rPr>
            </w:pPr>
            <w:r>
              <w:rPr>
                <w:rFonts w:ascii="Calibri" w:hAnsi="Calibri" w:cs="Calibri"/>
                <w:color w:val="000000"/>
              </w:rPr>
              <w:t>608 264‐8552</w:t>
            </w:r>
          </w:p>
          <w:p w14:paraId="0425549A" w14:textId="77777777" w:rsidR="00B7323C" w:rsidRDefault="00B7323C" w:rsidP="00B7323C">
            <w:pPr>
              <w:rPr>
                <w:rFonts w:ascii="Calibri" w:hAnsi="Calibri" w:cs="Calibri"/>
                <w:color w:val="000000"/>
              </w:rPr>
            </w:pPr>
          </w:p>
          <w:p w14:paraId="272B3C36"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Carla.Treuthardt@dhs.wisconsin.gov</w:t>
            </w:r>
          </w:p>
          <w:p w14:paraId="40B1BA29"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(608) 261‐9324</w:t>
            </w:r>
          </w:p>
          <w:p w14:paraId="7D3F88DD" w14:textId="77777777" w:rsidR="00B7323C" w:rsidRDefault="00B7323C" w:rsidP="00B7323C">
            <w:pPr>
              <w:autoSpaceDE w:val="0"/>
              <w:autoSpaceDN w:val="0"/>
              <w:adjustRightInd w:val="0"/>
              <w:rPr>
                <w:rFonts w:ascii="Calibri" w:hAnsi="Calibri" w:cs="Calibri"/>
                <w:color w:val="0000FF"/>
              </w:rPr>
            </w:pPr>
          </w:p>
          <w:p w14:paraId="09727B8D" w14:textId="77777777" w:rsidR="00B7323C" w:rsidRDefault="00B7323C" w:rsidP="00B7323C">
            <w:pPr>
              <w:autoSpaceDE w:val="0"/>
              <w:autoSpaceDN w:val="0"/>
              <w:adjustRightInd w:val="0"/>
              <w:rPr>
                <w:rFonts w:ascii="Calibri" w:hAnsi="Calibri" w:cs="Calibri"/>
                <w:color w:val="0000FF"/>
              </w:rPr>
            </w:pPr>
          </w:p>
          <w:p w14:paraId="07FA8E0B" w14:textId="77777777" w:rsidR="00B7323C" w:rsidRDefault="00B7323C" w:rsidP="00B7323C">
            <w:pPr>
              <w:autoSpaceDE w:val="0"/>
              <w:autoSpaceDN w:val="0"/>
              <w:adjustRightInd w:val="0"/>
              <w:rPr>
                <w:rFonts w:ascii="Calibri" w:hAnsi="Calibri" w:cs="Calibri"/>
                <w:color w:val="0000FF"/>
              </w:rPr>
            </w:pPr>
          </w:p>
          <w:p w14:paraId="3227E9DA" w14:textId="77777777" w:rsidR="00B7323C" w:rsidRDefault="00B7323C" w:rsidP="00B7323C">
            <w:pPr>
              <w:autoSpaceDE w:val="0"/>
              <w:autoSpaceDN w:val="0"/>
              <w:adjustRightInd w:val="0"/>
              <w:rPr>
                <w:rFonts w:ascii="Calibri" w:hAnsi="Calibri" w:cs="Calibri"/>
                <w:color w:val="0000FF"/>
              </w:rPr>
            </w:pPr>
          </w:p>
          <w:p w14:paraId="40433054"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Yvonne.bavuso1@dhs.wisconsin.gov</w:t>
            </w:r>
          </w:p>
          <w:p w14:paraId="2B6D4C95" w14:textId="6CA1E213" w:rsidR="00B7323C" w:rsidRPr="00721CEF" w:rsidRDefault="00B7323C" w:rsidP="00B7323C">
            <w:pPr>
              <w:rPr>
                <w:rFonts w:cstheme="minorHAnsi"/>
              </w:rPr>
            </w:pPr>
            <w:r>
              <w:rPr>
                <w:rFonts w:ascii="Calibri" w:hAnsi="Calibri" w:cs="Calibri"/>
                <w:color w:val="000000"/>
              </w:rPr>
              <w:t>(608) 264-9871</w:t>
            </w:r>
          </w:p>
        </w:tc>
      </w:tr>
      <w:tr w:rsidR="00B7323C" w:rsidRPr="00721CEF" w14:paraId="1842C060" w14:textId="77777777" w:rsidTr="00D64627">
        <w:trPr>
          <w:trHeight w:val="338"/>
          <w:jc w:val="center"/>
        </w:trPr>
        <w:tc>
          <w:tcPr>
            <w:tcW w:w="0" w:type="auto"/>
            <w:vMerge/>
            <w:tcBorders>
              <w:bottom w:val="single" w:sz="12" w:space="0" w:color="auto"/>
            </w:tcBorders>
          </w:tcPr>
          <w:p w14:paraId="2C942C47" w14:textId="77777777" w:rsidR="00B7323C" w:rsidRDefault="00B7323C" w:rsidP="00B7323C">
            <w:pPr>
              <w:rPr>
                <w:rFonts w:cstheme="minorHAnsi"/>
              </w:rPr>
            </w:pPr>
          </w:p>
        </w:tc>
        <w:tc>
          <w:tcPr>
            <w:tcW w:w="0" w:type="auto"/>
            <w:gridSpan w:val="2"/>
            <w:tcBorders>
              <w:bottom w:val="single" w:sz="12" w:space="0" w:color="auto"/>
            </w:tcBorders>
          </w:tcPr>
          <w:p w14:paraId="4B736853" w14:textId="77777777" w:rsidR="00B7323C" w:rsidRPr="00721CEF" w:rsidRDefault="00B7323C" w:rsidP="00B7323C">
            <w:pPr>
              <w:rPr>
                <w:rFonts w:cstheme="minorHAnsi"/>
              </w:rPr>
            </w:pPr>
            <w:r>
              <w:rPr>
                <w:rFonts w:cstheme="minorHAnsi"/>
              </w:rPr>
              <w:t>7 more days</w:t>
            </w:r>
          </w:p>
        </w:tc>
        <w:tc>
          <w:tcPr>
            <w:tcW w:w="0" w:type="auto"/>
            <w:tcBorders>
              <w:bottom w:val="single" w:sz="12" w:space="0" w:color="auto"/>
            </w:tcBorders>
          </w:tcPr>
          <w:p w14:paraId="25760B66" w14:textId="77777777" w:rsidR="00B7323C" w:rsidRPr="00721CEF" w:rsidRDefault="00B7323C" w:rsidP="00B7323C">
            <w:pPr>
              <w:rPr>
                <w:rFonts w:cstheme="minorHAnsi"/>
              </w:rPr>
            </w:pPr>
            <w:r>
              <w:rPr>
                <w:rFonts w:cstheme="minorHAnsi"/>
              </w:rPr>
              <w:t xml:space="preserve">Relocate staff to other consortium locations. </w:t>
            </w:r>
          </w:p>
        </w:tc>
        <w:tc>
          <w:tcPr>
            <w:tcW w:w="0" w:type="auto"/>
            <w:tcBorders>
              <w:bottom w:val="single" w:sz="12" w:space="0" w:color="auto"/>
            </w:tcBorders>
          </w:tcPr>
          <w:p w14:paraId="3CA01A54" w14:textId="77777777" w:rsidR="00B7323C" w:rsidRPr="00721CEF" w:rsidRDefault="00B7323C" w:rsidP="00B7323C">
            <w:pPr>
              <w:rPr>
                <w:rFonts w:cstheme="minorHAnsi"/>
              </w:rPr>
            </w:pPr>
            <w:r>
              <w:rPr>
                <w:rFonts w:cstheme="minorHAnsi"/>
              </w:rPr>
              <w:t>Computers and internet access, phone, work space</w:t>
            </w:r>
          </w:p>
        </w:tc>
        <w:tc>
          <w:tcPr>
            <w:tcW w:w="0" w:type="auto"/>
            <w:tcBorders>
              <w:bottom w:val="single" w:sz="12" w:space="0" w:color="auto"/>
            </w:tcBorders>
          </w:tcPr>
          <w:p w14:paraId="651ECCEC" w14:textId="77777777" w:rsidR="00B7323C" w:rsidRPr="00721CEF" w:rsidRDefault="00B7323C" w:rsidP="00B7323C">
            <w:pPr>
              <w:rPr>
                <w:rFonts w:cstheme="minorHAnsi"/>
              </w:rPr>
            </w:pPr>
            <w:r>
              <w:rPr>
                <w:rFonts w:cstheme="minorHAnsi"/>
              </w:rPr>
              <w:t>Y</w:t>
            </w:r>
          </w:p>
        </w:tc>
        <w:tc>
          <w:tcPr>
            <w:tcW w:w="0" w:type="auto"/>
            <w:tcBorders>
              <w:bottom w:val="single" w:sz="12" w:space="0" w:color="auto"/>
            </w:tcBorders>
          </w:tcPr>
          <w:p w14:paraId="69A873B7" w14:textId="77777777" w:rsidR="00B7323C" w:rsidRPr="00721CEF" w:rsidRDefault="00B7323C" w:rsidP="00B7323C">
            <w:pPr>
              <w:rPr>
                <w:rFonts w:cstheme="minorHAnsi"/>
              </w:rPr>
            </w:pPr>
            <w:r w:rsidRPr="006D1CC0">
              <w:rPr>
                <w:sz w:val="24"/>
                <w:szCs w:val="24"/>
              </w:rPr>
              <w:t>County Plan Lead Back-Up</w:t>
            </w:r>
            <w:r>
              <w:rPr>
                <w:sz w:val="24"/>
                <w:szCs w:val="24"/>
              </w:rPr>
              <w:t>s</w:t>
            </w:r>
          </w:p>
        </w:tc>
        <w:tc>
          <w:tcPr>
            <w:tcW w:w="0" w:type="auto"/>
            <w:tcBorders>
              <w:bottom w:val="single" w:sz="12" w:space="0" w:color="auto"/>
            </w:tcBorders>
          </w:tcPr>
          <w:p w14:paraId="50002AB3" w14:textId="77777777" w:rsidR="00B7323C" w:rsidRPr="00241843" w:rsidRDefault="00B7323C" w:rsidP="00B7323C">
            <w:pPr>
              <w:rPr>
                <w:rFonts w:cstheme="minorHAnsi"/>
              </w:rPr>
            </w:pPr>
            <w:r>
              <w:rPr>
                <w:rFonts w:cstheme="minorHAnsi"/>
              </w:rPr>
              <w:t>Nicholas Havens</w:t>
            </w:r>
          </w:p>
          <w:p w14:paraId="3172FB75" w14:textId="77777777" w:rsidR="00B7323C" w:rsidRPr="00241843" w:rsidRDefault="00B7323C" w:rsidP="00B7323C">
            <w:pPr>
              <w:rPr>
                <w:rFonts w:cstheme="minorHAnsi"/>
              </w:rPr>
            </w:pPr>
          </w:p>
          <w:p w14:paraId="23257698" w14:textId="77777777" w:rsidR="00B7323C" w:rsidRPr="00241843" w:rsidRDefault="00B7323C" w:rsidP="00B7323C">
            <w:pPr>
              <w:rPr>
                <w:rFonts w:cstheme="minorHAnsi"/>
              </w:rPr>
            </w:pPr>
            <w:r w:rsidRPr="00241843">
              <w:rPr>
                <w:rFonts w:cstheme="minorHAnsi"/>
              </w:rPr>
              <w:t>Paul Michael</w:t>
            </w:r>
          </w:p>
          <w:p w14:paraId="6F437CCF" w14:textId="77777777" w:rsidR="00B7323C" w:rsidRPr="00241843" w:rsidRDefault="00B7323C" w:rsidP="00B7323C">
            <w:pPr>
              <w:rPr>
                <w:rFonts w:cstheme="minorHAnsi"/>
              </w:rPr>
            </w:pPr>
          </w:p>
          <w:p w14:paraId="0B17F801" w14:textId="77777777" w:rsidR="00B7323C" w:rsidRPr="00241843" w:rsidRDefault="00B7323C" w:rsidP="00B7323C">
            <w:pPr>
              <w:autoSpaceDE w:val="0"/>
              <w:autoSpaceDN w:val="0"/>
              <w:adjustRightInd w:val="0"/>
              <w:rPr>
                <w:rFonts w:ascii="Calibri" w:hAnsi="Calibri" w:cs="Calibri"/>
              </w:rPr>
            </w:pPr>
            <w:r w:rsidRPr="00241843">
              <w:rPr>
                <w:rFonts w:ascii="Calibri" w:hAnsi="Calibri" w:cs="Calibri"/>
              </w:rPr>
              <w:t>Carla Treuthardt</w:t>
            </w:r>
          </w:p>
          <w:p w14:paraId="3191F9EF" w14:textId="77777777" w:rsidR="00B7323C" w:rsidRPr="00241843" w:rsidRDefault="00B7323C" w:rsidP="00B7323C">
            <w:pPr>
              <w:rPr>
                <w:rFonts w:ascii="Calibri" w:hAnsi="Calibri" w:cs="Calibri"/>
              </w:rPr>
            </w:pPr>
          </w:p>
          <w:p w14:paraId="482E08CF" w14:textId="77777777" w:rsidR="00B7323C" w:rsidRPr="00241843" w:rsidRDefault="00B7323C" w:rsidP="00B7323C">
            <w:pPr>
              <w:rPr>
                <w:rFonts w:ascii="Calibri" w:hAnsi="Calibri" w:cs="Calibri"/>
              </w:rPr>
            </w:pPr>
          </w:p>
          <w:p w14:paraId="2914D5E0" w14:textId="77777777" w:rsidR="00B7323C" w:rsidRDefault="00B7323C" w:rsidP="00B7323C">
            <w:pPr>
              <w:rPr>
                <w:rFonts w:ascii="Calibri" w:hAnsi="Calibri" w:cs="Calibri"/>
              </w:rPr>
            </w:pPr>
          </w:p>
          <w:p w14:paraId="1F5DC2B3" w14:textId="77777777" w:rsidR="00B7323C" w:rsidRDefault="00B7323C" w:rsidP="00B7323C">
            <w:pPr>
              <w:rPr>
                <w:rFonts w:ascii="Calibri" w:hAnsi="Calibri" w:cs="Calibri"/>
              </w:rPr>
            </w:pPr>
          </w:p>
          <w:p w14:paraId="26FFF8F5" w14:textId="6B031C13" w:rsidR="00B7323C" w:rsidRPr="00721CEF" w:rsidRDefault="00B7323C" w:rsidP="00B7323C">
            <w:pPr>
              <w:rPr>
                <w:rFonts w:cstheme="minorHAnsi"/>
              </w:rPr>
            </w:pPr>
            <w:r>
              <w:rPr>
                <w:rFonts w:ascii="Calibri" w:hAnsi="Calibri" w:cs="Calibri"/>
              </w:rPr>
              <w:t>Yvonne Bavuso</w:t>
            </w:r>
          </w:p>
        </w:tc>
        <w:tc>
          <w:tcPr>
            <w:tcW w:w="0" w:type="auto"/>
            <w:tcBorders>
              <w:bottom w:val="single" w:sz="12" w:space="0" w:color="auto"/>
            </w:tcBorders>
          </w:tcPr>
          <w:p w14:paraId="7D066712" w14:textId="77777777" w:rsidR="00B7323C" w:rsidRDefault="00B7323C" w:rsidP="00B7323C">
            <w:pPr>
              <w:rPr>
                <w:rFonts w:cstheme="minorHAnsi"/>
              </w:rPr>
            </w:pPr>
            <w:r>
              <w:rPr>
                <w:rFonts w:cstheme="minorHAnsi"/>
              </w:rPr>
              <w:t>Cares Access</w:t>
            </w:r>
          </w:p>
          <w:p w14:paraId="79AD108D" w14:textId="77777777" w:rsidR="00B7323C" w:rsidRDefault="00B7323C" w:rsidP="00B7323C">
            <w:pPr>
              <w:rPr>
                <w:rFonts w:cstheme="minorHAnsi"/>
              </w:rPr>
            </w:pPr>
          </w:p>
          <w:p w14:paraId="7F60EA87" w14:textId="77777777" w:rsidR="00B7323C" w:rsidRDefault="00B7323C" w:rsidP="00B7323C">
            <w:pPr>
              <w:rPr>
                <w:rFonts w:cstheme="minorHAnsi"/>
              </w:rPr>
            </w:pPr>
            <w:r>
              <w:rPr>
                <w:rFonts w:cstheme="minorHAnsi"/>
              </w:rPr>
              <w:t>Genesys</w:t>
            </w:r>
          </w:p>
          <w:p w14:paraId="4412403E" w14:textId="77777777" w:rsidR="00B7323C" w:rsidRDefault="00B7323C" w:rsidP="00B7323C">
            <w:pPr>
              <w:rPr>
                <w:rFonts w:cstheme="minorHAnsi"/>
              </w:rPr>
            </w:pPr>
          </w:p>
          <w:p w14:paraId="0B376677" w14:textId="77777777" w:rsidR="00B7323C" w:rsidRDefault="00B7323C" w:rsidP="00B7323C">
            <w:pPr>
              <w:rPr>
                <w:rFonts w:cstheme="minorHAnsi"/>
              </w:rPr>
            </w:pPr>
          </w:p>
          <w:p w14:paraId="676291D5"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4B8197D5" w14:textId="77777777" w:rsidR="00B7323C" w:rsidRDefault="00B7323C" w:rsidP="00B7323C">
            <w:pPr>
              <w:rPr>
                <w:rFonts w:ascii="Calibri" w:hAnsi="Calibri" w:cs="Calibri"/>
                <w:sz w:val="24"/>
                <w:szCs w:val="24"/>
              </w:rPr>
            </w:pPr>
            <w:r>
              <w:rPr>
                <w:rFonts w:ascii="Calibri" w:hAnsi="Calibri" w:cs="Calibri"/>
                <w:sz w:val="24"/>
                <w:szCs w:val="24"/>
              </w:rPr>
              <w:t>Access</w:t>
            </w:r>
          </w:p>
          <w:p w14:paraId="45AA9F18" w14:textId="77777777" w:rsidR="00B7323C" w:rsidRDefault="00B7323C" w:rsidP="00B7323C">
            <w:pPr>
              <w:rPr>
                <w:rFonts w:ascii="Calibri" w:hAnsi="Calibri" w:cs="Calibri"/>
                <w:sz w:val="24"/>
                <w:szCs w:val="24"/>
              </w:rPr>
            </w:pPr>
          </w:p>
          <w:p w14:paraId="3DA637F5"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08F48863" w14:textId="2CBD7C7C" w:rsidR="00B7323C" w:rsidRPr="00721CEF" w:rsidRDefault="00B7323C" w:rsidP="00B7323C">
            <w:pPr>
              <w:rPr>
                <w:rFonts w:cstheme="minorHAnsi"/>
              </w:rPr>
            </w:pPr>
            <w:r>
              <w:rPr>
                <w:rFonts w:ascii="Calibri" w:hAnsi="Calibri" w:cs="Calibri"/>
                <w:sz w:val="24"/>
                <w:szCs w:val="24"/>
              </w:rPr>
              <w:t>Access</w:t>
            </w:r>
          </w:p>
        </w:tc>
        <w:tc>
          <w:tcPr>
            <w:tcW w:w="0" w:type="auto"/>
            <w:tcBorders>
              <w:bottom w:val="single" w:sz="12" w:space="0" w:color="auto"/>
            </w:tcBorders>
          </w:tcPr>
          <w:p w14:paraId="26AB05E2"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Nicholas.Havens@dhs.wisconsin.gov</w:t>
            </w:r>
          </w:p>
          <w:p w14:paraId="0A0D7D41" w14:textId="77777777" w:rsidR="00B7323C" w:rsidRDefault="00B7323C" w:rsidP="00B7323C">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428AEB66" w14:textId="77777777" w:rsidR="00B7323C" w:rsidRDefault="00B7323C" w:rsidP="00B7323C">
            <w:pPr>
              <w:autoSpaceDE w:val="0"/>
              <w:autoSpaceDN w:val="0"/>
              <w:adjustRightInd w:val="0"/>
              <w:rPr>
                <w:rFonts w:ascii="Calibri" w:hAnsi="Calibri" w:cs="Calibri"/>
                <w:color w:val="0000FF"/>
              </w:rPr>
            </w:pPr>
          </w:p>
          <w:p w14:paraId="66757827"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Paul.Michael@dhs.wisconsin.gov</w:t>
            </w:r>
          </w:p>
          <w:p w14:paraId="438F50AD" w14:textId="77777777" w:rsidR="00B7323C" w:rsidRDefault="00B7323C" w:rsidP="00B7323C">
            <w:pPr>
              <w:rPr>
                <w:rFonts w:ascii="Calibri" w:hAnsi="Calibri" w:cs="Calibri"/>
                <w:color w:val="000000"/>
              </w:rPr>
            </w:pPr>
            <w:r>
              <w:rPr>
                <w:rFonts w:ascii="Calibri" w:hAnsi="Calibri" w:cs="Calibri"/>
                <w:color w:val="000000"/>
              </w:rPr>
              <w:t>608 264‐8552</w:t>
            </w:r>
          </w:p>
          <w:p w14:paraId="6C16D4E3" w14:textId="77777777" w:rsidR="00B7323C" w:rsidRDefault="00B7323C" w:rsidP="00B7323C">
            <w:pPr>
              <w:rPr>
                <w:rFonts w:ascii="Calibri" w:hAnsi="Calibri" w:cs="Calibri"/>
                <w:color w:val="000000"/>
              </w:rPr>
            </w:pPr>
          </w:p>
          <w:p w14:paraId="42F1F2B7"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Carla.Treuthardt@dhs.wisconsin.gov</w:t>
            </w:r>
          </w:p>
          <w:p w14:paraId="56F91FD6"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(608) 261‐9324</w:t>
            </w:r>
          </w:p>
          <w:p w14:paraId="2E4727EA" w14:textId="77777777" w:rsidR="00B7323C" w:rsidRDefault="00B7323C" w:rsidP="00B7323C">
            <w:pPr>
              <w:autoSpaceDE w:val="0"/>
              <w:autoSpaceDN w:val="0"/>
              <w:adjustRightInd w:val="0"/>
              <w:rPr>
                <w:rFonts w:ascii="Calibri" w:hAnsi="Calibri" w:cs="Calibri"/>
                <w:color w:val="0000FF"/>
              </w:rPr>
            </w:pPr>
          </w:p>
          <w:p w14:paraId="7AD3074F" w14:textId="77777777" w:rsidR="00B7323C" w:rsidRDefault="00B7323C" w:rsidP="00B7323C">
            <w:pPr>
              <w:autoSpaceDE w:val="0"/>
              <w:autoSpaceDN w:val="0"/>
              <w:adjustRightInd w:val="0"/>
              <w:rPr>
                <w:rFonts w:ascii="Calibri" w:hAnsi="Calibri" w:cs="Calibri"/>
                <w:color w:val="0000FF"/>
              </w:rPr>
            </w:pPr>
          </w:p>
          <w:p w14:paraId="0CCC5099" w14:textId="77777777" w:rsidR="00B7323C" w:rsidRDefault="00B7323C" w:rsidP="00B7323C">
            <w:pPr>
              <w:autoSpaceDE w:val="0"/>
              <w:autoSpaceDN w:val="0"/>
              <w:adjustRightInd w:val="0"/>
              <w:rPr>
                <w:rFonts w:ascii="Calibri" w:hAnsi="Calibri" w:cs="Calibri"/>
                <w:color w:val="0000FF"/>
              </w:rPr>
            </w:pPr>
          </w:p>
          <w:p w14:paraId="153CAA78" w14:textId="77777777" w:rsidR="00B7323C" w:rsidRDefault="00B7323C" w:rsidP="00B7323C">
            <w:pPr>
              <w:autoSpaceDE w:val="0"/>
              <w:autoSpaceDN w:val="0"/>
              <w:adjustRightInd w:val="0"/>
              <w:rPr>
                <w:rFonts w:ascii="Calibri" w:hAnsi="Calibri" w:cs="Calibri"/>
                <w:color w:val="0000FF"/>
              </w:rPr>
            </w:pPr>
          </w:p>
          <w:p w14:paraId="53646980"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Yvonne.bavuso1@dhs.wisconsin.gov</w:t>
            </w:r>
          </w:p>
          <w:p w14:paraId="59727D6E" w14:textId="4E303E46" w:rsidR="00B7323C" w:rsidRPr="00721CEF" w:rsidRDefault="00B7323C" w:rsidP="00B7323C">
            <w:pPr>
              <w:rPr>
                <w:rFonts w:cstheme="minorHAnsi"/>
              </w:rPr>
            </w:pPr>
            <w:r>
              <w:rPr>
                <w:rFonts w:ascii="Calibri" w:hAnsi="Calibri" w:cs="Calibri"/>
                <w:color w:val="000000"/>
              </w:rPr>
              <w:t>(608) 264-9871</w:t>
            </w:r>
          </w:p>
        </w:tc>
      </w:tr>
      <w:tr w:rsidR="00B7323C" w:rsidRPr="00721CEF" w14:paraId="2D1C171D" w14:textId="77777777" w:rsidTr="00D64627">
        <w:trPr>
          <w:trHeight w:val="465"/>
          <w:jc w:val="center"/>
        </w:trPr>
        <w:tc>
          <w:tcPr>
            <w:tcW w:w="0" w:type="auto"/>
            <w:vMerge w:val="restart"/>
            <w:tcBorders>
              <w:top w:val="single" w:sz="12" w:space="0" w:color="auto"/>
              <w:left w:val="single" w:sz="12" w:space="0" w:color="auto"/>
              <w:bottom w:val="single" w:sz="12" w:space="0" w:color="auto"/>
              <w:right w:val="single" w:sz="12" w:space="0" w:color="auto"/>
            </w:tcBorders>
          </w:tcPr>
          <w:p w14:paraId="53DAED6E" w14:textId="77777777" w:rsidR="00B7323C" w:rsidRPr="00721CEF" w:rsidRDefault="00B7323C" w:rsidP="00B7323C">
            <w:pPr>
              <w:rPr>
                <w:rFonts w:cstheme="minorHAnsi"/>
              </w:rPr>
            </w:pPr>
            <w:r>
              <w:rPr>
                <w:rFonts w:cstheme="minorHAnsi"/>
              </w:rPr>
              <w:t>50% or more of the consortium is down</w:t>
            </w:r>
          </w:p>
        </w:tc>
        <w:tc>
          <w:tcPr>
            <w:tcW w:w="0" w:type="auto"/>
            <w:gridSpan w:val="2"/>
            <w:tcBorders>
              <w:top w:val="single" w:sz="12" w:space="0" w:color="auto"/>
              <w:left w:val="single" w:sz="12" w:space="0" w:color="auto"/>
              <w:bottom w:val="single" w:sz="12" w:space="0" w:color="auto"/>
              <w:right w:val="single" w:sz="12" w:space="0" w:color="auto"/>
            </w:tcBorders>
          </w:tcPr>
          <w:p w14:paraId="10D3648A" w14:textId="77777777" w:rsidR="00B7323C" w:rsidRPr="00721CEF" w:rsidRDefault="00B7323C" w:rsidP="00B7323C">
            <w:pPr>
              <w:rPr>
                <w:rFonts w:cstheme="minorHAnsi"/>
              </w:rPr>
            </w:pPr>
            <w:r>
              <w:rPr>
                <w:rFonts w:cstheme="minorHAnsi"/>
              </w:rPr>
              <w:t>1 day</w:t>
            </w:r>
          </w:p>
        </w:tc>
        <w:tc>
          <w:tcPr>
            <w:tcW w:w="0" w:type="auto"/>
            <w:tcBorders>
              <w:top w:val="single" w:sz="12" w:space="0" w:color="auto"/>
              <w:left w:val="single" w:sz="12" w:space="0" w:color="auto"/>
              <w:bottom w:val="single" w:sz="12" w:space="0" w:color="auto"/>
              <w:right w:val="single" w:sz="12" w:space="0" w:color="auto"/>
            </w:tcBorders>
          </w:tcPr>
          <w:p w14:paraId="18C4B1DD" w14:textId="77777777" w:rsidR="00B7323C" w:rsidRPr="00721CEF" w:rsidRDefault="00B7323C" w:rsidP="00B7323C">
            <w:pPr>
              <w:rPr>
                <w:rFonts w:cstheme="minorHAnsi"/>
              </w:rPr>
            </w:pPr>
            <w:r>
              <w:rPr>
                <w:rFonts w:cstheme="minorHAnsi"/>
              </w:rPr>
              <w:t xml:space="preserve">Work absorbed by all other consortium members </w:t>
            </w:r>
          </w:p>
        </w:tc>
        <w:tc>
          <w:tcPr>
            <w:tcW w:w="0" w:type="auto"/>
            <w:tcBorders>
              <w:top w:val="single" w:sz="12" w:space="0" w:color="auto"/>
              <w:left w:val="single" w:sz="12" w:space="0" w:color="auto"/>
              <w:bottom w:val="single" w:sz="12" w:space="0" w:color="auto"/>
              <w:right w:val="single" w:sz="12" w:space="0" w:color="auto"/>
            </w:tcBorders>
          </w:tcPr>
          <w:p w14:paraId="4CE839CF" w14:textId="77777777" w:rsidR="00B7323C" w:rsidRDefault="00B7323C" w:rsidP="00B7323C">
            <w:pPr>
              <w:rPr>
                <w:rFonts w:cstheme="minorHAnsi"/>
              </w:rPr>
            </w:pPr>
            <w:r>
              <w:rPr>
                <w:rFonts w:cstheme="minorHAnsi"/>
              </w:rPr>
              <w:t>GENESYS Manager and Workload coordinator</w:t>
            </w:r>
          </w:p>
          <w:p w14:paraId="03FEA1D4" w14:textId="77777777" w:rsidR="00B7323C" w:rsidRPr="00721CEF" w:rsidRDefault="00B7323C" w:rsidP="00B7323C">
            <w:pPr>
              <w:rPr>
                <w:rFonts w:cstheme="minorHAnsi"/>
              </w:rPr>
            </w:pPr>
          </w:p>
        </w:tc>
        <w:tc>
          <w:tcPr>
            <w:tcW w:w="0" w:type="auto"/>
            <w:tcBorders>
              <w:top w:val="single" w:sz="12" w:space="0" w:color="auto"/>
              <w:left w:val="single" w:sz="12" w:space="0" w:color="auto"/>
              <w:bottom w:val="single" w:sz="12" w:space="0" w:color="auto"/>
              <w:right w:val="single" w:sz="12" w:space="0" w:color="auto"/>
            </w:tcBorders>
          </w:tcPr>
          <w:p w14:paraId="5A92FD82" w14:textId="77777777" w:rsidR="00B7323C" w:rsidRPr="00721CEF" w:rsidRDefault="00B7323C" w:rsidP="00B7323C">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5414469B" w14:textId="77777777" w:rsidR="00B7323C" w:rsidRPr="00721CEF" w:rsidRDefault="00B7323C" w:rsidP="00B7323C">
            <w:pPr>
              <w:rPr>
                <w:rFonts w:cstheme="minorHAnsi"/>
              </w:rPr>
            </w:pPr>
            <w:r>
              <w:rPr>
                <w:rFonts w:cstheme="minorHAnsi"/>
              </w:rPr>
              <w:t>Antonio Esterrich and Joanne Jaehnke</w:t>
            </w:r>
          </w:p>
        </w:tc>
        <w:tc>
          <w:tcPr>
            <w:tcW w:w="0" w:type="auto"/>
            <w:tcBorders>
              <w:top w:val="single" w:sz="12" w:space="0" w:color="auto"/>
              <w:left w:val="single" w:sz="12" w:space="0" w:color="auto"/>
              <w:bottom w:val="single" w:sz="12" w:space="0" w:color="auto"/>
              <w:right w:val="single" w:sz="12" w:space="0" w:color="auto"/>
            </w:tcBorders>
          </w:tcPr>
          <w:p w14:paraId="6ECACC75" w14:textId="77777777" w:rsidR="00B7323C" w:rsidRPr="00241843" w:rsidRDefault="00B7323C" w:rsidP="00B7323C">
            <w:pPr>
              <w:rPr>
                <w:rFonts w:cstheme="minorHAnsi"/>
              </w:rPr>
            </w:pPr>
            <w:r>
              <w:rPr>
                <w:rFonts w:cstheme="minorHAnsi"/>
              </w:rPr>
              <w:t>Nicholas Havens</w:t>
            </w:r>
          </w:p>
          <w:p w14:paraId="7512998A" w14:textId="77777777" w:rsidR="00B7323C" w:rsidRPr="00241843" w:rsidRDefault="00B7323C" w:rsidP="00B7323C">
            <w:pPr>
              <w:rPr>
                <w:rFonts w:cstheme="minorHAnsi"/>
              </w:rPr>
            </w:pPr>
          </w:p>
          <w:p w14:paraId="659938D8" w14:textId="77777777" w:rsidR="00B7323C" w:rsidRPr="00241843" w:rsidRDefault="00B7323C" w:rsidP="00B7323C">
            <w:pPr>
              <w:rPr>
                <w:rFonts w:cstheme="minorHAnsi"/>
              </w:rPr>
            </w:pPr>
            <w:r w:rsidRPr="00241843">
              <w:rPr>
                <w:rFonts w:cstheme="minorHAnsi"/>
              </w:rPr>
              <w:t>Paul Michael</w:t>
            </w:r>
          </w:p>
          <w:p w14:paraId="42269E18" w14:textId="77777777" w:rsidR="00B7323C" w:rsidRPr="00241843" w:rsidRDefault="00B7323C" w:rsidP="00B7323C">
            <w:pPr>
              <w:rPr>
                <w:rFonts w:cstheme="minorHAnsi"/>
              </w:rPr>
            </w:pPr>
          </w:p>
          <w:p w14:paraId="5E8BE093" w14:textId="77777777" w:rsidR="00B7323C" w:rsidRPr="00241843" w:rsidRDefault="00B7323C" w:rsidP="00B7323C">
            <w:pPr>
              <w:autoSpaceDE w:val="0"/>
              <w:autoSpaceDN w:val="0"/>
              <w:adjustRightInd w:val="0"/>
              <w:rPr>
                <w:rFonts w:ascii="Calibri" w:hAnsi="Calibri" w:cs="Calibri"/>
              </w:rPr>
            </w:pPr>
            <w:r w:rsidRPr="00241843">
              <w:rPr>
                <w:rFonts w:ascii="Calibri" w:hAnsi="Calibri" w:cs="Calibri"/>
              </w:rPr>
              <w:t>Carla Treuthardt</w:t>
            </w:r>
          </w:p>
          <w:p w14:paraId="373349C9" w14:textId="77777777" w:rsidR="00B7323C" w:rsidRPr="00241843" w:rsidRDefault="00B7323C" w:rsidP="00B7323C">
            <w:pPr>
              <w:rPr>
                <w:rFonts w:ascii="Calibri" w:hAnsi="Calibri" w:cs="Calibri"/>
              </w:rPr>
            </w:pPr>
          </w:p>
          <w:p w14:paraId="45A26A74" w14:textId="77777777" w:rsidR="00B7323C" w:rsidRPr="00241843" w:rsidRDefault="00B7323C" w:rsidP="00B7323C">
            <w:pPr>
              <w:rPr>
                <w:rFonts w:ascii="Calibri" w:hAnsi="Calibri" w:cs="Calibri"/>
              </w:rPr>
            </w:pPr>
          </w:p>
          <w:p w14:paraId="02DAB418" w14:textId="77777777" w:rsidR="00B7323C" w:rsidRDefault="00B7323C" w:rsidP="00B7323C">
            <w:pPr>
              <w:rPr>
                <w:rFonts w:ascii="Calibri" w:hAnsi="Calibri" w:cs="Calibri"/>
              </w:rPr>
            </w:pPr>
          </w:p>
          <w:p w14:paraId="1B3BA8EE" w14:textId="77777777" w:rsidR="00B7323C" w:rsidRDefault="00B7323C" w:rsidP="00B7323C">
            <w:pPr>
              <w:rPr>
                <w:rFonts w:ascii="Calibri" w:hAnsi="Calibri" w:cs="Calibri"/>
              </w:rPr>
            </w:pPr>
          </w:p>
          <w:p w14:paraId="5F6B7A37" w14:textId="5ACC6C62" w:rsidR="00B7323C" w:rsidRPr="00721CEF" w:rsidRDefault="00B7323C" w:rsidP="00B7323C">
            <w:pPr>
              <w:rPr>
                <w:rFonts w:cstheme="minorHAnsi"/>
              </w:rPr>
            </w:pPr>
            <w:r>
              <w:rPr>
                <w:rFonts w:ascii="Calibri" w:hAnsi="Calibri" w:cs="Calibri"/>
              </w:rPr>
              <w:t>Yvonne Bavuso</w:t>
            </w:r>
          </w:p>
        </w:tc>
        <w:tc>
          <w:tcPr>
            <w:tcW w:w="0" w:type="auto"/>
            <w:tcBorders>
              <w:top w:val="single" w:sz="12" w:space="0" w:color="auto"/>
              <w:left w:val="single" w:sz="12" w:space="0" w:color="auto"/>
              <w:bottom w:val="single" w:sz="12" w:space="0" w:color="auto"/>
              <w:right w:val="single" w:sz="12" w:space="0" w:color="auto"/>
            </w:tcBorders>
          </w:tcPr>
          <w:p w14:paraId="54BCD134" w14:textId="77777777" w:rsidR="00B7323C" w:rsidRDefault="00B7323C" w:rsidP="00B7323C">
            <w:pPr>
              <w:rPr>
                <w:rFonts w:cstheme="minorHAnsi"/>
              </w:rPr>
            </w:pPr>
            <w:r>
              <w:rPr>
                <w:rFonts w:cstheme="minorHAnsi"/>
              </w:rPr>
              <w:t>Cares Access</w:t>
            </w:r>
          </w:p>
          <w:p w14:paraId="6AB2A74F" w14:textId="77777777" w:rsidR="00B7323C" w:rsidRDefault="00B7323C" w:rsidP="00B7323C">
            <w:pPr>
              <w:rPr>
                <w:rFonts w:cstheme="minorHAnsi"/>
              </w:rPr>
            </w:pPr>
          </w:p>
          <w:p w14:paraId="62C95F5C" w14:textId="77777777" w:rsidR="00B7323C" w:rsidRDefault="00B7323C" w:rsidP="00B7323C">
            <w:pPr>
              <w:rPr>
                <w:rFonts w:cstheme="minorHAnsi"/>
              </w:rPr>
            </w:pPr>
            <w:r>
              <w:rPr>
                <w:rFonts w:cstheme="minorHAnsi"/>
              </w:rPr>
              <w:t>Genesys</w:t>
            </w:r>
          </w:p>
          <w:p w14:paraId="625C2835" w14:textId="77777777" w:rsidR="00B7323C" w:rsidRDefault="00B7323C" w:rsidP="00B7323C">
            <w:pPr>
              <w:rPr>
                <w:rFonts w:cstheme="minorHAnsi"/>
              </w:rPr>
            </w:pPr>
          </w:p>
          <w:p w14:paraId="047F66A7" w14:textId="77777777" w:rsidR="00B7323C" w:rsidRDefault="00B7323C" w:rsidP="00B7323C">
            <w:pPr>
              <w:rPr>
                <w:rFonts w:cstheme="minorHAnsi"/>
              </w:rPr>
            </w:pPr>
          </w:p>
          <w:p w14:paraId="2691CFA3"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42D7782E" w14:textId="77777777" w:rsidR="00B7323C" w:rsidRDefault="00B7323C" w:rsidP="00B7323C">
            <w:pPr>
              <w:rPr>
                <w:rFonts w:ascii="Calibri" w:hAnsi="Calibri" w:cs="Calibri"/>
                <w:sz w:val="24"/>
                <w:szCs w:val="24"/>
              </w:rPr>
            </w:pPr>
            <w:r>
              <w:rPr>
                <w:rFonts w:ascii="Calibri" w:hAnsi="Calibri" w:cs="Calibri"/>
                <w:sz w:val="24"/>
                <w:szCs w:val="24"/>
              </w:rPr>
              <w:t>Access</w:t>
            </w:r>
          </w:p>
          <w:p w14:paraId="5F2A5FFD" w14:textId="77777777" w:rsidR="00B7323C" w:rsidRDefault="00B7323C" w:rsidP="00B7323C">
            <w:pPr>
              <w:rPr>
                <w:rFonts w:ascii="Calibri" w:hAnsi="Calibri" w:cs="Calibri"/>
                <w:sz w:val="24"/>
                <w:szCs w:val="24"/>
              </w:rPr>
            </w:pPr>
          </w:p>
          <w:p w14:paraId="77B16099"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4C492983" w14:textId="6AD3B8CD" w:rsidR="00B7323C" w:rsidRPr="00721CEF" w:rsidRDefault="00B7323C" w:rsidP="00B7323C">
            <w:pPr>
              <w:rPr>
                <w:rFonts w:cstheme="minorHAnsi"/>
              </w:rPr>
            </w:pPr>
            <w:r>
              <w:rPr>
                <w:rFonts w:ascii="Calibri" w:hAnsi="Calibri" w:cs="Calibri"/>
                <w:sz w:val="24"/>
                <w:szCs w:val="24"/>
              </w:rPr>
              <w:lastRenderedPageBreak/>
              <w:t>Access</w:t>
            </w:r>
          </w:p>
        </w:tc>
        <w:tc>
          <w:tcPr>
            <w:tcW w:w="0" w:type="auto"/>
            <w:tcBorders>
              <w:top w:val="single" w:sz="12" w:space="0" w:color="auto"/>
              <w:left w:val="single" w:sz="12" w:space="0" w:color="auto"/>
              <w:bottom w:val="single" w:sz="12" w:space="0" w:color="auto"/>
              <w:right w:val="single" w:sz="12" w:space="0" w:color="auto"/>
            </w:tcBorders>
          </w:tcPr>
          <w:p w14:paraId="6E04933F"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4091D983" w14:textId="77777777" w:rsidR="00B7323C" w:rsidRDefault="00B7323C" w:rsidP="00B7323C">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365259B9" w14:textId="77777777" w:rsidR="00B7323C" w:rsidRDefault="00B7323C" w:rsidP="00B7323C">
            <w:pPr>
              <w:autoSpaceDE w:val="0"/>
              <w:autoSpaceDN w:val="0"/>
              <w:adjustRightInd w:val="0"/>
              <w:rPr>
                <w:rFonts w:ascii="Calibri" w:hAnsi="Calibri" w:cs="Calibri"/>
                <w:color w:val="0000FF"/>
              </w:rPr>
            </w:pPr>
          </w:p>
          <w:p w14:paraId="1048CD99"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Paul.Michael@dhs.wisconsin.gov</w:t>
            </w:r>
          </w:p>
          <w:p w14:paraId="540433AF" w14:textId="77777777" w:rsidR="00B7323C" w:rsidRDefault="00B7323C" w:rsidP="00B7323C">
            <w:pPr>
              <w:rPr>
                <w:rFonts w:ascii="Calibri" w:hAnsi="Calibri" w:cs="Calibri"/>
                <w:color w:val="000000"/>
              </w:rPr>
            </w:pPr>
            <w:r>
              <w:rPr>
                <w:rFonts w:ascii="Calibri" w:hAnsi="Calibri" w:cs="Calibri"/>
                <w:color w:val="000000"/>
              </w:rPr>
              <w:t>608 264‐8552</w:t>
            </w:r>
          </w:p>
          <w:p w14:paraId="403F96E4" w14:textId="77777777" w:rsidR="00B7323C" w:rsidRDefault="00B7323C" w:rsidP="00B7323C">
            <w:pPr>
              <w:rPr>
                <w:rFonts w:ascii="Calibri" w:hAnsi="Calibri" w:cs="Calibri"/>
                <w:color w:val="000000"/>
              </w:rPr>
            </w:pPr>
          </w:p>
          <w:p w14:paraId="628C8C42"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Carla.Treuthardt@dhs.wisconsin.gov</w:t>
            </w:r>
          </w:p>
          <w:p w14:paraId="44ED9B3D"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(608) 261‐9324</w:t>
            </w:r>
          </w:p>
          <w:p w14:paraId="6A695623" w14:textId="77777777" w:rsidR="00B7323C" w:rsidRDefault="00B7323C" w:rsidP="00B7323C">
            <w:pPr>
              <w:autoSpaceDE w:val="0"/>
              <w:autoSpaceDN w:val="0"/>
              <w:adjustRightInd w:val="0"/>
              <w:rPr>
                <w:rFonts w:ascii="Calibri" w:hAnsi="Calibri" w:cs="Calibri"/>
                <w:color w:val="0000FF"/>
              </w:rPr>
            </w:pPr>
          </w:p>
          <w:p w14:paraId="661A7AE4" w14:textId="77777777" w:rsidR="00B7323C" w:rsidRDefault="00B7323C" w:rsidP="00B7323C">
            <w:pPr>
              <w:autoSpaceDE w:val="0"/>
              <w:autoSpaceDN w:val="0"/>
              <w:adjustRightInd w:val="0"/>
              <w:rPr>
                <w:rFonts w:ascii="Calibri" w:hAnsi="Calibri" w:cs="Calibri"/>
                <w:color w:val="0000FF"/>
              </w:rPr>
            </w:pPr>
          </w:p>
          <w:p w14:paraId="20E97889" w14:textId="77777777" w:rsidR="00B7323C" w:rsidRDefault="00B7323C" w:rsidP="00B7323C">
            <w:pPr>
              <w:autoSpaceDE w:val="0"/>
              <w:autoSpaceDN w:val="0"/>
              <w:adjustRightInd w:val="0"/>
              <w:rPr>
                <w:rFonts w:ascii="Calibri" w:hAnsi="Calibri" w:cs="Calibri"/>
                <w:color w:val="0000FF"/>
              </w:rPr>
            </w:pPr>
          </w:p>
          <w:p w14:paraId="37C1F557" w14:textId="77777777" w:rsidR="00B7323C" w:rsidRDefault="00B7323C" w:rsidP="00B7323C">
            <w:pPr>
              <w:autoSpaceDE w:val="0"/>
              <w:autoSpaceDN w:val="0"/>
              <w:adjustRightInd w:val="0"/>
              <w:rPr>
                <w:rFonts w:ascii="Calibri" w:hAnsi="Calibri" w:cs="Calibri"/>
                <w:color w:val="0000FF"/>
              </w:rPr>
            </w:pPr>
          </w:p>
          <w:p w14:paraId="26EDCEB8"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Yvonne.bavuso1@dhs.wisconsin.gov</w:t>
            </w:r>
          </w:p>
          <w:p w14:paraId="289311BC" w14:textId="0C202098" w:rsidR="00B7323C" w:rsidRPr="00721CEF" w:rsidRDefault="00B7323C" w:rsidP="00B7323C">
            <w:pPr>
              <w:rPr>
                <w:rFonts w:cstheme="minorHAnsi"/>
              </w:rPr>
            </w:pPr>
            <w:r>
              <w:rPr>
                <w:rFonts w:ascii="Calibri" w:hAnsi="Calibri" w:cs="Calibri"/>
                <w:color w:val="000000"/>
              </w:rPr>
              <w:t>(608) 264-9871</w:t>
            </w:r>
          </w:p>
        </w:tc>
      </w:tr>
      <w:tr w:rsidR="00B7323C" w:rsidRPr="00721CEF" w14:paraId="5BF5FEAE" w14:textId="77777777" w:rsidTr="00D64627">
        <w:trPr>
          <w:trHeight w:val="420"/>
          <w:jc w:val="center"/>
        </w:trPr>
        <w:tc>
          <w:tcPr>
            <w:tcW w:w="0" w:type="auto"/>
            <w:vMerge/>
            <w:tcBorders>
              <w:top w:val="single" w:sz="12" w:space="0" w:color="auto"/>
              <w:left w:val="single" w:sz="12" w:space="0" w:color="auto"/>
              <w:bottom w:val="single" w:sz="12" w:space="0" w:color="auto"/>
              <w:right w:val="single" w:sz="12" w:space="0" w:color="auto"/>
            </w:tcBorders>
          </w:tcPr>
          <w:p w14:paraId="29AF87C2" w14:textId="77777777" w:rsidR="00B7323C" w:rsidRPr="00721CEF" w:rsidRDefault="00B7323C" w:rsidP="00B7323C">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4DF7D73F" w14:textId="77777777" w:rsidR="00B7323C" w:rsidRPr="00721CEF" w:rsidRDefault="00B7323C" w:rsidP="00B7323C">
            <w:pPr>
              <w:rPr>
                <w:rFonts w:cstheme="minorHAnsi"/>
              </w:rPr>
            </w:pPr>
            <w:r>
              <w:rPr>
                <w:rFonts w:cstheme="minorHAnsi"/>
              </w:rPr>
              <w:t>2-7 days</w:t>
            </w:r>
          </w:p>
        </w:tc>
        <w:tc>
          <w:tcPr>
            <w:tcW w:w="0" w:type="auto"/>
            <w:tcBorders>
              <w:top w:val="single" w:sz="12" w:space="0" w:color="auto"/>
              <w:left w:val="single" w:sz="12" w:space="0" w:color="auto"/>
              <w:bottom w:val="single" w:sz="12" w:space="0" w:color="auto"/>
              <w:right w:val="single" w:sz="12" w:space="0" w:color="auto"/>
            </w:tcBorders>
          </w:tcPr>
          <w:p w14:paraId="38096773" w14:textId="77777777" w:rsidR="00B7323C" w:rsidRPr="00721CEF" w:rsidRDefault="00B7323C" w:rsidP="00B7323C">
            <w:pPr>
              <w:rPr>
                <w:rFonts w:cstheme="minorHAnsi"/>
              </w:rPr>
            </w:pPr>
            <w:r>
              <w:rPr>
                <w:rFonts w:cstheme="minorHAnsi"/>
              </w:rPr>
              <w:t>Redistribute work to other consortia.</w:t>
            </w:r>
          </w:p>
        </w:tc>
        <w:tc>
          <w:tcPr>
            <w:tcW w:w="0" w:type="auto"/>
            <w:tcBorders>
              <w:top w:val="single" w:sz="12" w:space="0" w:color="auto"/>
              <w:left w:val="single" w:sz="12" w:space="0" w:color="auto"/>
              <w:bottom w:val="single" w:sz="12" w:space="0" w:color="auto"/>
              <w:right w:val="single" w:sz="12" w:space="0" w:color="auto"/>
            </w:tcBorders>
          </w:tcPr>
          <w:p w14:paraId="5BD27F44" w14:textId="77777777" w:rsidR="00B7323C" w:rsidRPr="00721CEF" w:rsidRDefault="00B7323C" w:rsidP="00B7323C">
            <w:pPr>
              <w:rPr>
                <w:rFonts w:cstheme="minorHAnsi"/>
              </w:rPr>
            </w:pPr>
            <w:r>
              <w:rPr>
                <w:rFonts w:cstheme="minorHAnsi"/>
              </w:rPr>
              <w:t>Super user ID’s for access to all cases in the state, GENESYS Managers and workload coordinator.</w:t>
            </w:r>
          </w:p>
        </w:tc>
        <w:tc>
          <w:tcPr>
            <w:tcW w:w="0" w:type="auto"/>
            <w:tcBorders>
              <w:top w:val="single" w:sz="12" w:space="0" w:color="auto"/>
              <w:left w:val="single" w:sz="12" w:space="0" w:color="auto"/>
              <w:bottom w:val="single" w:sz="12" w:space="0" w:color="auto"/>
              <w:right w:val="single" w:sz="12" w:space="0" w:color="auto"/>
            </w:tcBorders>
          </w:tcPr>
          <w:p w14:paraId="35694166" w14:textId="77777777" w:rsidR="00B7323C" w:rsidRPr="00721CEF" w:rsidRDefault="00B7323C" w:rsidP="00B7323C">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21FEBCE6" w14:textId="77777777" w:rsidR="00B7323C" w:rsidRPr="00721CEF" w:rsidRDefault="00B7323C" w:rsidP="00B7323C">
            <w:pPr>
              <w:rPr>
                <w:rFonts w:cstheme="minorHAnsi"/>
              </w:rPr>
            </w:pPr>
            <w:r>
              <w:rPr>
                <w:rFonts w:cstheme="minorHAnsi"/>
              </w:rPr>
              <w:t>Antonio Esterrich and Joanne Jaehnke</w:t>
            </w:r>
          </w:p>
        </w:tc>
        <w:tc>
          <w:tcPr>
            <w:tcW w:w="0" w:type="auto"/>
            <w:tcBorders>
              <w:top w:val="single" w:sz="12" w:space="0" w:color="auto"/>
              <w:left w:val="single" w:sz="12" w:space="0" w:color="auto"/>
              <w:bottom w:val="single" w:sz="12" w:space="0" w:color="auto"/>
              <w:right w:val="single" w:sz="12" w:space="0" w:color="auto"/>
            </w:tcBorders>
          </w:tcPr>
          <w:p w14:paraId="4D6B8E8A" w14:textId="77777777" w:rsidR="00B7323C" w:rsidRPr="00241843" w:rsidRDefault="00B7323C" w:rsidP="00B7323C">
            <w:pPr>
              <w:rPr>
                <w:rFonts w:cstheme="minorHAnsi"/>
              </w:rPr>
            </w:pPr>
            <w:r>
              <w:rPr>
                <w:rFonts w:cstheme="minorHAnsi"/>
              </w:rPr>
              <w:t>Nicholas Havens</w:t>
            </w:r>
          </w:p>
          <w:p w14:paraId="324821CB" w14:textId="77777777" w:rsidR="00B7323C" w:rsidRPr="00241843" w:rsidRDefault="00B7323C" w:rsidP="00B7323C">
            <w:pPr>
              <w:rPr>
                <w:rFonts w:cstheme="minorHAnsi"/>
              </w:rPr>
            </w:pPr>
          </w:p>
          <w:p w14:paraId="14454489" w14:textId="77777777" w:rsidR="00B7323C" w:rsidRPr="00241843" w:rsidRDefault="00B7323C" w:rsidP="00B7323C">
            <w:pPr>
              <w:rPr>
                <w:rFonts w:cstheme="minorHAnsi"/>
              </w:rPr>
            </w:pPr>
            <w:r w:rsidRPr="00241843">
              <w:rPr>
                <w:rFonts w:cstheme="minorHAnsi"/>
              </w:rPr>
              <w:t>Paul Michael</w:t>
            </w:r>
          </w:p>
          <w:p w14:paraId="406302CD" w14:textId="77777777" w:rsidR="00B7323C" w:rsidRPr="00241843" w:rsidRDefault="00B7323C" w:rsidP="00B7323C">
            <w:pPr>
              <w:rPr>
                <w:rFonts w:cstheme="minorHAnsi"/>
              </w:rPr>
            </w:pPr>
          </w:p>
          <w:p w14:paraId="316F53CE" w14:textId="77777777" w:rsidR="00B7323C" w:rsidRPr="00241843" w:rsidRDefault="00B7323C" w:rsidP="00B7323C">
            <w:pPr>
              <w:autoSpaceDE w:val="0"/>
              <w:autoSpaceDN w:val="0"/>
              <w:adjustRightInd w:val="0"/>
              <w:rPr>
                <w:rFonts w:ascii="Calibri" w:hAnsi="Calibri" w:cs="Calibri"/>
              </w:rPr>
            </w:pPr>
            <w:r w:rsidRPr="00241843">
              <w:rPr>
                <w:rFonts w:ascii="Calibri" w:hAnsi="Calibri" w:cs="Calibri"/>
              </w:rPr>
              <w:t>Carla Treuthardt</w:t>
            </w:r>
          </w:p>
          <w:p w14:paraId="16EEDDCE" w14:textId="77777777" w:rsidR="00B7323C" w:rsidRPr="00241843" w:rsidRDefault="00B7323C" w:rsidP="00B7323C">
            <w:pPr>
              <w:rPr>
                <w:rFonts w:ascii="Calibri" w:hAnsi="Calibri" w:cs="Calibri"/>
              </w:rPr>
            </w:pPr>
          </w:p>
          <w:p w14:paraId="64BFE4C0" w14:textId="77777777" w:rsidR="00B7323C" w:rsidRPr="00241843" w:rsidRDefault="00B7323C" w:rsidP="00B7323C">
            <w:pPr>
              <w:rPr>
                <w:rFonts w:ascii="Calibri" w:hAnsi="Calibri" w:cs="Calibri"/>
              </w:rPr>
            </w:pPr>
          </w:p>
          <w:p w14:paraId="30B78D71" w14:textId="77777777" w:rsidR="00B7323C" w:rsidRDefault="00B7323C" w:rsidP="00B7323C">
            <w:pPr>
              <w:rPr>
                <w:rFonts w:ascii="Calibri" w:hAnsi="Calibri" w:cs="Calibri"/>
              </w:rPr>
            </w:pPr>
          </w:p>
          <w:p w14:paraId="0CB9ECEA" w14:textId="77777777" w:rsidR="00B7323C" w:rsidRDefault="00B7323C" w:rsidP="00B7323C">
            <w:pPr>
              <w:rPr>
                <w:rFonts w:ascii="Calibri" w:hAnsi="Calibri" w:cs="Calibri"/>
              </w:rPr>
            </w:pPr>
          </w:p>
          <w:p w14:paraId="6443C387" w14:textId="53C27DB6" w:rsidR="00B7323C" w:rsidRPr="00721CEF" w:rsidRDefault="00B7323C" w:rsidP="00B7323C">
            <w:pPr>
              <w:rPr>
                <w:rFonts w:cstheme="minorHAnsi"/>
              </w:rPr>
            </w:pPr>
            <w:r>
              <w:rPr>
                <w:rFonts w:ascii="Calibri" w:hAnsi="Calibri" w:cs="Calibri"/>
              </w:rPr>
              <w:t>Yvonne Bavuso</w:t>
            </w:r>
          </w:p>
        </w:tc>
        <w:tc>
          <w:tcPr>
            <w:tcW w:w="0" w:type="auto"/>
            <w:tcBorders>
              <w:top w:val="single" w:sz="12" w:space="0" w:color="auto"/>
              <w:left w:val="single" w:sz="12" w:space="0" w:color="auto"/>
              <w:bottom w:val="single" w:sz="12" w:space="0" w:color="auto"/>
              <w:right w:val="single" w:sz="12" w:space="0" w:color="auto"/>
            </w:tcBorders>
          </w:tcPr>
          <w:p w14:paraId="0ABDAC48" w14:textId="77777777" w:rsidR="00B7323C" w:rsidRDefault="00B7323C" w:rsidP="00B7323C">
            <w:pPr>
              <w:rPr>
                <w:rFonts w:cstheme="minorHAnsi"/>
              </w:rPr>
            </w:pPr>
            <w:r>
              <w:rPr>
                <w:rFonts w:cstheme="minorHAnsi"/>
              </w:rPr>
              <w:t>Cares Access</w:t>
            </w:r>
          </w:p>
          <w:p w14:paraId="29870685" w14:textId="77777777" w:rsidR="00B7323C" w:rsidRDefault="00B7323C" w:rsidP="00B7323C">
            <w:pPr>
              <w:rPr>
                <w:rFonts w:cstheme="minorHAnsi"/>
              </w:rPr>
            </w:pPr>
          </w:p>
          <w:p w14:paraId="3C11F748" w14:textId="77777777" w:rsidR="00B7323C" w:rsidRDefault="00B7323C" w:rsidP="00B7323C">
            <w:pPr>
              <w:rPr>
                <w:rFonts w:cstheme="minorHAnsi"/>
              </w:rPr>
            </w:pPr>
            <w:r>
              <w:rPr>
                <w:rFonts w:cstheme="minorHAnsi"/>
              </w:rPr>
              <w:t>Genesys</w:t>
            </w:r>
          </w:p>
          <w:p w14:paraId="18484C44" w14:textId="77777777" w:rsidR="00B7323C" w:rsidRDefault="00B7323C" w:rsidP="00B7323C">
            <w:pPr>
              <w:rPr>
                <w:rFonts w:cstheme="minorHAnsi"/>
              </w:rPr>
            </w:pPr>
          </w:p>
          <w:p w14:paraId="28A28EA4" w14:textId="77777777" w:rsidR="00B7323C" w:rsidRDefault="00B7323C" w:rsidP="00B7323C">
            <w:pPr>
              <w:rPr>
                <w:rFonts w:cstheme="minorHAnsi"/>
              </w:rPr>
            </w:pPr>
          </w:p>
          <w:p w14:paraId="7F46FD6B"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6174FBE3" w14:textId="77777777" w:rsidR="00B7323C" w:rsidRDefault="00B7323C" w:rsidP="00B7323C">
            <w:pPr>
              <w:rPr>
                <w:rFonts w:ascii="Calibri" w:hAnsi="Calibri" w:cs="Calibri"/>
                <w:sz w:val="24"/>
                <w:szCs w:val="24"/>
              </w:rPr>
            </w:pPr>
            <w:r>
              <w:rPr>
                <w:rFonts w:ascii="Calibri" w:hAnsi="Calibri" w:cs="Calibri"/>
                <w:sz w:val="24"/>
                <w:szCs w:val="24"/>
              </w:rPr>
              <w:t>Access</w:t>
            </w:r>
          </w:p>
          <w:p w14:paraId="5FF023C8" w14:textId="77777777" w:rsidR="00B7323C" w:rsidRDefault="00B7323C" w:rsidP="00B7323C">
            <w:pPr>
              <w:rPr>
                <w:rFonts w:ascii="Calibri" w:hAnsi="Calibri" w:cs="Calibri"/>
                <w:sz w:val="24"/>
                <w:szCs w:val="24"/>
              </w:rPr>
            </w:pPr>
          </w:p>
          <w:p w14:paraId="1A999436"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1B4504C7" w14:textId="10D7AC51" w:rsidR="00B7323C" w:rsidRPr="00721CEF" w:rsidRDefault="00B7323C" w:rsidP="00B7323C">
            <w:pPr>
              <w:rPr>
                <w:rFonts w:cstheme="minorHAnsi"/>
              </w:rPr>
            </w:pPr>
            <w:r>
              <w:rPr>
                <w:rFonts w:ascii="Calibri" w:hAnsi="Calibri" w:cs="Calibri"/>
                <w:sz w:val="24"/>
                <w:szCs w:val="24"/>
              </w:rPr>
              <w:t>Access</w:t>
            </w:r>
          </w:p>
        </w:tc>
        <w:tc>
          <w:tcPr>
            <w:tcW w:w="0" w:type="auto"/>
            <w:tcBorders>
              <w:top w:val="single" w:sz="12" w:space="0" w:color="auto"/>
              <w:left w:val="single" w:sz="12" w:space="0" w:color="auto"/>
              <w:bottom w:val="single" w:sz="12" w:space="0" w:color="auto"/>
              <w:right w:val="single" w:sz="12" w:space="0" w:color="auto"/>
            </w:tcBorders>
          </w:tcPr>
          <w:p w14:paraId="6DE5F013"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Nicholas.Havens@dhs.wisconsin.gov</w:t>
            </w:r>
          </w:p>
          <w:p w14:paraId="2937F626" w14:textId="77777777" w:rsidR="00B7323C" w:rsidRDefault="00B7323C" w:rsidP="00B7323C">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62EAE359" w14:textId="77777777" w:rsidR="00B7323C" w:rsidRDefault="00B7323C" w:rsidP="00B7323C">
            <w:pPr>
              <w:autoSpaceDE w:val="0"/>
              <w:autoSpaceDN w:val="0"/>
              <w:adjustRightInd w:val="0"/>
              <w:rPr>
                <w:rFonts w:ascii="Calibri" w:hAnsi="Calibri" w:cs="Calibri"/>
                <w:color w:val="0000FF"/>
              </w:rPr>
            </w:pPr>
          </w:p>
          <w:p w14:paraId="6820BB79"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Paul.Michael@dhs.wisconsin.gov</w:t>
            </w:r>
          </w:p>
          <w:p w14:paraId="4AC5119C" w14:textId="77777777" w:rsidR="00B7323C" w:rsidRDefault="00B7323C" w:rsidP="00B7323C">
            <w:pPr>
              <w:rPr>
                <w:rFonts w:ascii="Calibri" w:hAnsi="Calibri" w:cs="Calibri"/>
                <w:color w:val="000000"/>
              </w:rPr>
            </w:pPr>
            <w:r>
              <w:rPr>
                <w:rFonts w:ascii="Calibri" w:hAnsi="Calibri" w:cs="Calibri"/>
                <w:color w:val="000000"/>
              </w:rPr>
              <w:t>608 264‐8552</w:t>
            </w:r>
          </w:p>
          <w:p w14:paraId="054162CB" w14:textId="77777777" w:rsidR="00B7323C" w:rsidRDefault="00B7323C" w:rsidP="00B7323C">
            <w:pPr>
              <w:rPr>
                <w:rFonts w:ascii="Calibri" w:hAnsi="Calibri" w:cs="Calibri"/>
                <w:color w:val="000000"/>
              </w:rPr>
            </w:pPr>
          </w:p>
          <w:p w14:paraId="3877C669"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Carla.Treuthardt@dhs.wisconsin.gov</w:t>
            </w:r>
          </w:p>
          <w:p w14:paraId="66037A9E"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(608) 261‐9324</w:t>
            </w:r>
          </w:p>
          <w:p w14:paraId="2E83DC63" w14:textId="77777777" w:rsidR="00B7323C" w:rsidRDefault="00B7323C" w:rsidP="00B7323C">
            <w:pPr>
              <w:autoSpaceDE w:val="0"/>
              <w:autoSpaceDN w:val="0"/>
              <w:adjustRightInd w:val="0"/>
              <w:rPr>
                <w:rFonts w:ascii="Calibri" w:hAnsi="Calibri" w:cs="Calibri"/>
                <w:color w:val="0000FF"/>
              </w:rPr>
            </w:pPr>
          </w:p>
          <w:p w14:paraId="13AA8567" w14:textId="77777777" w:rsidR="00B7323C" w:rsidRDefault="00B7323C" w:rsidP="00B7323C">
            <w:pPr>
              <w:autoSpaceDE w:val="0"/>
              <w:autoSpaceDN w:val="0"/>
              <w:adjustRightInd w:val="0"/>
              <w:rPr>
                <w:rFonts w:ascii="Calibri" w:hAnsi="Calibri" w:cs="Calibri"/>
                <w:color w:val="0000FF"/>
              </w:rPr>
            </w:pPr>
          </w:p>
          <w:p w14:paraId="0FCC862E" w14:textId="77777777" w:rsidR="00B7323C" w:rsidRDefault="00B7323C" w:rsidP="00B7323C">
            <w:pPr>
              <w:autoSpaceDE w:val="0"/>
              <w:autoSpaceDN w:val="0"/>
              <w:adjustRightInd w:val="0"/>
              <w:rPr>
                <w:rFonts w:ascii="Calibri" w:hAnsi="Calibri" w:cs="Calibri"/>
                <w:color w:val="0000FF"/>
              </w:rPr>
            </w:pPr>
          </w:p>
          <w:p w14:paraId="34444A4F" w14:textId="77777777" w:rsidR="00B7323C" w:rsidRDefault="00B7323C" w:rsidP="00B7323C">
            <w:pPr>
              <w:autoSpaceDE w:val="0"/>
              <w:autoSpaceDN w:val="0"/>
              <w:adjustRightInd w:val="0"/>
              <w:rPr>
                <w:rFonts w:ascii="Calibri" w:hAnsi="Calibri" w:cs="Calibri"/>
                <w:color w:val="0000FF"/>
              </w:rPr>
            </w:pPr>
          </w:p>
          <w:p w14:paraId="3AE389FF"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Yvonne.bavuso1@dhs.wisconsin.gov</w:t>
            </w:r>
          </w:p>
          <w:p w14:paraId="5BE0D91C" w14:textId="4631D88C" w:rsidR="00B7323C" w:rsidRPr="00721CEF" w:rsidRDefault="00B7323C" w:rsidP="00B7323C">
            <w:pPr>
              <w:rPr>
                <w:rFonts w:cstheme="minorHAnsi"/>
              </w:rPr>
            </w:pPr>
            <w:r>
              <w:rPr>
                <w:rFonts w:ascii="Calibri" w:hAnsi="Calibri" w:cs="Calibri"/>
                <w:color w:val="000000"/>
              </w:rPr>
              <w:t>(608) 264-9871</w:t>
            </w:r>
          </w:p>
        </w:tc>
      </w:tr>
      <w:tr w:rsidR="00B7323C" w:rsidRPr="00721CEF" w14:paraId="6B02C4D6" w14:textId="77777777" w:rsidTr="00D64627">
        <w:trPr>
          <w:trHeight w:val="384"/>
          <w:jc w:val="center"/>
        </w:trPr>
        <w:tc>
          <w:tcPr>
            <w:tcW w:w="0" w:type="auto"/>
            <w:vMerge/>
            <w:tcBorders>
              <w:top w:val="single" w:sz="12" w:space="0" w:color="auto"/>
              <w:left w:val="single" w:sz="12" w:space="0" w:color="auto"/>
              <w:bottom w:val="single" w:sz="12" w:space="0" w:color="auto"/>
              <w:right w:val="single" w:sz="12" w:space="0" w:color="auto"/>
            </w:tcBorders>
          </w:tcPr>
          <w:p w14:paraId="07384E8D" w14:textId="77777777" w:rsidR="00B7323C" w:rsidRPr="00721CEF" w:rsidRDefault="00B7323C" w:rsidP="00B7323C">
            <w:pPr>
              <w:rPr>
                <w:rFonts w:cstheme="minorHAnsi"/>
              </w:rPr>
            </w:pPr>
          </w:p>
        </w:tc>
        <w:tc>
          <w:tcPr>
            <w:tcW w:w="0" w:type="auto"/>
            <w:gridSpan w:val="2"/>
            <w:tcBorders>
              <w:top w:val="single" w:sz="12" w:space="0" w:color="auto"/>
              <w:left w:val="single" w:sz="12" w:space="0" w:color="auto"/>
              <w:bottom w:val="single" w:sz="12" w:space="0" w:color="auto"/>
              <w:right w:val="single" w:sz="12" w:space="0" w:color="auto"/>
            </w:tcBorders>
          </w:tcPr>
          <w:p w14:paraId="162A3BEF" w14:textId="77777777" w:rsidR="00B7323C" w:rsidRPr="00721CEF" w:rsidRDefault="00B7323C" w:rsidP="00B7323C">
            <w:pPr>
              <w:rPr>
                <w:rFonts w:cstheme="minorHAnsi"/>
              </w:rPr>
            </w:pPr>
            <w:r>
              <w:rPr>
                <w:rFonts w:cstheme="minorHAnsi"/>
              </w:rPr>
              <w:t>7 or more days</w:t>
            </w:r>
          </w:p>
        </w:tc>
        <w:tc>
          <w:tcPr>
            <w:tcW w:w="0" w:type="auto"/>
            <w:tcBorders>
              <w:top w:val="single" w:sz="12" w:space="0" w:color="auto"/>
              <w:left w:val="single" w:sz="12" w:space="0" w:color="auto"/>
              <w:bottom w:val="single" w:sz="12" w:space="0" w:color="auto"/>
              <w:right w:val="single" w:sz="12" w:space="0" w:color="auto"/>
            </w:tcBorders>
          </w:tcPr>
          <w:p w14:paraId="6D4A08F4" w14:textId="77777777" w:rsidR="00B7323C" w:rsidRPr="00721CEF" w:rsidRDefault="00B7323C" w:rsidP="00B7323C">
            <w:pPr>
              <w:rPr>
                <w:rFonts w:cstheme="minorHAnsi"/>
              </w:rPr>
            </w:pPr>
            <w:r>
              <w:rPr>
                <w:rFonts w:cstheme="minorHAnsi"/>
              </w:rPr>
              <w:t xml:space="preserve">Relocate staff to an alternate location. </w:t>
            </w:r>
          </w:p>
        </w:tc>
        <w:tc>
          <w:tcPr>
            <w:tcW w:w="0" w:type="auto"/>
            <w:tcBorders>
              <w:top w:val="single" w:sz="12" w:space="0" w:color="auto"/>
              <w:left w:val="single" w:sz="12" w:space="0" w:color="auto"/>
              <w:bottom w:val="single" w:sz="12" w:space="0" w:color="auto"/>
              <w:right w:val="single" w:sz="12" w:space="0" w:color="auto"/>
            </w:tcBorders>
          </w:tcPr>
          <w:p w14:paraId="4C465D45" w14:textId="77777777" w:rsidR="00B7323C" w:rsidRPr="00721CEF" w:rsidRDefault="00B7323C" w:rsidP="00B7323C">
            <w:pPr>
              <w:rPr>
                <w:rFonts w:cstheme="minorHAnsi"/>
              </w:rPr>
            </w:pPr>
            <w:r>
              <w:rPr>
                <w:rFonts w:cstheme="minorHAnsi"/>
              </w:rPr>
              <w:t>Computers and internet access, phone, work space</w:t>
            </w:r>
          </w:p>
        </w:tc>
        <w:tc>
          <w:tcPr>
            <w:tcW w:w="0" w:type="auto"/>
            <w:tcBorders>
              <w:top w:val="single" w:sz="12" w:space="0" w:color="auto"/>
              <w:left w:val="single" w:sz="12" w:space="0" w:color="auto"/>
              <w:bottom w:val="single" w:sz="12" w:space="0" w:color="auto"/>
              <w:right w:val="single" w:sz="12" w:space="0" w:color="auto"/>
            </w:tcBorders>
          </w:tcPr>
          <w:p w14:paraId="4274F7CF" w14:textId="77777777" w:rsidR="00B7323C" w:rsidRPr="00721CEF" w:rsidRDefault="00B7323C" w:rsidP="00B7323C">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1C538E94" w14:textId="77777777" w:rsidR="00B7323C" w:rsidRPr="00721CEF" w:rsidRDefault="00B7323C" w:rsidP="00B7323C">
            <w:pPr>
              <w:rPr>
                <w:rFonts w:cstheme="minorHAnsi"/>
              </w:rPr>
            </w:pPr>
            <w:r>
              <w:rPr>
                <w:sz w:val="24"/>
                <w:szCs w:val="24"/>
              </w:rPr>
              <w:t>Shawn Tessmann</w:t>
            </w:r>
          </w:p>
        </w:tc>
        <w:tc>
          <w:tcPr>
            <w:tcW w:w="0" w:type="auto"/>
            <w:tcBorders>
              <w:top w:val="single" w:sz="12" w:space="0" w:color="auto"/>
              <w:left w:val="single" w:sz="12" w:space="0" w:color="auto"/>
              <w:bottom w:val="single" w:sz="12" w:space="0" w:color="auto"/>
              <w:right w:val="single" w:sz="12" w:space="0" w:color="auto"/>
            </w:tcBorders>
          </w:tcPr>
          <w:p w14:paraId="0089342F" w14:textId="77777777" w:rsidR="00B7323C" w:rsidRPr="00241843" w:rsidRDefault="00B7323C" w:rsidP="00B7323C">
            <w:pPr>
              <w:rPr>
                <w:rFonts w:cstheme="minorHAnsi"/>
              </w:rPr>
            </w:pPr>
            <w:r>
              <w:rPr>
                <w:rFonts w:cstheme="minorHAnsi"/>
              </w:rPr>
              <w:t>Nicholas Havens</w:t>
            </w:r>
          </w:p>
          <w:p w14:paraId="2AA3A70C" w14:textId="77777777" w:rsidR="00B7323C" w:rsidRPr="00241843" w:rsidRDefault="00B7323C" w:rsidP="00B7323C">
            <w:pPr>
              <w:rPr>
                <w:rFonts w:cstheme="minorHAnsi"/>
              </w:rPr>
            </w:pPr>
          </w:p>
          <w:p w14:paraId="634C4522" w14:textId="77777777" w:rsidR="00B7323C" w:rsidRPr="00241843" w:rsidRDefault="00B7323C" w:rsidP="00B7323C">
            <w:pPr>
              <w:rPr>
                <w:rFonts w:cstheme="minorHAnsi"/>
              </w:rPr>
            </w:pPr>
            <w:r w:rsidRPr="00241843">
              <w:rPr>
                <w:rFonts w:cstheme="minorHAnsi"/>
              </w:rPr>
              <w:t>Paul Michael</w:t>
            </w:r>
          </w:p>
          <w:p w14:paraId="00052387" w14:textId="77777777" w:rsidR="00B7323C" w:rsidRPr="00241843" w:rsidRDefault="00B7323C" w:rsidP="00B7323C">
            <w:pPr>
              <w:rPr>
                <w:rFonts w:cstheme="minorHAnsi"/>
              </w:rPr>
            </w:pPr>
          </w:p>
          <w:p w14:paraId="603098B4" w14:textId="77777777" w:rsidR="00B7323C" w:rsidRPr="00241843" w:rsidRDefault="00B7323C" w:rsidP="00B7323C">
            <w:pPr>
              <w:autoSpaceDE w:val="0"/>
              <w:autoSpaceDN w:val="0"/>
              <w:adjustRightInd w:val="0"/>
              <w:rPr>
                <w:rFonts w:ascii="Calibri" w:hAnsi="Calibri" w:cs="Calibri"/>
              </w:rPr>
            </w:pPr>
            <w:r w:rsidRPr="00241843">
              <w:rPr>
                <w:rFonts w:ascii="Calibri" w:hAnsi="Calibri" w:cs="Calibri"/>
              </w:rPr>
              <w:t>Carla Treuthardt</w:t>
            </w:r>
          </w:p>
          <w:p w14:paraId="435F271B" w14:textId="77777777" w:rsidR="00B7323C" w:rsidRPr="00241843" w:rsidRDefault="00B7323C" w:rsidP="00B7323C">
            <w:pPr>
              <w:rPr>
                <w:rFonts w:ascii="Calibri" w:hAnsi="Calibri" w:cs="Calibri"/>
              </w:rPr>
            </w:pPr>
          </w:p>
          <w:p w14:paraId="346C05DC" w14:textId="77777777" w:rsidR="00B7323C" w:rsidRPr="00241843" w:rsidRDefault="00B7323C" w:rsidP="00B7323C">
            <w:pPr>
              <w:rPr>
                <w:rFonts w:ascii="Calibri" w:hAnsi="Calibri" w:cs="Calibri"/>
              </w:rPr>
            </w:pPr>
          </w:p>
          <w:p w14:paraId="2F29949A" w14:textId="77777777" w:rsidR="00B7323C" w:rsidRDefault="00B7323C" w:rsidP="00B7323C">
            <w:pPr>
              <w:rPr>
                <w:rFonts w:ascii="Calibri" w:hAnsi="Calibri" w:cs="Calibri"/>
              </w:rPr>
            </w:pPr>
          </w:p>
          <w:p w14:paraId="69369CF4" w14:textId="77777777" w:rsidR="00B7323C" w:rsidRDefault="00B7323C" w:rsidP="00B7323C">
            <w:pPr>
              <w:rPr>
                <w:rFonts w:ascii="Calibri" w:hAnsi="Calibri" w:cs="Calibri"/>
              </w:rPr>
            </w:pPr>
          </w:p>
          <w:p w14:paraId="74EF10ED" w14:textId="77777777" w:rsidR="00B7323C" w:rsidRDefault="00B7323C" w:rsidP="00B7323C">
            <w:pPr>
              <w:rPr>
                <w:rFonts w:ascii="Calibri" w:hAnsi="Calibri" w:cs="Calibri"/>
              </w:rPr>
            </w:pPr>
          </w:p>
          <w:p w14:paraId="7C8BBDA4" w14:textId="3BBDA1A5" w:rsidR="00B7323C" w:rsidRPr="00721CEF" w:rsidRDefault="00B7323C" w:rsidP="00B7323C">
            <w:pPr>
              <w:rPr>
                <w:rFonts w:cstheme="minorHAnsi"/>
              </w:rPr>
            </w:pPr>
            <w:r>
              <w:rPr>
                <w:rFonts w:ascii="Calibri" w:hAnsi="Calibri" w:cs="Calibri"/>
              </w:rPr>
              <w:t>Yvonne Bavuso</w:t>
            </w:r>
          </w:p>
        </w:tc>
        <w:tc>
          <w:tcPr>
            <w:tcW w:w="0" w:type="auto"/>
            <w:tcBorders>
              <w:top w:val="single" w:sz="12" w:space="0" w:color="auto"/>
              <w:left w:val="single" w:sz="12" w:space="0" w:color="auto"/>
              <w:bottom w:val="single" w:sz="12" w:space="0" w:color="auto"/>
              <w:right w:val="single" w:sz="12" w:space="0" w:color="auto"/>
            </w:tcBorders>
          </w:tcPr>
          <w:p w14:paraId="7EEFA43A" w14:textId="77777777" w:rsidR="00B7323C" w:rsidRDefault="00B7323C" w:rsidP="00B7323C">
            <w:pPr>
              <w:rPr>
                <w:rFonts w:cstheme="minorHAnsi"/>
              </w:rPr>
            </w:pPr>
            <w:r>
              <w:rPr>
                <w:rFonts w:cstheme="minorHAnsi"/>
              </w:rPr>
              <w:t>Cares Access</w:t>
            </w:r>
          </w:p>
          <w:p w14:paraId="4A7C5216" w14:textId="77777777" w:rsidR="00B7323C" w:rsidRDefault="00B7323C" w:rsidP="00B7323C">
            <w:pPr>
              <w:rPr>
                <w:rFonts w:cstheme="minorHAnsi"/>
              </w:rPr>
            </w:pPr>
          </w:p>
          <w:p w14:paraId="1E65EA24" w14:textId="77777777" w:rsidR="00B7323C" w:rsidRDefault="00B7323C" w:rsidP="00B7323C">
            <w:pPr>
              <w:rPr>
                <w:rFonts w:cstheme="minorHAnsi"/>
              </w:rPr>
            </w:pPr>
            <w:r>
              <w:rPr>
                <w:rFonts w:cstheme="minorHAnsi"/>
              </w:rPr>
              <w:t>Genesys</w:t>
            </w:r>
          </w:p>
          <w:p w14:paraId="46D419E1" w14:textId="77777777" w:rsidR="00B7323C" w:rsidRDefault="00B7323C" w:rsidP="00B7323C">
            <w:pPr>
              <w:rPr>
                <w:rFonts w:cstheme="minorHAnsi"/>
              </w:rPr>
            </w:pPr>
          </w:p>
          <w:p w14:paraId="51F1AC6C" w14:textId="77777777" w:rsidR="00B7323C" w:rsidRDefault="00B7323C" w:rsidP="00B7323C">
            <w:pPr>
              <w:rPr>
                <w:rFonts w:cstheme="minorHAnsi"/>
              </w:rPr>
            </w:pPr>
          </w:p>
          <w:p w14:paraId="3F70835A"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5A6BDE8C" w14:textId="77777777" w:rsidR="00B7323C" w:rsidRDefault="00B7323C" w:rsidP="00B7323C">
            <w:pPr>
              <w:rPr>
                <w:rFonts w:ascii="Calibri" w:hAnsi="Calibri" w:cs="Calibri"/>
                <w:sz w:val="24"/>
                <w:szCs w:val="24"/>
              </w:rPr>
            </w:pPr>
            <w:r>
              <w:rPr>
                <w:rFonts w:ascii="Calibri" w:hAnsi="Calibri" w:cs="Calibri"/>
                <w:sz w:val="24"/>
                <w:szCs w:val="24"/>
              </w:rPr>
              <w:t>Access</w:t>
            </w:r>
          </w:p>
          <w:p w14:paraId="443643E6" w14:textId="77777777" w:rsidR="00B7323C" w:rsidRDefault="00B7323C" w:rsidP="00B7323C">
            <w:pPr>
              <w:autoSpaceDE w:val="0"/>
              <w:autoSpaceDN w:val="0"/>
              <w:adjustRightInd w:val="0"/>
              <w:rPr>
                <w:rFonts w:ascii="Calibri" w:hAnsi="Calibri" w:cs="Calibri"/>
                <w:sz w:val="24"/>
                <w:szCs w:val="24"/>
              </w:rPr>
            </w:pPr>
          </w:p>
          <w:p w14:paraId="4224784F" w14:textId="78788FEC"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45EFAFD6" w14:textId="0C283ECD" w:rsidR="00B7323C" w:rsidRPr="00721CEF" w:rsidRDefault="00B7323C" w:rsidP="00B7323C">
            <w:pPr>
              <w:rPr>
                <w:rFonts w:cstheme="minorHAnsi"/>
              </w:rPr>
            </w:pPr>
            <w:r>
              <w:rPr>
                <w:rFonts w:ascii="Calibri" w:hAnsi="Calibri" w:cs="Calibri"/>
                <w:sz w:val="24"/>
                <w:szCs w:val="24"/>
              </w:rPr>
              <w:t>Access</w:t>
            </w:r>
          </w:p>
        </w:tc>
        <w:tc>
          <w:tcPr>
            <w:tcW w:w="0" w:type="auto"/>
            <w:tcBorders>
              <w:top w:val="single" w:sz="12" w:space="0" w:color="auto"/>
              <w:left w:val="single" w:sz="12" w:space="0" w:color="auto"/>
              <w:bottom w:val="single" w:sz="12" w:space="0" w:color="auto"/>
              <w:right w:val="single" w:sz="12" w:space="0" w:color="auto"/>
            </w:tcBorders>
          </w:tcPr>
          <w:p w14:paraId="70379D70"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Nicholas.Havens@dhs.wisconsin.gov</w:t>
            </w:r>
          </w:p>
          <w:p w14:paraId="209FBC03" w14:textId="77777777" w:rsidR="00B7323C" w:rsidRDefault="00B7323C" w:rsidP="00B7323C">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2AFC8F57" w14:textId="77777777" w:rsidR="00B7323C" w:rsidRDefault="00B7323C" w:rsidP="00B7323C">
            <w:pPr>
              <w:autoSpaceDE w:val="0"/>
              <w:autoSpaceDN w:val="0"/>
              <w:adjustRightInd w:val="0"/>
              <w:rPr>
                <w:rFonts w:ascii="Calibri" w:hAnsi="Calibri" w:cs="Calibri"/>
                <w:color w:val="0000FF"/>
              </w:rPr>
            </w:pPr>
          </w:p>
          <w:p w14:paraId="3613C4B0"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Paul.Michael@dhs.wisconsin.gov</w:t>
            </w:r>
          </w:p>
          <w:p w14:paraId="2F6D63BD" w14:textId="77777777" w:rsidR="00B7323C" w:rsidRDefault="00B7323C" w:rsidP="00B7323C">
            <w:pPr>
              <w:rPr>
                <w:rFonts w:ascii="Calibri" w:hAnsi="Calibri" w:cs="Calibri"/>
                <w:color w:val="000000"/>
              </w:rPr>
            </w:pPr>
            <w:r>
              <w:rPr>
                <w:rFonts w:ascii="Calibri" w:hAnsi="Calibri" w:cs="Calibri"/>
                <w:color w:val="000000"/>
              </w:rPr>
              <w:t>608 264‐8552</w:t>
            </w:r>
          </w:p>
          <w:p w14:paraId="12980E4C" w14:textId="77777777" w:rsidR="00B7323C" w:rsidRDefault="00B7323C" w:rsidP="00B7323C">
            <w:pPr>
              <w:rPr>
                <w:rFonts w:ascii="Calibri" w:hAnsi="Calibri" w:cs="Calibri"/>
                <w:color w:val="000000"/>
              </w:rPr>
            </w:pPr>
          </w:p>
          <w:p w14:paraId="6E693BC5"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Carla.Treuthardt@dhs.wisconsin.gov</w:t>
            </w:r>
          </w:p>
          <w:p w14:paraId="5626DD51"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(608) 261‐9324</w:t>
            </w:r>
          </w:p>
          <w:p w14:paraId="2C0543DE" w14:textId="77777777" w:rsidR="00B7323C" w:rsidRDefault="00B7323C" w:rsidP="00B7323C">
            <w:pPr>
              <w:autoSpaceDE w:val="0"/>
              <w:autoSpaceDN w:val="0"/>
              <w:adjustRightInd w:val="0"/>
              <w:rPr>
                <w:rFonts w:ascii="Calibri" w:hAnsi="Calibri" w:cs="Calibri"/>
                <w:color w:val="0000FF"/>
              </w:rPr>
            </w:pPr>
          </w:p>
          <w:p w14:paraId="61097483" w14:textId="77777777" w:rsidR="00B7323C" w:rsidRDefault="00B7323C" w:rsidP="00B7323C">
            <w:pPr>
              <w:autoSpaceDE w:val="0"/>
              <w:autoSpaceDN w:val="0"/>
              <w:adjustRightInd w:val="0"/>
              <w:rPr>
                <w:rFonts w:ascii="Calibri" w:hAnsi="Calibri" w:cs="Calibri"/>
                <w:color w:val="0000FF"/>
              </w:rPr>
            </w:pPr>
          </w:p>
          <w:p w14:paraId="42C7AFC3" w14:textId="77777777" w:rsidR="00B7323C" w:rsidRDefault="00B7323C" w:rsidP="00B7323C">
            <w:pPr>
              <w:autoSpaceDE w:val="0"/>
              <w:autoSpaceDN w:val="0"/>
              <w:adjustRightInd w:val="0"/>
              <w:rPr>
                <w:rFonts w:ascii="Calibri" w:hAnsi="Calibri" w:cs="Calibri"/>
                <w:color w:val="0000FF"/>
              </w:rPr>
            </w:pPr>
          </w:p>
          <w:p w14:paraId="01AEB472" w14:textId="77777777" w:rsidR="00B7323C" w:rsidRDefault="00B7323C" w:rsidP="00B7323C">
            <w:pPr>
              <w:autoSpaceDE w:val="0"/>
              <w:autoSpaceDN w:val="0"/>
              <w:adjustRightInd w:val="0"/>
              <w:rPr>
                <w:rFonts w:ascii="Calibri" w:hAnsi="Calibri" w:cs="Calibri"/>
                <w:color w:val="0000FF"/>
              </w:rPr>
            </w:pPr>
          </w:p>
          <w:p w14:paraId="1549A5F0" w14:textId="77777777" w:rsidR="00B7323C" w:rsidRDefault="00B7323C" w:rsidP="00B7323C">
            <w:pPr>
              <w:autoSpaceDE w:val="0"/>
              <w:autoSpaceDN w:val="0"/>
              <w:adjustRightInd w:val="0"/>
              <w:rPr>
                <w:rFonts w:ascii="Calibri" w:hAnsi="Calibri" w:cs="Calibri"/>
                <w:color w:val="0000FF"/>
              </w:rPr>
            </w:pPr>
          </w:p>
          <w:p w14:paraId="5F738EC7" w14:textId="77777777" w:rsidR="00B7323C" w:rsidRDefault="00B7323C" w:rsidP="00B7323C">
            <w:pPr>
              <w:autoSpaceDE w:val="0"/>
              <w:autoSpaceDN w:val="0"/>
              <w:adjustRightInd w:val="0"/>
              <w:rPr>
                <w:rFonts w:ascii="Calibri" w:hAnsi="Calibri" w:cs="Calibri"/>
                <w:color w:val="0000FF"/>
              </w:rPr>
            </w:pPr>
          </w:p>
          <w:p w14:paraId="264D1C68" w14:textId="40783AC6" w:rsidR="00B7323C" w:rsidRDefault="00B7323C" w:rsidP="00B7323C">
            <w:pPr>
              <w:autoSpaceDE w:val="0"/>
              <w:autoSpaceDN w:val="0"/>
              <w:adjustRightInd w:val="0"/>
              <w:rPr>
                <w:rFonts w:ascii="Calibri" w:hAnsi="Calibri" w:cs="Calibri"/>
                <w:color w:val="0000FF"/>
              </w:rPr>
            </w:pPr>
            <w:r>
              <w:rPr>
                <w:rFonts w:ascii="Calibri" w:hAnsi="Calibri" w:cs="Calibri"/>
                <w:color w:val="0000FF"/>
              </w:rPr>
              <w:t>Yvonne.bavuso1@dhs.wisconsin.gov</w:t>
            </w:r>
          </w:p>
          <w:p w14:paraId="400716CE" w14:textId="774794F3" w:rsidR="00B7323C" w:rsidRPr="00721CEF" w:rsidRDefault="00B7323C" w:rsidP="00B7323C">
            <w:pPr>
              <w:rPr>
                <w:rFonts w:cstheme="minorHAnsi"/>
              </w:rPr>
            </w:pPr>
            <w:r>
              <w:rPr>
                <w:rFonts w:ascii="Calibri" w:hAnsi="Calibri" w:cs="Calibri"/>
                <w:color w:val="000000"/>
              </w:rPr>
              <w:t>(608) 264-9871</w:t>
            </w:r>
          </w:p>
        </w:tc>
      </w:tr>
      <w:tr w:rsidR="00B7323C" w:rsidRPr="00721CEF" w14:paraId="1041848A" w14:textId="77777777" w:rsidTr="00D64627">
        <w:trPr>
          <w:trHeight w:val="366"/>
          <w:jc w:val="center"/>
        </w:trPr>
        <w:tc>
          <w:tcPr>
            <w:tcW w:w="0" w:type="auto"/>
            <w:vMerge w:val="restart"/>
            <w:tcBorders>
              <w:top w:val="single" w:sz="12" w:space="0" w:color="auto"/>
            </w:tcBorders>
          </w:tcPr>
          <w:p w14:paraId="64463B14" w14:textId="77777777" w:rsidR="00B7323C" w:rsidRDefault="00B7323C" w:rsidP="00B7323C">
            <w:pPr>
              <w:rPr>
                <w:rFonts w:cstheme="minorHAnsi"/>
              </w:rPr>
            </w:pPr>
            <w:r>
              <w:rPr>
                <w:rFonts w:cstheme="minorHAnsi"/>
              </w:rPr>
              <w:lastRenderedPageBreak/>
              <w:t>DHS is down</w:t>
            </w:r>
          </w:p>
        </w:tc>
        <w:tc>
          <w:tcPr>
            <w:tcW w:w="0" w:type="auto"/>
            <w:gridSpan w:val="2"/>
            <w:tcBorders>
              <w:top w:val="single" w:sz="12" w:space="0" w:color="auto"/>
            </w:tcBorders>
          </w:tcPr>
          <w:p w14:paraId="7555597C" w14:textId="77777777" w:rsidR="00B7323C" w:rsidRPr="00721CEF" w:rsidRDefault="00B7323C" w:rsidP="00B7323C">
            <w:pPr>
              <w:rPr>
                <w:rFonts w:cstheme="minorHAnsi"/>
              </w:rPr>
            </w:pPr>
            <w:r>
              <w:rPr>
                <w:rFonts w:cstheme="minorHAnsi"/>
              </w:rPr>
              <w:t>1 day</w:t>
            </w:r>
          </w:p>
        </w:tc>
        <w:tc>
          <w:tcPr>
            <w:tcW w:w="0" w:type="auto"/>
            <w:tcBorders>
              <w:top w:val="single" w:sz="12" w:space="0" w:color="auto"/>
            </w:tcBorders>
          </w:tcPr>
          <w:p w14:paraId="6656E77A" w14:textId="77777777" w:rsidR="00B7323C" w:rsidRPr="00721CEF" w:rsidRDefault="00B7323C" w:rsidP="00B7323C">
            <w:pPr>
              <w:rPr>
                <w:rFonts w:cstheme="minorHAnsi"/>
              </w:rPr>
            </w:pPr>
            <w:r>
              <w:rPr>
                <w:rFonts w:cstheme="minorHAnsi"/>
              </w:rPr>
              <w:t>Set up filing dates on paper apps.</w:t>
            </w:r>
          </w:p>
        </w:tc>
        <w:tc>
          <w:tcPr>
            <w:tcW w:w="0" w:type="auto"/>
            <w:tcBorders>
              <w:top w:val="single" w:sz="12" w:space="0" w:color="auto"/>
            </w:tcBorders>
          </w:tcPr>
          <w:p w14:paraId="2EFB0FDC" w14:textId="77777777" w:rsidR="00B7323C" w:rsidRPr="00721CEF" w:rsidRDefault="00B7323C" w:rsidP="00B7323C">
            <w:pPr>
              <w:rPr>
                <w:rFonts w:cstheme="minorHAnsi"/>
              </w:rPr>
            </w:pPr>
            <w:r>
              <w:rPr>
                <w:rFonts w:cstheme="minorHAnsi"/>
              </w:rPr>
              <w:t>Paper forms, Fax, Lobby</w:t>
            </w:r>
          </w:p>
        </w:tc>
        <w:tc>
          <w:tcPr>
            <w:tcW w:w="0" w:type="auto"/>
            <w:tcBorders>
              <w:top w:val="single" w:sz="12" w:space="0" w:color="auto"/>
            </w:tcBorders>
          </w:tcPr>
          <w:p w14:paraId="709C2AE8" w14:textId="77777777" w:rsidR="00B7323C" w:rsidRPr="00721CEF" w:rsidRDefault="00B7323C" w:rsidP="00B7323C">
            <w:pPr>
              <w:rPr>
                <w:rFonts w:cstheme="minorHAnsi"/>
              </w:rPr>
            </w:pPr>
            <w:r>
              <w:rPr>
                <w:rFonts w:cstheme="minorHAnsi"/>
              </w:rPr>
              <w:t>Y</w:t>
            </w:r>
          </w:p>
        </w:tc>
        <w:tc>
          <w:tcPr>
            <w:tcW w:w="0" w:type="auto"/>
            <w:tcBorders>
              <w:top w:val="single" w:sz="12" w:space="0" w:color="auto"/>
            </w:tcBorders>
          </w:tcPr>
          <w:p w14:paraId="32270B21" w14:textId="77777777" w:rsidR="00B7323C" w:rsidRPr="00721CEF" w:rsidRDefault="00B7323C" w:rsidP="00B7323C">
            <w:pPr>
              <w:rPr>
                <w:rFonts w:cstheme="minorHAnsi"/>
              </w:rPr>
            </w:pPr>
            <w:r>
              <w:rPr>
                <w:rFonts w:cstheme="minorHAnsi"/>
              </w:rPr>
              <w:t>Antonio Esterrich and Joanne Jaehnke</w:t>
            </w:r>
          </w:p>
        </w:tc>
        <w:tc>
          <w:tcPr>
            <w:tcW w:w="0" w:type="auto"/>
            <w:tcBorders>
              <w:top w:val="single" w:sz="12" w:space="0" w:color="auto"/>
            </w:tcBorders>
          </w:tcPr>
          <w:p w14:paraId="6B998602" w14:textId="77777777" w:rsidR="00B7323C" w:rsidRPr="00241843" w:rsidRDefault="00B7323C" w:rsidP="00B7323C">
            <w:pPr>
              <w:rPr>
                <w:rFonts w:cstheme="minorHAnsi"/>
              </w:rPr>
            </w:pPr>
            <w:r>
              <w:rPr>
                <w:rFonts w:cstheme="minorHAnsi"/>
              </w:rPr>
              <w:t>Nicholas Havens</w:t>
            </w:r>
          </w:p>
          <w:p w14:paraId="7BB6FD40" w14:textId="77777777" w:rsidR="00B7323C" w:rsidRPr="00241843" w:rsidRDefault="00B7323C" w:rsidP="00B7323C">
            <w:pPr>
              <w:rPr>
                <w:rFonts w:cstheme="minorHAnsi"/>
              </w:rPr>
            </w:pPr>
          </w:p>
          <w:p w14:paraId="361E6A46" w14:textId="77777777" w:rsidR="00B7323C" w:rsidRPr="00241843" w:rsidRDefault="00B7323C" w:rsidP="00B7323C">
            <w:pPr>
              <w:rPr>
                <w:rFonts w:cstheme="minorHAnsi"/>
              </w:rPr>
            </w:pPr>
            <w:r w:rsidRPr="00241843">
              <w:rPr>
                <w:rFonts w:cstheme="minorHAnsi"/>
              </w:rPr>
              <w:t>Paul Michael</w:t>
            </w:r>
          </w:p>
          <w:p w14:paraId="47DFDA2B" w14:textId="77777777" w:rsidR="00B7323C" w:rsidRPr="00241843" w:rsidRDefault="00B7323C" w:rsidP="00B7323C">
            <w:pPr>
              <w:rPr>
                <w:rFonts w:cstheme="minorHAnsi"/>
              </w:rPr>
            </w:pPr>
          </w:p>
          <w:p w14:paraId="71C17C2F" w14:textId="77777777" w:rsidR="00B7323C" w:rsidRPr="00241843" w:rsidRDefault="00B7323C" w:rsidP="00B7323C">
            <w:pPr>
              <w:autoSpaceDE w:val="0"/>
              <w:autoSpaceDN w:val="0"/>
              <w:adjustRightInd w:val="0"/>
              <w:rPr>
                <w:rFonts w:ascii="Calibri" w:hAnsi="Calibri" w:cs="Calibri"/>
              </w:rPr>
            </w:pPr>
            <w:r w:rsidRPr="00241843">
              <w:rPr>
                <w:rFonts w:ascii="Calibri" w:hAnsi="Calibri" w:cs="Calibri"/>
              </w:rPr>
              <w:t>Carla Treuthardt</w:t>
            </w:r>
          </w:p>
          <w:p w14:paraId="26C60BBD" w14:textId="77777777" w:rsidR="00B7323C" w:rsidRPr="00241843" w:rsidRDefault="00B7323C" w:rsidP="00B7323C">
            <w:pPr>
              <w:rPr>
                <w:rFonts w:ascii="Calibri" w:hAnsi="Calibri" w:cs="Calibri"/>
              </w:rPr>
            </w:pPr>
          </w:p>
          <w:p w14:paraId="16BD2475" w14:textId="77777777" w:rsidR="00B7323C" w:rsidRPr="00241843" w:rsidRDefault="00B7323C" w:rsidP="00B7323C">
            <w:pPr>
              <w:rPr>
                <w:rFonts w:ascii="Calibri" w:hAnsi="Calibri" w:cs="Calibri"/>
              </w:rPr>
            </w:pPr>
          </w:p>
          <w:p w14:paraId="712C6B53" w14:textId="77777777" w:rsidR="00B7323C" w:rsidRDefault="00B7323C" w:rsidP="00B7323C">
            <w:pPr>
              <w:rPr>
                <w:rFonts w:ascii="Calibri" w:hAnsi="Calibri" w:cs="Calibri"/>
              </w:rPr>
            </w:pPr>
          </w:p>
          <w:p w14:paraId="501E52A7" w14:textId="77777777" w:rsidR="00B7323C" w:rsidRDefault="00B7323C" w:rsidP="00B7323C">
            <w:pPr>
              <w:rPr>
                <w:rFonts w:ascii="Calibri" w:hAnsi="Calibri" w:cs="Calibri"/>
              </w:rPr>
            </w:pPr>
          </w:p>
          <w:p w14:paraId="635AA42A" w14:textId="3655A21E" w:rsidR="00B7323C" w:rsidRPr="00721CEF" w:rsidRDefault="00B7323C" w:rsidP="00B7323C">
            <w:pPr>
              <w:rPr>
                <w:rFonts w:cstheme="minorHAnsi"/>
              </w:rPr>
            </w:pPr>
            <w:r>
              <w:rPr>
                <w:rFonts w:ascii="Calibri" w:hAnsi="Calibri" w:cs="Calibri"/>
              </w:rPr>
              <w:t>Yvonne Bavuso</w:t>
            </w:r>
          </w:p>
        </w:tc>
        <w:tc>
          <w:tcPr>
            <w:tcW w:w="0" w:type="auto"/>
            <w:tcBorders>
              <w:top w:val="single" w:sz="12" w:space="0" w:color="auto"/>
            </w:tcBorders>
          </w:tcPr>
          <w:p w14:paraId="40291331" w14:textId="77777777" w:rsidR="00B7323C" w:rsidRDefault="00B7323C" w:rsidP="00B7323C">
            <w:pPr>
              <w:rPr>
                <w:rFonts w:cstheme="minorHAnsi"/>
              </w:rPr>
            </w:pPr>
            <w:r>
              <w:rPr>
                <w:rFonts w:cstheme="minorHAnsi"/>
              </w:rPr>
              <w:t>Cares Access</w:t>
            </w:r>
          </w:p>
          <w:p w14:paraId="02D2096F" w14:textId="77777777" w:rsidR="00B7323C" w:rsidRDefault="00B7323C" w:rsidP="00B7323C">
            <w:pPr>
              <w:rPr>
                <w:rFonts w:cstheme="minorHAnsi"/>
              </w:rPr>
            </w:pPr>
          </w:p>
          <w:p w14:paraId="4EC09781" w14:textId="77777777" w:rsidR="00B7323C" w:rsidRDefault="00B7323C" w:rsidP="00B7323C">
            <w:pPr>
              <w:rPr>
                <w:rFonts w:cstheme="minorHAnsi"/>
              </w:rPr>
            </w:pPr>
            <w:r>
              <w:rPr>
                <w:rFonts w:cstheme="minorHAnsi"/>
              </w:rPr>
              <w:t>Genesys</w:t>
            </w:r>
          </w:p>
          <w:p w14:paraId="4D8101D6" w14:textId="77777777" w:rsidR="00B7323C" w:rsidRDefault="00B7323C" w:rsidP="00B7323C">
            <w:pPr>
              <w:rPr>
                <w:rFonts w:cstheme="minorHAnsi"/>
              </w:rPr>
            </w:pPr>
          </w:p>
          <w:p w14:paraId="693054A4" w14:textId="77777777" w:rsidR="00B7323C" w:rsidRDefault="00B7323C" w:rsidP="00B7323C">
            <w:pPr>
              <w:rPr>
                <w:rFonts w:cstheme="minorHAnsi"/>
              </w:rPr>
            </w:pPr>
          </w:p>
          <w:p w14:paraId="7E2C18FA"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7CC72341" w14:textId="77777777" w:rsidR="00B7323C" w:rsidRDefault="00B7323C" w:rsidP="00B7323C">
            <w:pPr>
              <w:rPr>
                <w:rFonts w:ascii="Calibri" w:hAnsi="Calibri" w:cs="Calibri"/>
                <w:sz w:val="24"/>
                <w:szCs w:val="24"/>
              </w:rPr>
            </w:pPr>
            <w:r>
              <w:rPr>
                <w:rFonts w:ascii="Calibri" w:hAnsi="Calibri" w:cs="Calibri"/>
                <w:sz w:val="24"/>
                <w:szCs w:val="24"/>
              </w:rPr>
              <w:t>Access</w:t>
            </w:r>
          </w:p>
          <w:p w14:paraId="7EA07F4D" w14:textId="77777777" w:rsidR="00B7323C" w:rsidRDefault="00B7323C" w:rsidP="00B7323C">
            <w:pPr>
              <w:rPr>
                <w:rFonts w:ascii="Calibri" w:hAnsi="Calibri" w:cs="Calibri"/>
                <w:sz w:val="24"/>
                <w:szCs w:val="24"/>
              </w:rPr>
            </w:pPr>
          </w:p>
          <w:p w14:paraId="6E40B590" w14:textId="77777777" w:rsidR="00B7323C" w:rsidRDefault="00B7323C" w:rsidP="00B7323C">
            <w:pPr>
              <w:autoSpaceDE w:val="0"/>
              <w:autoSpaceDN w:val="0"/>
              <w:adjustRightInd w:val="0"/>
              <w:rPr>
                <w:rFonts w:ascii="Calibri" w:hAnsi="Calibri" w:cs="Calibri"/>
                <w:sz w:val="24"/>
                <w:szCs w:val="24"/>
              </w:rPr>
            </w:pPr>
            <w:r>
              <w:rPr>
                <w:rFonts w:ascii="Calibri" w:hAnsi="Calibri" w:cs="Calibri"/>
                <w:sz w:val="24"/>
                <w:szCs w:val="24"/>
              </w:rPr>
              <w:t>Security for System</w:t>
            </w:r>
          </w:p>
          <w:p w14:paraId="632452FF" w14:textId="43825A9C" w:rsidR="00B7323C" w:rsidRPr="00721CEF" w:rsidRDefault="00B7323C" w:rsidP="00B7323C">
            <w:pPr>
              <w:rPr>
                <w:rFonts w:cstheme="minorHAnsi"/>
              </w:rPr>
            </w:pPr>
            <w:r>
              <w:rPr>
                <w:rFonts w:ascii="Calibri" w:hAnsi="Calibri" w:cs="Calibri"/>
                <w:sz w:val="24"/>
                <w:szCs w:val="24"/>
              </w:rPr>
              <w:t>Access</w:t>
            </w:r>
          </w:p>
        </w:tc>
        <w:tc>
          <w:tcPr>
            <w:tcW w:w="0" w:type="auto"/>
            <w:tcBorders>
              <w:top w:val="single" w:sz="12" w:space="0" w:color="auto"/>
            </w:tcBorders>
          </w:tcPr>
          <w:p w14:paraId="3C7F25F3"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Nicholas.Havens@dhs.wisconsin.gov</w:t>
            </w:r>
          </w:p>
          <w:p w14:paraId="74DFBF01" w14:textId="77777777" w:rsidR="00B7323C" w:rsidRDefault="00B7323C" w:rsidP="00B7323C">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46AF8080" w14:textId="77777777" w:rsidR="00B7323C" w:rsidRDefault="00B7323C" w:rsidP="00B7323C">
            <w:pPr>
              <w:autoSpaceDE w:val="0"/>
              <w:autoSpaceDN w:val="0"/>
              <w:adjustRightInd w:val="0"/>
              <w:rPr>
                <w:rFonts w:ascii="Calibri" w:hAnsi="Calibri" w:cs="Calibri"/>
                <w:color w:val="0000FF"/>
              </w:rPr>
            </w:pPr>
          </w:p>
          <w:p w14:paraId="55E18125"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Paul.Michael@dhs.wisconsin.gov</w:t>
            </w:r>
          </w:p>
          <w:p w14:paraId="47244FB1" w14:textId="77777777" w:rsidR="00B7323C" w:rsidRDefault="00B7323C" w:rsidP="00B7323C">
            <w:pPr>
              <w:rPr>
                <w:rFonts w:ascii="Calibri" w:hAnsi="Calibri" w:cs="Calibri"/>
                <w:color w:val="000000"/>
              </w:rPr>
            </w:pPr>
            <w:r>
              <w:rPr>
                <w:rFonts w:ascii="Calibri" w:hAnsi="Calibri" w:cs="Calibri"/>
                <w:color w:val="000000"/>
              </w:rPr>
              <w:t>608 264‐8552</w:t>
            </w:r>
          </w:p>
          <w:p w14:paraId="57121EAD" w14:textId="77777777" w:rsidR="00B7323C" w:rsidRDefault="00B7323C" w:rsidP="00B7323C">
            <w:pPr>
              <w:rPr>
                <w:rFonts w:ascii="Calibri" w:hAnsi="Calibri" w:cs="Calibri"/>
                <w:color w:val="000000"/>
              </w:rPr>
            </w:pPr>
          </w:p>
          <w:p w14:paraId="6D2FC9D5"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Carla.Treuthardt@dhs.wisconsin.gov</w:t>
            </w:r>
          </w:p>
          <w:p w14:paraId="5D5EDB4D" w14:textId="77777777" w:rsidR="00B7323C" w:rsidRDefault="00B7323C" w:rsidP="00B7323C">
            <w:pPr>
              <w:autoSpaceDE w:val="0"/>
              <w:autoSpaceDN w:val="0"/>
              <w:adjustRightInd w:val="0"/>
              <w:rPr>
                <w:rFonts w:ascii="Calibri" w:hAnsi="Calibri" w:cs="Calibri"/>
                <w:color w:val="000000"/>
              </w:rPr>
            </w:pPr>
            <w:r>
              <w:rPr>
                <w:rFonts w:ascii="Calibri" w:hAnsi="Calibri" w:cs="Calibri"/>
                <w:color w:val="000000"/>
              </w:rPr>
              <w:t>(608) 261‐9324</w:t>
            </w:r>
          </w:p>
          <w:p w14:paraId="1B0FFA9B" w14:textId="77777777" w:rsidR="00B7323C" w:rsidRDefault="00B7323C" w:rsidP="00B7323C">
            <w:pPr>
              <w:autoSpaceDE w:val="0"/>
              <w:autoSpaceDN w:val="0"/>
              <w:adjustRightInd w:val="0"/>
              <w:rPr>
                <w:rFonts w:ascii="Calibri" w:hAnsi="Calibri" w:cs="Calibri"/>
                <w:color w:val="0000FF"/>
              </w:rPr>
            </w:pPr>
          </w:p>
          <w:p w14:paraId="4F0DD9C9" w14:textId="77777777" w:rsidR="00B7323C" w:rsidRDefault="00B7323C" w:rsidP="00B7323C">
            <w:pPr>
              <w:autoSpaceDE w:val="0"/>
              <w:autoSpaceDN w:val="0"/>
              <w:adjustRightInd w:val="0"/>
              <w:rPr>
                <w:rFonts w:ascii="Calibri" w:hAnsi="Calibri" w:cs="Calibri"/>
                <w:color w:val="0000FF"/>
              </w:rPr>
            </w:pPr>
          </w:p>
          <w:p w14:paraId="6168C6D0" w14:textId="77777777" w:rsidR="00B7323C" w:rsidRDefault="00B7323C" w:rsidP="00B7323C">
            <w:pPr>
              <w:autoSpaceDE w:val="0"/>
              <w:autoSpaceDN w:val="0"/>
              <w:adjustRightInd w:val="0"/>
              <w:rPr>
                <w:rFonts w:ascii="Calibri" w:hAnsi="Calibri" w:cs="Calibri"/>
                <w:color w:val="0000FF"/>
              </w:rPr>
            </w:pPr>
          </w:p>
          <w:p w14:paraId="0BA00EC1" w14:textId="77777777" w:rsidR="00B7323C" w:rsidRDefault="00B7323C" w:rsidP="00B7323C">
            <w:pPr>
              <w:autoSpaceDE w:val="0"/>
              <w:autoSpaceDN w:val="0"/>
              <w:adjustRightInd w:val="0"/>
              <w:rPr>
                <w:rFonts w:ascii="Calibri" w:hAnsi="Calibri" w:cs="Calibri"/>
                <w:color w:val="0000FF"/>
              </w:rPr>
            </w:pPr>
          </w:p>
          <w:p w14:paraId="1662B8E4" w14:textId="77777777" w:rsidR="00B7323C" w:rsidRDefault="00B7323C" w:rsidP="00B7323C">
            <w:pPr>
              <w:autoSpaceDE w:val="0"/>
              <w:autoSpaceDN w:val="0"/>
              <w:adjustRightInd w:val="0"/>
              <w:rPr>
                <w:rFonts w:ascii="Calibri" w:hAnsi="Calibri" w:cs="Calibri"/>
                <w:color w:val="0000FF"/>
              </w:rPr>
            </w:pPr>
            <w:r>
              <w:rPr>
                <w:rFonts w:ascii="Calibri" w:hAnsi="Calibri" w:cs="Calibri"/>
                <w:color w:val="0000FF"/>
              </w:rPr>
              <w:t>Yvonne.bavuso1@dhs.wisconsin.gov</w:t>
            </w:r>
          </w:p>
          <w:p w14:paraId="56CCF78B" w14:textId="645BADD6" w:rsidR="00B7323C" w:rsidRPr="00721CEF" w:rsidRDefault="00B7323C" w:rsidP="00B7323C">
            <w:pPr>
              <w:rPr>
                <w:rFonts w:cstheme="minorHAnsi"/>
              </w:rPr>
            </w:pPr>
            <w:r>
              <w:rPr>
                <w:rFonts w:ascii="Calibri" w:hAnsi="Calibri" w:cs="Calibri"/>
                <w:color w:val="000000"/>
              </w:rPr>
              <w:t>(608) 264-9871</w:t>
            </w:r>
          </w:p>
        </w:tc>
      </w:tr>
      <w:tr w:rsidR="00203B76" w:rsidRPr="00721CEF" w14:paraId="12B9375B" w14:textId="77777777" w:rsidTr="00D64627">
        <w:trPr>
          <w:trHeight w:val="431"/>
          <w:jc w:val="center"/>
        </w:trPr>
        <w:tc>
          <w:tcPr>
            <w:tcW w:w="0" w:type="auto"/>
            <w:vMerge/>
          </w:tcPr>
          <w:p w14:paraId="3C864AF8" w14:textId="77777777" w:rsidR="00203B76" w:rsidRDefault="00203B76" w:rsidP="00ED7CED">
            <w:pPr>
              <w:rPr>
                <w:rFonts w:cstheme="minorHAnsi"/>
              </w:rPr>
            </w:pPr>
          </w:p>
        </w:tc>
        <w:tc>
          <w:tcPr>
            <w:tcW w:w="0" w:type="auto"/>
            <w:gridSpan w:val="2"/>
          </w:tcPr>
          <w:p w14:paraId="06F6E5B6" w14:textId="77777777" w:rsidR="00203B76" w:rsidRPr="00721CEF" w:rsidRDefault="00203B76" w:rsidP="00905FB5">
            <w:pPr>
              <w:rPr>
                <w:rFonts w:cstheme="minorHAnsi"/>
              </w:rPr>
            </w:pPr>
            <w:r>
              <w:rPr>
                <w:rFonts w:cstheme="minorHAnsi"/>
              </w:rPr>
              <w:t>2-7 days</w:t>
            </w:r>
          </w:p>
        </w:tc>
        <w:tc>
          <w:tcPr>
            <w:tcW w:w="0" w:type="auto"/>
          </w:tcPr>
          <w:p w14:paraId="48D733E2" w14:textId="77777777" w:rsidR="00203B76" w:rsidRPr="00721CEF" w:rsidRDefault="00203B76" w:rsidP="00905FB5">
            <w:pPr>
              <w:rPr>
                <w:rFonts w:cstheme="minorHAnsi"/>
              </w:rPr>
            </w:pPr>
            <w:r>
              <w:rPr>
                <w:rFonts w:cstheme="minorHAnsi"/>
              </w:rPr>
              <w:t>Determine eligibility on applications that are due, manually, using paper forms.</w:t>
            </w:r>
          </w:p>
        </w:tc>
        <w:tc>
          <w:tcPr>
            <w:tcW w:w="0" w:type="auto"/>
          </w:tcPr>
          <w:p w14:paraId="02EE4ADC" w14:textId="77777777" w:rsidR="00203B76" w:rsidRPr="00721CEF" w:rsidRDefault="00203B76" w:rsidP="00905FB5">
            <w:pPr>
              <w:rPr>
                <w:rFonts w:cstheme="minorHAnsi"/>
              </w:rPr>
            </w:pPr>
            <w:r>
              <w:rPr>
                <w:rFonts w:cstheme="minorHAnsi"/>
              </w:rPr>
              <w:t>Laptop, printer, paper forms, crowd control</w:t>
            </w:r>
          </w:p>
        </w:tc>
        <w:tc>
          <w:tcPr>
            <w:tcW w:w="0" w:type="auto"/>
          </w:tcPr>
          <w:p w14:paraId="0ABA80AA" w14:textId="77777777" w:rsidR="00203B76" w:rsidRPr="00721CEF" w:rsidRDefault="00203B76" w:rsidP="00905FB5">
            <w:pPr>
              <w:rPr>
                <w:rFonts w:cstheme="minorHAnsi"/>
              </w:rPr>
            </w:pPr>
            <w:r>
              <w:rPr>
                <w:rFonts w:cstheme="minorHAnsi"/>
              </w:rPr>
              <w:t>Y</w:t>
            </w:r>
          </w:p>
        </w:tc>
        <w:tc>
          <w:tcPr>
            <w:tcW w:w="0" w:type="auto"/>
          </w:tcPr>
          <w:p w14:paraId="2FE6A9B7" w14:textId="77777777" w:rsidR="00203B76" w:rsidRPr="00721CEF" w:rsidRDefault="007056B0" w:rsidP="00905FB5">
            <w:pPr>
              <w:rPr>
                <w:rFonts w:cstheme="minorHAnsi"/>
              </w:rPr>
            </w:pPr>
            <w:r>
              <w:rPr>
                <w:rFonts w:cstheme="minorHAnsi"/>
              </w:rPr>
              <w:t>Antonio Esterrich</w:t>
            </w:r>
            <w:r w:rsidR="00203B76">
              <w:rPr>
                <w:rFonts w:cstheme="minorHAnsi"/>
              </w:rPr>
              <w:t xml:space="preserve"> and Joanne Jaehnke</w:t>
            </w:r>
          </w:p>
        </w:tc>
        <w:tc>
          <w:tcPr>
            <w:tcW w:w="0" w:type="auto"/>
          </w:tcPr>
          <w:p w14:paraId="3F09A58B" w14:textId="7E3CAA11" w:rsidR="00203B76" w:rsidRPr="00241843" w:rsidRDefault="00912EC5" w:rsidP="004C6A00">
            <w:pPr>
              <w:rPr>
                <w:rFonts w:cstheme="minorHAnsi"/>
              </w:rPr>
            </w:pPr>
            <w:r>
              <w:rPr>
                <w:rFonts w:cstheme="minorHAnsi"/>
              </w:rPr>
              <w:t>Nicholas Havens</w:t>
            </w:r>
          </w:p>
          <w:p w14:paraId="70208871" w14:textId="77777777" w:rsidR="00203B76" w:rsidRPr="00241843" w:rsidRDefault="00203B76" w:rsidP="004C6A00">
            <w:pPr>
              <w:rPr>
                <w:rFonts w:cstheme="minorHAnsi"/>
              </w:rPr>
            </w:pPr>
          </w:p>
          <w:p w14:paraId="2B1F4F63" w14:textId="77777777" w:rsidR="00203B76" w:rsidRPr="00241843" w:rsidRDefault="00203B76" w:rsidP="004C6A00">
            <w:pPr>
              <w:rPr>
                <w:rFonts w:cstheme="minorHAnsi"/>
              </w:rPr>
            </w:pPr>
            <w:r w:rsidRPr="00241843">
              <w:rPr>
                <w:rFonts w:cstheme="minorHAnsi"/>
              </w:rPr>
              <w:t>Paul Michael</w:t>
            </w:r>
          </w:p>
          <w:p w14:paraId="6B355803" w14:textId="77777777" w:rsidR="00203B76" w:rsidRPr="00241843" w:rsidRDefault="00203B76" w:rsidP="004C6A00">
            <w:pPr>
              <w:rPr>
                <w:rFonts w:cstheme="minorHAnsi"/>
              </w:rPr>
            </w:pPr>
          </w:p>
          <w:p w14:paraId="787E5D21"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22C7A683" w14:textId="77777777" w:rsidR="00203B76" w:rsidRPr="00241843" w:rsidRDefault="00203B76" w:rsidP="004C6A00">
            <w:pPr>
              <w:rPr>
                <w:rFonts w:ascii="Calibri" w:hAnsi="Calibri" w:cs="Calibri"/>
              </w:rPr>
            </w:pPr>
          </w:p>
          <w:p w14:paraId="604BBC3D" w14:textId="77777777" w:rsidR="00203B76" w:rsidRPr="00241843" w:rsidRDefault="00203B76" w:rsidP="004C6A00">
            <w:pPr>
              <w:rPr>
                <w:rFonts w:ascii="Calibri" w:hAnsi="Calibri" w:cs="Calibri"/>
              </w:rPr>
            </w:pPr>
          </w:p>
          <w:p w14:paraId="1AF0CEF6" w14:textId="77777777" w:rsidR="00B7323C" w:rsidRDefault="00B7323C" w:rsidP="004C6A00">
            <w:pPr>
              <w:rPr>
                <w:rFonts w:ascii="Calibri" w:hAnsi="Calibri" w:cs="Calibri"/>
              </w:rPr>
            </w:pPr>
          </w:p>
          <w:p w14:paraId="223E4DF7" w14:textId="77777777" w:rsidR="00B7323C" w:rsidRDefault="00B7323C" w:rsidP="004C6A00">
            <w:pPr>
              <w:rPr>
                <w:rFonts w:ascii="Calibri" w:hAnsi="Calibri" w:cs="Calibri"/>
              </w:rPr>
            </w:pPr>
          </w:p>
          <w:p w14:paraId="35E64BCC" w14:textId="77777777" w:rsidR="00B7323C" w:rsidRDefault="00B7323C" w:rsidP="004C6A00">
            <w:pPr>
              <w:rPr>
                <w:rFonts w:ascii="Calibri" w:hAnsi="Calibri" w:cs="Calibri"/>
              </w:rPr>
            </w:pPr>
          </w:p>
          <w:p w14:paraId="54816965" w14:textId="176918BA" w:rsidR="00203B76" w:rsidRPr="00721CEF" w:rsidRDefault="00912EC5" w:rsidP="004C6A00">
            <w:pPr>
              <w:rPr>
                <w:rFonts w:cstheme="minorHAnsi"/>
              </w:rPr>
            </w:pPr>
            <w:r>
              <w:rPr>
                <w:rFonts w:ascii="Calibri" w:hAnsi="Calibri" w:cs="Calibri"/>
              </w:rPr>
              <w:t>Yvonne Bavuso</w:t>
            </w:r>
          </w:p>
        </w:tc>
        <w:tc>
          <w:tcPr>
            <w:tcW w:w="0" w:type="auto"/>
          </w:tcPr>
          <w:p w14:paraId="03B51D7D" w14:textId="77777777" w:rsidR="00203B76" w:rsidRDefault="00203B76" w:rsidP="004C6A00">
            <w:pPr>
              <w:rPr>
                <w:rFonts w:cstheme="minorHAnsi"/>
              </w:rPr>
            </w:pPr>
            <w:r>
              <w:rPr>
                <w:rFonts w:cstheme="minorHAnsi"/>
              </w:rPr>
              <w:t>Cares Access</w:t>
            </w:r>
          </w:p>
          <w:p w14:paraId="5638F710" w14:textId="77777777" w:rsidR="00203B76" w:rsidRDefault="00203B76" w:rsidP="004C6A00">
            <w:pPr>
              <w:rPr>
                <w:rFonts w:cstheme="minorHAnsi"/>
              </w:rPr>
            </w:pPr>
          </w:p>
          <w:p w14:paraId="626AF28F" w14:textId="77777777" w:rsidR="00203B76" w:rsidRDefault="00F67480" w:rsidP="004C6A00">
            <w:pPr>
              <w:rPr>
                <w:rFonts w:cstheme="minorHAnsi"/>
              </w:rPr>
            </w:pPr>
            <w:r>
              <w:rPr>
                <w:rFonts w:cstheme="minorHAnsi"/>
              </w:rPr>
              <w:t>Genesys</w:t>
            </w:r>
          </w:p>
          <w:p w14:paraId="3BE8384F" w14:textId="77777777" w:rsidR="00203B76" w:rsidRDefault="00203B76" w:rsidP="004C6A00">
            <w:pPr>
              <w:rPr>
                <w:rFonts w:cstheme="minorHAnsi"/>
              </w:rPr>
            </w:pPr>
          </w:p>
          <w:p w14:paraId="56C4F8CD" w14:textId="77777777" w:rsidR="00203B76" w:rsidRDefault="00203B76" w:rsidP="004C6A00">
            <w:pPr>
              <w:rPr>
                <w:rFonts w:cstheme="minorHAnsi"/>
              </w:rPr>
            </w:pPr>
          </w:p>
          <w:p w14:paraId="5D89C2F6"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09094631" w14:textId="77777777" w:rsidR="00203B76" w:rsidRDefault="00203B76" w:rsidP="004C6A00">
            <w:pPr>
              <w:rPr>
                <w:rFonts w:ascii="Calibri" w:hAnsi="Calibri" w:cs="Calibri"/>
                <w:sz w:val="24"/>
                <w:szCs w:val="24"/>
              </w:rPr>
            </w:pPr>
            <w:r>
              <w:rPr>
                <w:rFonts w:ascii="Calibri" w:hAnsi="Calibri" w:cs="Calibri"/>
                <w:sz w:val="24"/>
                <w:szCs w:val="24"/>
              </w:rPr>
              <w:t>Access</w:t>
            </w:r>
          </w:p>
          <w:p w14:paraId="43D66BB7" w14:textId="77777777" w:rsidR="00203B76" w:rsidRDefault="00203B76" w:rsidP="004C6A00">
            <w:pPr>
              <w:rPr>
                <w:rFonts w:ascii="Calibri" w:hAnsi="Calibri" w:cs="Calibri"/>
                <w:sz w:val="24"/>
                <w:szCs w:val="24"/>
              </w:rPr>
            </w:pPr>
          </w:p>
          <w:p w14:paraId="13EF21E0"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57F35269" w14:textId="77777777" w:rsidR="00203B76" w:rsidRPr="00721CEF" w:rsidRDefault="00203B76" w:rsidP="004C6A00">
            <w:pPr>
              <w:rPr>
                <w:rFonts w:cstheme="minorHAnsi"/>
              </w:rPr>
            </w:pPr>
            <w:r>
              <w:rPr>
                <w:rFonts w:ascii="Calibri" w:hAnsi="Calibri" w:cs="Calibri"/>
                <w:sz w:val="24"/>
                <w:szCs w:val="24"/>
              </w:rPr>
              <w:t>Access</w:t>
            </w:r>
          </w:p>
        </w:tc>
        <w:tc>
          <w:tcPr>
            <w:tcW w:w="0" w:type="auto"/>
          </w:tcPr>
          <w:p w14:paraId="2CAD5D4A" w14:textId="18566A86"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11E09CE1" w14:textId="7EF8A537"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07D362C7" w14:textId="77777777" w:rsidR="00B7323C" w:rsidRDefault="00B7323C" w:rsidP="004C6A00">
            <w:pPr>
              <w:autoSpaceDE w:val="0"/>
              <w:autoSpaceDN w:val="0"/>
              <w:adjustRightInd w:val="0"/>
              <w:rPr>
                <w:rFonts w:ascii="Calibri" w:hAnsi="Calibri" w:cs="Calibri"/>
                <w:color w:val="0000FF"/>
              </w:rPr>
            </w:pPr>
          </w:p>
          <w:p w14:paraId="70EF11AB" w14:textId="365C23BA"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1E85B43A" w14:textId="77777777" w:rsidR="00203B76" w:rsidRDefault="00203B76" w:rsidP="004C6A00">
            <w:pPr>
              <w:rPr>
                <w:rFonts w:ascii="Calibri" w:hAnsi="Calibri" w:cs="Calibri"/>
                <w:color w:val="000000"/>
              </w:rPr>
            </w:pPr>
            <w:r>
              <w:rPr>
                <w:rFonts w:ascii="Calibri" w:hAnsi="Calibri" w:cs="Calibri"/>
                <w:color w:val="000000"/>
              </w:rPr>
              <w:t>608 264‐8552</w:t>
            </w:r>
          </w:p>
          <w:p w14:paraId="0A5FC627" w14:textId="77777777" w:rsidR="00203B76" w:rsidRDefault="00203B76" w:rsidP="004C6A00">
            <w:pPr>
              <w:rPr>
                <w:rFonts w:ascii="Calibri" w:hAnsi="Calibri" w:cs="Calibri"/>
                <w:color w:val="000000"/>
              </w:rPr>
            </w:pPr>
          </w:p>
          <w:p w14:paraId="174178AC" w14:textId="0093BF53"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45BF224B"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50937FD8" w14:textId="77777777" w:rsidR="00203B76" w:rsidRDefault="00203B76" w:rsidP="004C6A00">
            <w:pPr>
              <w:autoSpaceDE w:val="0"/>
              <w:autoSpaceDN w:val="0"/>
              <w:adjustRightInd w:val="0"/>
              <w:rPr>
                <w:rFonts w:ascii="Calibri" w:hAnsi="Calibri" w:cs="Calibri"/>
                <w:color w:val="0000FF"/>
              </w:rPr>
            </w:pPr>
          </w:p>
          <w:p w14:paraId="459C7130" w14:textId="77777777" w:rsidR="00203B76" w:rsidRDefault="00203B76" w:rsidP="004C6A00">
            <w:pPr>
              <w:autoSpaceDE w:val="0"/>
              <w:autoSpaceDN w:val="0"/>
              <w:adjustRightInd w:val="0"/>
              <w:rPr>
                <w:rFonts w:ascii="Calibri" w:hAnsi="Calibri" w:cs="Calibri"/>
                <w:color w:val="0000FF"/>
              </w:rPr>
            </w:pPr>
          </w:p>
          <w:p w14:paraId="78B5A1C9" w14:textId="77777777" w:rsidR="00B7323C" w:rsidRDefault="00B7323C" w:rsidP="004C6A00">
            <w:pPr>
              <w:autoSpaceDE w:val="0"/>
              <w:autoSpaceDN w:val="0"/>
              <w:adjustRightInd w:val="0"/>
              <w:rPr>
                <w:rFonts w:ascii="Calibri" w:hAnsi="Calibri" w:cs="Calibri"/>
                <w:color w:val="0000FF"/>
              </w:rPr>
            </w:pPr>
          </w:p>
          <w:p w14:paraId="3CCED215" w14:textId="77777777" w:rsidR="00B7323C" w:rsidRDefault="00B7323C" w:rsidP="004C6A00">
            <w:pPr>
              <w:autoSpaceDE w:val="0"/>
              <w:autoSpaceDN w:val="0"/>
              <w:adjustRightInd w:val="0"/>
              <w:rPr>
                <w:rFonts w:ascii="Calibri" w:hAnsi="Calibri" w:cs="Calibri"/>
                <w:color w:val="0000FF"/>
              </w:rPr>
            </w:pPr>
          </w:p>
          <w:p w14:paraId="080E06B4" w14:textId="77777777" w:rsidR="00B7323C" w:rsidRDefault="00B7323C" w:rsidP="004C6A00">
            <w:pPr>
              <w:autoSpaceDE w:val="0"/>
              <w:autoSpaceDN w:val="0"/>
              <w:adjustRightInd w:val="0"/>
              <w:rPr>
                <w:rFonts w:ascii="Calibri" w:hAnsi="Calibri" w:cs="Calibri"/>
                <w:color w:val="0000FF"/>
              </w:rPr>
            </w:pPr>
          </w:p>
          <w:p w14:paraId="2F781CFF" w14:textId="77777777" w:rsidR="00B7323C" w:rsidRDefault="00B7323C" w:rsidP="004C6A00">
            <w:pPr>
              <w:autoSpaceDE w:val="0"/>
              <w:autoSpaceDN w:val="0"/>
              <w:adjustRightInd w:val="0"/>
              <w:rPr>
                <w:rFonts w:ascii="Calibri" w:hAnsi="Calibri" w:cs="Calibri"/>
                <w:color w:val="0000FF"/>
              </w:rPr>
            </w:pPr>
          </w:p>
          <w:p w14:paraId="1DAF119C" w14:textId="3C8631FF"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604358F9" w14:textId="2048C428" w:rsidR="00203B76" w:rsidRPr="00721CEF" w:rsidRDefault="00912EC5" w:rsidP="004C6A00">
            <w:pPr>
              <w:rPr>
                <w:rFonts w:cstheme="minorHAnsi"/>
              </w:rPr>
            </w:pPr>
            <w:r>
              <w:rPr>
                <w:rFonts w:ascii="Calibri" w:hAnsi="Calibri" w:cs="Calibri"/>
                <w:color w:val="000000"/>
              </w:rPr>
              <w:t>(608) 264-9871</w:t>
            </w:r>
          </w:p>
        </w:tc>
      </w:tr>
      <w:tr w:rsidR="00F47E6D" w:rsidRPr="00721CEF" w14:paraId="2102DA7D" w14:textId="77777777" w:rsidTr="00D64627">
        <w:trPr>
          <w:trHeight w:val="440"/>
          <w:jc w:val="center"/>
        </w:trPr>
        <w:tc>
          <w:tcPr>
            <w:tcW w:w="0" w:type="auto"/>
            <w:vMerge/>
          </w:tcPr>
          <w:p w14:paraId="668D4AF0" w14:textId="77777777" w:rsidR="00F47E6D" w:rsidRDefault="00F47E6D" w:rsidP="00F47E6D">
            <w:pPr>
              <w:rPr>
                <w:rFonts w:cstheme="minorHAnsi"/>
              </w:rPr>
            </w:pPr>
          </w:p>
        </w:tc>
        <w:tc>
          <w:tcPr>
            <w:tcW w:w="0" w:type="auto"/>
            <w:gridSpan w:val="2"/>
          </w:tcPr>
          <w:p w14:paraId="5580D1D2" w14:textId="77777777" w:rsidR="00F47E6D" w:rsidRPr="00721CEF" w:rsidRDefault="00F47E6D" w:rsidP="00F47E6D">
            <w:pPr>
              <w:rPr>
                <w:rFonts w:cstheme="minorHAnsi"/>
              </w:rPr>
            </w:pPr>
            <w:r>
              <w:rPr>
                <w:rFonts w:cstheme="minorHAnsi"/>
              </w:rPr>
              <w:t>7 days or more</w:t>
            </w:r>
          </w:p>
        </w:tc>
        <w:tc>
          <w:tcPr>
            <w:tcW w:w="0" w:type="auto"/>
          </w:tcPr>
          <w:p w14:paraId="49FE5010" w14:textId="77777777" w:rsidR="00F47E6D" w:rsidRPr="00721CEF" w:rsidRDefault="00F47E6D" w:rsidP="00F47E6D">
            <w:pPr>
              <w:rPr>
                <w:rFonts w:cstheme="minorHAnsi"/>
              </w:rPr>
            </w:pPr>
            <w:r>
              <w:rPr>
                <w:rFonts w:cstheme="minorHAnsi"/>
              </w:rPr>
              <w:t>Work absorbed by other consortia staff.</w:t>
            </w:r>
          </w:p>
        </w:tc>
        <w:tc>
          <w:tcPr>
            <w:tcW w:w="0" w:type="auto"/>
          </w:tcPr>
          <w:p w14:paraId="3C52496F" w14:textId="77777777" w:rsidR="00F47E6D" w:rsidRPr="00721CEF" w:rsidRDefault="00F47E6D" w:rsidP="00F47E6D">
            <w:pPr>
              <w:rPr>
                <w:rFonts w:cstheme="minorHAnsi"/>
              </w:rPr>
            </w:pPr>
            <w:r>
              <w:rPr>
                <w:rFonts w:cstheme="minorHAnsi"/>
              </w:rPr>
              <w:t xml:space="preserve">Super user ID’s for access to all cases in the state, GENESYS </w:t>
            </w:r>
            <w:r>
              <w:rPr>
                <w:rFonts w:cstheme="minorHAnsi"/>
              </w:rPr>
              <w:lastRenderedPageBreak/>
              <w:t>Managers and workload coordinator.</w:t>
            </w:r>
          </w:p>
        </w:tc>
        <w:tc>
          <w:tcPr>
            <w:tcW w:w="0" w:type="auto"/>
          </w:tcPr>
          <w:p w14:paraId="3BD7F613" w14:textId="77777777" w:rsidR="00F47E6D" w:rsidRPr="00721CEF" w:rsidRDefault="00F47E6D" w:rsidP="00F47E6D">
            <w:pPr>
              <w:rPr>
                <w:rFonts w:cstheme="minorHAnsi"/>
              </w:rPr>
            </w:pPr>
            <w:r>
              <w:rPr>
                <w:rFonts w:cstheme="minorHAnsi"/>
              </w:rPr>
              <w:lastRenderedPageBreak/>
              <w:t>Y</w:t>
            </w:r>
          </w:p>
        </w:tc>
        <w:tc>
          <w:tcPr>
            <w:tcW w:w="0" w:type="auto"/>
          </w:tcPr>
          <w:p w14:paraId="67080D11" w14:textId="77777777" w:rsidR="00F47E6D" w:rsidRPr="00721CEF" w:rsidRDefault="00F47E6D" w:rsidP="00F47E6D">
            <w:pPr>
              <w:rPr>
                <w:rFonts w:cstheme="minorHAnsi"/>
              </w:rPr>
            </w:pPr>
            <w:r>
              <w:rPr>
                <w:rFonts w:cstheme="minorHAnsi"/>
              </w:rPr>
              <w:t>Antonio Esterrich and Joanne Jaehnke</w:t>
            </w:r>
          </w:p>
        </w:tc>
        <w:tc>
          <w:tcPr>
            <w:tcW w:w="0" w:type="auto"/>
          </w:tcPr>
          <w:p w14:paraId="1D116D08" w14:textId="77777777" w:rsidR="00F47E6D" w:rsidRPr="00241843" w:rsidRDefault="00F47E6D" w:rsidP="00F47E6D">
            <w:pPr>
              <w:rPr>
                <w:rFonts w:cstheme="minorHAnsi"/>
              </w:rPr>
            </w:pPr>
            <w:r>
              <w:rPr>
                <w:rFonts w:cstheme="minorHAnsi"/>
              </w:rPr>
              <w:t>Nicholas Havens</w:t>
            </w:r>
          </w:p>
          <w:p w14:paraId="40909BDB" w14:textId="77777777" w:rsidR="00F47E6D" w:rsidRPr="00241843" w:rsidRDefault="00F47E6D" w:rsidP="00F47E6D">
            <w:pPr>
              <w:rPr>
                <w:rFonts w:cstheme="minorHAnsi"/>
              </w:rPr>
            </w:pPr>
          </w:p>
          <w:p w14:paraId="06B7F322" w14:textId="77777777" w:rsidR="00F47E6D" w:rsidRPr="00241843" w:rsidRDefault="00F47E6D" w:rsidP="00F47E6D">
            <w:pPr>
              <w:rPr>
                <w:rFonts w:cstheme="minorHAnsi"/>
              </w:rPr>
            </w:pPr>
            <w:r w:rsidRPr="00241843">
              <w:rPr>
                <w:rFonts w:cstheme="minorHAnsi"/>
              </w:rPr>
              <w:lastRenderedPageBreak/>
              <w:t>Paul Michael</w:t>
            </w:r>
          </w:p>
          <w:p w14:paraId="59F71945" w14:textId="77777777" w:rsidR="00F47E6D" w:rsidRPr="00241843" w:rsidRDefault="00F47E6D" w:rsidP="00F47E6D">
            <w:pPr>
              <w:rPr>
                <w:rFonts w:cstheme="minorHAnsi"/>
              </w:rPr>
            </w:pPr>
          </w:p>
          <w:p w14:paraId="77915590" w14:textId="77777777" w:rsidR="00F47E6D" w:rsidRPr="00241843" w:rsidRDefault="00F47E6D" w:rsidP="00F47E6D">
            <w:pPr>
              <w:autoSpaceDE w:val="0"/>
              <w:autoSpaceDN w:val="0"/>
              <w:adjustRightInd w:val="0"/>
              <w:rPr>
                <w:rFonts w:ascii="Calibri" w:hAnsi="Calibri" w:cs="Calibri"/>
              </w:rPr>
            </w:pPr>
            <w:r w:rsidRPr="00241843">
              <w:rPr>
                <w:rFonts w:ascii="Calibri" w:hAnsi="Calibri" w:cs="Calibri"/>
              </w:rPr>
              <w:t>Carla Treuthardt</w:t>
            </w:r>
          </w:p>
          <w:p w14:paraId="1D8C6BED" w14:textId="77777777" w:rsidR="00F47E6D" w:rsidRPr="00241843" w:rsidRDefault="00F47E6D" w:rsidP="00F47E6D">
            <w:pPr>
              <w:rPr>
                <w:rFonts w:ascii="Calibri" w:hAnsi="Calibri" w:cs="Calibri"/>
              </w:rPr>
            </w:pPr>
          </w:p>
          <w:p w14:paraId="2F152B41" w14:textId="77777777" w:rsidR="00F47E6D" w:rsidRPr="00241843" w:rsidRDefault="00F47E6D" w:rsidP="00F47E6D">
            <w:pPr>
              <w:rPr>
                <w:rFonts w:ascii="Calibri" w:hAnsi="Calibri" w:cs="Calibri"/>
              </w:rPr>
            </w:pPr>
          </w:p>
          <w:p w14:paraId="5A293361" w14:textId="77777777" w:rsidR="00F47E6D" w:rsidRDefault="00F47E6D" w:rsidP="00F47E6D">
            <w:pPr>
              <w:rPr>
                <w:rFonts w:ascii="Calibri" w:hAnsi="Calibri" w:cs="Calibri"/>
              </w:rPr>
            </w:pPr>
          </w:p>
          <w:p w14:paraId="79A4F71D" w14:textId="77777777" w:rsidR="00F47E6D" w:rsidRDefault="00F47E6D" w:rsidP="00F47E6D">
            <w:pPr>
              <w:rPr>
                <w:rFonts w:ascii="Calibri" w:hAnsi="Calibri" w:cs="Calibri"/>
              </w:rPr>
            </w:pPr>
          </w:p>
          <w:p w14:paraId="20CCE996" w14:textId="48A8FC6F" w:rsidR="00F47E6D" w:rsidRPr="00721CEF" w:rsidRDefault="00F47E6D" w:rsidP="00F47E6D">
            <w:pPr>
              <w:rPr>
                <w:rFonts w:cstheme="minorHAnsi"/>
              </w:rPr>
            </w:pPr>
            <w:r>
              <w:rPr>
                <w:rFonts w:ascii="Calibri" w:hAnsi="Calibri" w:cs="Calibri"/>
              </w:rPr>
              <w:t>Yvonne Bavuso</w:t>
            </w:r>
          </w:p>
        </w:tc>
        <w:tc>
          <w:tcPr>
            <w:tcW w:w="0" w:type="auto"/>
          </w:tcPr>
          <w:p w14:paraId="299FF146" w14:textId="77777777" w:rsidR="00F47E6D" w:rsidRDefault="00F47E6D" w:rsidP="00F47E6D">
            <w:pPr>
              <w:rPr>
                <w:rFonts w:cstheme="minorHAnsi"/>
              </w:rPr>
            </w:pPr>
            <w:r>
              <w:rPr>
                <w:rFonts w:cstheme="minorHAnsi"/>
              </w:rPr>
              <w:lastRenderedPageBreak/>
              <w:t>Cares Access</w:t>
            </w:r>
          </w:p>
          <w:p w14:paraId="77F7D73A" w14:textId="77777777" w:rsidR="00F47E6D" w:rsidRDefault="00F47E6D" w:rsidP="00F47E6D">
            <w:pPr>
              <w:rPr>
                <w:rFonts w:cstheme="minorHAnsi"/>
              </w:rPr>
            </w:pPr>
          </w:p>
          <w:p w14:paraId="7A08D33D" w14:textId="77777777" w:rsidR="00F47E6D" w:rsidRDefault="00F47E6D" w:rsidP="00F47E6D">
            <w:pPr>
              <w:rPr>
                <w:rFonts w:cstheme="minorHAnsi"/>
              </w:rPr>
            </w:pPr>
            <w:r>
              <w:rPr>
                <w:rFonts w:cstheme="minorHAnsi"/>
              </w:rPr>
              <w:t>Genesys</w:t>
            </w:r>
          </w:p>
          <w:p w14:paraId="3F9CBF13" w14:textId="77777777" w:rsidR="00F47E6D" w:rsidRDefault="00F47E6D" w:rsidP="00F47E6D">
            <w:pPr>
              <w:rPr>
                <w:rFonts w:cstheme="minorHAnsi"/>
              </w:rPr>
            </w:pPr>
          </w:p>
          <w:p w14:paraId="7B5B15BD" w14:textId="77777777" w:rsidR="00F47E6D" w:rsidRDefault="00F47E6D" w:rsidP="00F47E6D">
            <w:pPr>
              <w:rPr>
                <w:rFonts w:cstheme="minorHAnsi"/>
              </w:rPr>
            </w:pPr>
          </w:p>
          <w:p w14:paraId="705DEBB1" w14:textId="77777777" w:rsidR="00F47E6D" w:rsidRDefault="00F47E6D" w:rsidP="00F47E6D">
            <w:pPr>
              <w:autoSpaceDE w:val="0"/>
              <w:autoSpaceDN w:val="0"/>
              <w:adjustRightInd w:val="0"/>
              <w:rPr>
                <w:rFonts w:ascii="Calibri" w:hAnsi="Calibri" w:cs="Calibri"/>
                <w:sz w:val="24"/>
                <w:szCs w:val="24"/>
              </w:rPr>
            </w:pPr>
            <w:r>
              <w:rPr>
                <w:rFonts w:ascii="Calibri" w:hAnsi="Calibri" w:cs="Calibri"/>
                <w:sz w:val="24"/>
                <w:szCs w:val="24"/>
              </w:rPr>
              <w:t>Security for System</w:t>
            </w:r>
          </w:p>
          <w:p w14:paraId="5E27E534" w14:textId="77777777" w:rsidR="00F47E6D" w:rsidRDefault="00F47E6D" w:rsidP="00F47E6D">
            <w:pPr>
              <w:rPr>
                <w:rFonts w:ascii="Calibri" w:hAnsi="Calibri" w:cs="Calibri"/>
                <w:sz w:val="24"/>
                <w:szCs w:val="24"/>
              </w:rPr>
            </w:pPr>
            <w:r>
              <w:rPr>
                <w:rFonts w:ascii="Calibri" w:hAnsi="Calibri" w:cs="Calibri"/>
                <w:sz w:val="24"/>
                <w:szCs w:val="24"/>
              </w:rPr>
              <w:t>Access</w:t>
            </w:r>
          </w:p>
          <w:p w14:paraId="3B90D821" w14:textId="77777777" w:rsidR="00F47E6D" w:rsidRDefault="00F47E6D" w:rsidP="00F47E6D">
            <w:pPr>
              <w:rPr>
                <w:rFonts w:ascii="Calibri" w:hAnsi="Calibri" w:cs="Calibri"/>
                <w:sz w:val="24"/>
                <w:szCs w:val="24"/>
              </w:rPr>
            </w:pPr>
          </w:p>
          <w:p w14:paraId="3EC03478" w14:textId="77777777" w:rsidR="00F47E6D" w:rsidRDefault="00F47E6D" w:rsidP="00F47E6D">
            <w:pPr>
              <w:autoSpaceDE w:val="0"/>
              <w:autoSpaceDN w:val="0"/>
              <w:adjustRightInd w:val="0"/>
              <w:rPr>
                <w:rFonts w:ascii="Calibri" w:hAnsi="Calibri" w:cs="Calibri"/>
                <w:sz w:val="24"/>
                <w:szCs w:val="24"/>
              </w:rPr>
            </w:pPr>
            <w:r>
              <w:rPr>
                <w:rFonts w:ascii="Calibri" w:hAnsi="Calibri" w:cs="Calibri"/>
                <w:sz w:val="24"/>
                <w:szCs w:val="24"/>
              </w:rPr>
              <w:t>Security for System</w:t>
            </w:r>
          </w:p>
          <w:p w14:paraId="28718873" w14:textId="6EA9A832" w:rsidR="00F47E6D" w:rsidRPr="00721CEF" w:rsidRDefault="00F47E6D" w:rsidP="00F47E6D">
            <w:pPr>
              <w:rPr>
                <w:rFonts w:cstheme="minorHAnsi"/>
              </w:rPr>
            </w:pPr>
            <w:r>
              <w:rPr>
                <w:rFonts w:ascii="Calibri" w:hAnsi="Calibri" w:cs="Calibri"/>
                <w:sz w:val="24"/>
                <w:szCs w:val="24"/>
              </w:rPr>
              <w:t>Access</w:t>
            </w:r>
          </w:p>
        </w:tc>
        <w:tc>
          <w:tcPr>
            <w:tcW w:w="0" w:type="auto"/>
          </w:tcPr>
          <w:p w14:paraId="788BF52C" w14:textId="77777777" w:rsidR="00F47E6D" w:rsidRDefault="00F47E6D" w:rsidP="00F47E6D">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2C498435" w14:textId="77777777" w:rsidR="00F47E6D" w:rsidRDefault="00F47E6D" w:rsidP="00F47E6D">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1B61BC66" w14:textId="77777777" w:rsidR="00F47E6D" w:rsidRDefault="00F47E6D" w:rsidP="00F47E6D">
            <w:pPr>
              <w:autoSpaceDE w:val="0"/>
              <w:autoSpaceDN w:val="0"/>
              <w:adjustRightInd w:val="0"/>
              <w:rPr>
                <w:rFonts w:ascii="Calibri" w:hAnsi="Calibri" w:cs="Calibri"/>
                <w:color w:val="0000FF"/>
              </w:rPr>
            </w:pPr>
          </w:p>
          <w:p w14:paraId="0F85520D" w14:textId="77777777" w:rsidR="00F47E6D" w:rsidRDefault="00F47E6D" w:rsidP="00F47E6D">
            <w:pPr>
              <w:autoSpaceDE w:val="0"/>
              <w:autoSpaceDN w:val="0"/>
              <w:adjustRightInd w:val="0"/>
              <w:rPr>
                <w:rFonts w:ascii="Calibri" w:hAnsi="Calibri" w:cs="Calibri"/>
                <w:color w:val="0000FF"/>
              </w:rPr>
            </w:pPr>
            <w:r>
              <w:rPr>
                <w:rFonts w:ascii="Calibri" w:hAnsi="Calibri" w:cs="Calibri"/>
                <w:color w:val="0000FF"/>
              </w:rPr>
              <w:t>Paul.Michael@dhs.wisconsin.gov</w:t>
            </w:r>
          </w:p>
          <w:p w14:paraId="08A96AA8" w14:textId="77777777" w:rsidR="00F47E6D" w:rsidRDefault="00F47E6D" w:rsidP="00F47E6D">
            <w:pPr>
              <w:rPr>
                <w:rFonts w:ascii="Calibri" w:hAnsi="Calibri" w:cs="Calibri"/>
                <w:color w:val="000000"/>
              </w:rPr>
            </w:pPr>
            <w:r>
              <w:rPr>
                <w:rFonts w:ascii="Calibri" w:hAnsi="Calibri" w:cs="Calibri"/>
                <w:color w:val="000000"/>
              </w:rPr>
              <w:lastRenderedPageBreak/>
              <w:t>608 264‐8552</w:t>
            </w:r>
          </w:p>
          <w:p w14:paraId="666D6FC4" w14:textId="77777777" w:rsidR="00F47E6D" w:rsidRDefault="00F47E6D" w:rsidP="00F47E6D">
            <w:pPr>
              <w:rPr>
                <w:rFonts w:ascii="Calibri" w:hAnsi="Calibri" w:cs="Calibri"/>
                <w:color w:val="000000"/>
              </w:rPr>
            </w:pPr>
          </w:p>
          <w:p w14:paraId="0F65B003" w14:textId="77777777" w:rsidR="00F47E6D" w:rsidRDefault="00F47E6D" w:rsidP="00F47E6D">
            <w:pPr>
              <w:autoSpaceDE w:val="0"/>
              <w:autoSpaceDN w:val="0"/>
              <w:adjustRightInd w:val="0"/>
              <w:rPr>
                <w:rFonts w:ascii="Calibri" w:hAnsi="Calibri" w:cs="Calibri"/>
                <w:color w:val="000000"/>
              </w:rPr>
            </w:pPr>
            <w:r>
              <w:rPr>
                <w:rFonts w:ascii="Calibri" w:hAnsi="Calibri" w:cs="Calibri"/>
                <w:color w:val="000000"/>
              </w:rPr>
              <w:t>Carla.Treuthardt@dhs.wisconsin.gov</w:t>
            </w:r>
          </w:p>
          <w:p w14:paraId="4B1E1597" w14:textId="77777777" w:rsidR="00F47E6D" w:rsidRDefault="00F47E6D" w:rsidP="00F47E6D">
            <w:pPr>
              <w:autoSpaceDE w:val="0"/>
              <w:autoSpaceDN w:val="0"/>
              <w:adjustRightInd w:val="0"/>
              <w:rPr>
                <w:rFonts w:ascii="Calibri" w:hAnsi="Calibri" w:cs="Calibri"/>
                <w:color w:val="000000"/>
              </w:rPr>
            </w:pPr>
            <w:r>
              <w:rPr>
                <w:rFonts w:ascii="Calibri" w:hAnsi="Calibri" w:cs="Calibri"/>
                <w:color w:val="000000"/>
              </w:rPr>
              <w:t>(608) 261‐9324</w:t>
            </w:r>
          </w:p>
          <w:p w14:paraId="5C2F2C07" w14:textId="77777777" w:rsidR="00F47E6D" w:rsidRDefault="00F47E6D" w:rsidP="00F47E6D">
            <w:pPr>
              <w:autoSpaceDE w:val="0"/>
              <w:autoSpaceDN w:val="0"/>
              <w:adjustRightInd w:val="0"/>
              <w:rPr>
                <w:rFonts w:ascii="Calibri" w:hAnsi="Calibri" w:cs="Calibri"/>
                <w:color w:val="0000FF"/>
              </w:rPr>
            </w:pPr>
          </w:p>
          <w:p w14:paraId="18B8F125" w14:textId="77777777" w:rsidR="00F47E6D" w:rsidRDefault="00F47E6D" w:rsidP="00F47E6D">
            <w:pPr>
              <w:autoSpaceDE w:val="0"/>
              <w:autoSpaceDN w:val="0"/>
              <w:adjustRightInd w:val="0"/>
              <w:rPr>
                <w:rFonts w:ascii="Calibri" w:hAnsi="Calibri" w:cs="Calibri"/>
                <w:color w:val="0000FF"/>
              </w:rPr>
            </w:pPr>
          </w:p>
          <w:p w14:paraId="0A07E1CD" w14:textId="77777777" w:rsidR="00F47E6D" w:rsidRDefault="00F47E6D" w:rsidP="00F47E6D">
            <w:pPr>
              <w:autoSpaceDE w:val="0"/>
              <w:autoSpaceDN w:val="0"/>
              <w:adjustRightInd w:val="0"/>
              <w:rPr>
                <w:rFonts w:ascii="Calibri" w:hAnsi="Calibri" w:cs="Calibri"/>
                <w:color w:val="0000FF"/>
              </w:rPr>
            </w:pPr>
          </w:p>
          <w:p w14:paraId="6B6E2247" w14:textId="77777777" w:rsidR="00F47E6D" w:rsidRDefault="00F47E6D" w:rsidP="00F47E6D">
            <w:pPr>
              <w:autoSpaceDE w:val="0"/>
              <w:autoSpaceDN w:val="0"/>
              <w:adjustRightInd w:val="0"/>
              <w:rPr>
                <w:rFonts w:ascii="Calibri" w:hAnsi="Calibri" w:cs="Calibri"/>
                <w:color w:val="0000FF"/>
              </w:rPr>
            </w:pPr>
          </w:p>
          <w:p w14:paraId="7B25EF75" w14:textId="77777777" w:rsidR="00F47E6D" w:rsidRDefault="00F47E6D" w:rsidP="00F47E6D">
            <w:pPr>
              <w:autoSpaceDE w:val="0"/>
              <w:autoSpaceDN w:val="0"/>
              <w:adjustRightInd w:val="0"/>
              <w:rPr>
                <w:rFonts w:ascii="Calibri" w:hAnsi="Calibri" w:cs="Calibri"/>
                <w:color w:val="0000FF"/>
              </w:rPr>
            </w:pPr>
            <w:r>
              <w:rPr>
                <w:rFonts w:ascii="Calibri" w:hAnsi="Calibri" w:cs="Calibri"/>
                <w:color w:val="0000FF"/>
              </w:rPr>
              <w:t>Yvonne.bavuso1@dhs.wisconsin.gov</w:t>
            </w:r>
          </w:p>
          <w:p w14:paraId="2810A125" w14:textId="79604A78" w:rsidR="00F47E6D" w:rsidRPr="00721CEF" w:rsidRDefault="00F47E6D" w:rsidP="00F47E6D">
            <w:pPr>
              <w:rPr>
                <w:rFonts w:cstheme="minorHAnsi"/>
              </w:rPr>
            </w:pPr>
            <w:r>
              <w:rPr>
                <w:rFonts w:ascii="Calibri" w:hAnsi="Calibri" w:cs="Calibri"/>
                <w:color w:val="000000"/>
              </w:rPr>
              <w:t>(608) 264-9871</w:t>
            </w:r>
          </w:p>
        </w:tc>
      </w:tr>
      <w:tr w:rsidR="00F47E6D" w:rsidRPr="00721CEF" w14:paraId="56705D4C" w14:textId="77777777" w:rsidTr="00D64627">
        <w:trPr>
          <w:trHeight w:val="449"/>
          <w:jc w:val="center"/>
        </w:trPr>
        <w:tc>
          <w:tcPr>
            <w:tcW w:w="0" w:type="auto"/>
            <w:vMerge w:val="restart"/>
          </w:tcPr>
          <w:p w14:paraId="0584C348" w14:textId="77777777" w:rsidR="00F47E6D" w:rsidRPr="00721CEF" w:rsidRDefault="00F47E6D" w:rsidP="00F47E6D">
            <w:pPr>
              <w:rPr>
                <w:rFonts w:cstheme="minorHAnsi"/>
              </w:rPr>
            </w:pPr>
            <w:r>
              <w:rPr>
                <w:rFonts w:cstheme="minorHAnsi"/>
              </w:rPr>
              <w:lastRenderedPageBreak/>
              <w:t>DHS and consortium are down</w:t>
            </w:r>
          </w:p>
        </w:tc>
        <w:tc>
          <w:tcPr>
            <w:tcW w:w="0" w:type="auto"/>
            <w:gridSpan w:val="2"/>
          </w:tcPr>
          <w:p w14:paraId="51445AC6" w14:textId="77777777" w:rsidR="00F47E6D" w:rsidRPr="00721CEF" w:rsidRDefault="00F47E6D" w:rsidP="00F47E6D">
            <w:pPr>
              <w:rPr>
                <w:rFonts w:cstheme="minorHAnsi"/>
              </w:rPr>
            </w:pPr>
            <w:r>
              <w:rPr>
                <w:rFonts w:cstheme="minorHAnsi"/>
              </w:rPr>
              <w:t>1 day</w:t>
            </w:r>
          </w:p>
        </w:tc>
        <w:tc>
          <w:tcPr>
            <w:tcW w:w="0" w:type="auto"/>
          </w:tcPr>
          <w:p w14:paraId="465B51EB" w14:textId="77777777" w:rsidR="00F47E6D" w:rsidRPr="00721CEF" w:rsidRDefault="00F47E6D" w:rsidP="00F47E6D">
            <w:pPr>
              <w:rPr>
                <w:rFonts w:cstheme="minorHAnsi"/>
              </w:rPr>
            </w:pPr>
            <w:r>
              <w:rPr>
                <w:rFonts w:cstheme="minorHAnsi"/>
              </w:rPr>
              <w:t>Set up filing dates on paper apps.</w:t>
            </w:r>
          </w:p>
        </w:tc>
        <w:tc>
          <w:tcPr>
            <w:tcW w:w="0" w:type="auto"/>
          </w:tcPr>
          <w:p w14:paraId="3862851B" w14:textId="77777777" w:rsidR="00F47E6D" w:rsidRPr="00721CEF" w:rsidRDefault="00F47E6D" w:rsidP="00F47E6D">
            <w:pPr>
              <w:rPr>
                <w:rFonts w:cstheme="minorHAnsi"/>
              </w:rPr>
            </w:pPr>
            <w:r>
              <w:rPr>
                <w:rFonts w:cstheme="minorHAnsi"/>
              </w:rPr>
              <w:t>Paper forms, Fax, Lobby</w:t>
            </w:r>
          </w:p>
        </w:tc>
        <w:tc>
          <w:tcPr>
            <w:tcW w:w="0" w:type="auto"/>
          </w:tcPr>
          <w:p w14:paraId="36992364" w14:textId="77777777" w:rsidR="00F47E6D" w:rsidRPr="00721CEF" w:rsidRDefault="00F47E6D" w:rsidP="00F47E6D">
            <w:pPr>
              <w:rPr>
                <w:rFonts w:cstheme="minorHAnsi"/>
              </w:rPr>
            </w:pPr>
            <w:r>
              <w:rPr>
                <w:rFonts w:cstheme="minorHAnsi"/>
              </w:rPr>
              <w:t>Y</w:t>
            </w:r>
          </w:p>
        </w:tc>
        <w:tc>
          <w:tcPr>
            <w:tcW w:w="0" w:type="auto"/>
          </w:tcPr>
          <w:p w14:paraId="2BEF9137" w14:textId="77777777" w:rsidR="00F47E6D" w:rsidRPr="00721CEF" w:rsidRDefault="00F47E6D" w:rsidP="00F47E6D">
            <w:pPr>
              <w:rPr>
                <w:rFonts w:cstheme="minorHAnsi"/>
              </w:rPr>
            </w:pPr>
            <w:r>
              <w:rPr>
                <w:rFonts w:cstheme="minorHAnsi"/>
              </w:rPr>
              <w:t>Antonio Esterrich and Joanne Jaehnke</w:t>
            </w:r>
          </w:p>
        </w:tc>
        <w:tc>
          <w:tcPr>
            <w:tcW w:w="0" w:type="auto"/>
          </w:tcPr>
          <w:p w14:paraId="41D16BBD" w14:textId="77777777" w:rsidR="00F47E6D" w:rsidRPr="00241843" w:rsidRDefault="00F47E6D" w:rsidP="00F47E6D">
            <w:pPr>
              <w:rPr>
                <w:rFonts w:cstheme="minorHAnsi"/>
              </w:rPr>
            </w:pPr>
            <w:r>
              <w:rPr>
                <w:rFonts w:cstheme="minorHAnsi"/>
              </w:rPr>
              <w:t>Nicholas Havens</w:t>
            </w:r>
          </w:p>
          <w:p w14:paraId="1A1F0C2D" w14:textId="77777777" w:rsidR="00F47E6D" w:rsidRPr="00241843" w:rsidRDefault="00F47E6D" w:rsidP="00F47E6D">
            <w:pPr>
              <w:rPr>
                <w:rFonts w:cstheme="minorHAnsi"/>
              </w:rPr>
            </w:pPr>
          </w:p>
          <w:p w14:paraId="3422DE02" w14:textId="77777777" w:rsidR="00F47E6D" w:rsidRPr="00241843" w:rsidRDefault="00F47E6D" w:rsidP="00F47E6D">
            <w:pPr>
              <w:rPr>
                <w:rFonts w:cstheme="minorHAnsi"/>
              </w:rPr>
            </w:pPr>
            <w:r w:rsidRPr="00241843">
              <w:rPr>
                <w:rFonts w:cstheme="minorHAnsi"/>
              </w:rPr>
              <w:t>Paul Michael</w:t>
            </w:r>
          </w:p>
          <w:p w14:paraId="38ABCD64" w14:textId="77777777" w:rsidR="00F47E6D" w:rsidRPr="00241843" w:rsidRDefault="00F47E6D" w:rsidP="00F47E6D">
            <w:pPr>
              <w:rPr>
                <w:rFonts w:cstheme="minorHAnsi"/>
              </w:rPr>
            </w:pPr>
          </w:p>
          <w:p w14:paraId="31F346ED" w14:textId="77777777" w:rsidR="00F47E6D" w:rsidRPr="00241843" w:rsidRDefault="00F47E6D" w:rsidP="00F47E6D">
            <w:pPr>
              <w:autoSpaceDE w:val="0"/>
              <w:autoSpaceDN w:val="0"/>
              <w:adjustRightInd w:val="0"/>
              <w:rPr>
                <w:rFonts w:ascii="Calibri" w:hAnsi="Calibri" w:cs="Calibri"/>
              </w:rPr>
            </w:pPr>
            <w:r w:rsidRPr="00241843">
              <w:rPr>
                <w:rFonts w:ascii="Calibri" w:hAnsi="Calibri" w:cs="Calibri"/>
              </w:rPr>
              <w:t>Carla Treuthardt</w:t>
            </w:r>
          </w:p>
          <w:p w14:paraId="5CF4C484" w14:textId="77777777" w:rsidR="00F47E6D" w:rsidRPr="00241843" w:rsidRDefault="00F47E6D" w:rsidP="00F47E6D">
            <w:pPr>
              <w:rPr>
                <w:rFonts w:ascii="Calibri" w:hAnsi="Calibri" w:cs="Calibri"/>
              </w:rPr>
            </w:pPr>
          </w:p>
          <w:p w14:paraId="3523F4AA" w14:textId="77777777" w:rsidR="00F47E6D" w:rsidRPr="00241843" w:rsidRDefault="00F47E6D" w:rsidP="00F47E6D">
            <w:pPr>
              <w:rPr>
                <w:rFonts w:ascii="Calibri" w:hAnsi="Calibri" w:cs="Calibri"/>
              </w:rPr>
            </w:pPr>
          </w:p>
          <w:p w14:paraId="3F6DE923" w14:textId="77777777" w:rsidR="00F47E6D" w:rsidRDefault="00F47E6D" w:rsidP="00F47E6D">
            <w:pPr>
              <w:rPr>
                <w:rFonts w:ascii="Calibri" w:hAnsi="Calibri" w:cs="Calibri"/>
              </w:rPr>
            </w:pPr>
          </w:p>
          <w:p w14:paraId="7695B336" w14:textId="77777777" w:rsidR="00F47E6D" w:rsidRDefault="00F47E6D" w:rsidP="00F47E6D">
            <w:pPr>
              <w:rPr>
                <w:rFonts w:ascii="Calibri" w:hAnsi="Calibri" w:cs="Calibri"/>
              </w:rPr>
            </w:pPr>
          </w:p>
          <w:p w14:paraId="5C90CE3C" w14:textId="77777777" w:rsidR="00F47E6D" w:rsidRDefault="00F47E6D" w:rsidP="00F47E6D">
            <w:pPr>
              <w:rPr>
                <w:rFonts w:ascii="Calibri" w:hAnsi="Calibri" w:cs="Calibri"/>
              </w:rPr>
            </w:pPr>
          </w:p>
          <w:p w14:paraId="66E31BC5" w14:textId="77777777" w:rsidR="00F47E6D" w:rsidRDefault="00F47E6D" w:rsidP="00F47E6D">
            <w:pPr>
              <w:rPr>
                <w:rFonts w:ascii="Calibri" w:hAnsi="Calibri" w:cs="Calibri"/>
              </w:rPr>
            </w:pPr>
          </w:p>
          <w:p w14:paraId="1B5A4D8D" w14:textId="03CCE7BE" w:rsidR="00F47E6D" w:rsidRPr="00721CEF" w:rsidRDefault="00F47E6D" w:rsidP="00F47E6D">
            <w:pPr>
              <w:rPr>
                <w:rFonts w:cstheme="minorHAnsi"/>
              </w:rPr>
            </w:pPr>
            <w:r>
              <w:rPr>
                <w:rFonts w:ascii="Calibri" w:hAnsi="Calibri" w:cs="Calibri"/>
              </w:rPr>
              <w:t>Yvonne Bavuso</w:t>
            </w:r>
          </w:p>
        </w:tc>
        <w:tc>
          <w:tcPr>
            <w:tcW w:w="0" w:type="auto"/>
          </w:tcPr>
          <w:p w14:paraId="4017A364" w14:textId="77777777" w:rsidR="00F47E6D" w:rsidRDefault="00F47E6D" w:rsidP="00F47E6D">
            <w:pPr>
              <w:rPr>
                <w:rFonts w:cstheme="minorHAnsi"/>
              </w:rPr>
            </w:pPr>
            <w:r>
              <w:rPr>
                <w:rFonts w:cstheme="minorHAnsi"/>
              </w:rPr>
              <w:t>Cares Access</w:t>
            </w:r>
          </w:p>
          <w:p w14:paraId="65E418B4" w14:textId="77777777" w:rsidR="00F47E6D" w:rsidRDefault="00F47E6D" w:rsidP="00F47E6D">
            <w:pPr>
              <w:rPr>
                <w:rFonts w:cstheme="minorHAnsi"/>
              </w:rPr>
            </w:pPr>
          </w:p>
          <w:p w14:paraId="7A94A860" w14:textId="77777777" w:rsidR="00F47E6D" w:rsidRDefault="00F47E6D" w:rsidP="00F47E6D">
            <w:pPr>
              <w:rPr>
                <w:rFonts w:cstheme="minorHAnsi"/>
              </w:rPr>
            </w:pPr>
            <w:r>
              <w:rPr>
                <w:rFonts w:cstheme="minorHAnsi"/>
              </w:rPr>
              <w:t>Genesys</w:t>
            </w:r>
          </w:p>
          <w:p w14:paraId="340C55CC" w14:textId="77777777" w:rsidR="00F47E6D" w:rsidRDefault="00F47E6D" w:rsidP="00F47E6D">
            <w:pPr>
              <w:rPr>
                <w:rFonts w:cstheme="minorHAnsi"/>
              </w:rPr>
            </w:pPr>
          </w:p>
          <w:p w14:paraId="584454BD" w14:textId="77777777" w:rsidR="00F47E6D" w:rsidRDefault="00F47E6D" w:rsidP="00F47E6D">
            <w:pPr>
              <w:rPr>
                <w:rFonts w:cstheme="minorHAnsi"/>
              </w:rPr>
            </w:pPr>
          </w:p>
          <w:p w14:paraId="5073CA80" w14:textId="77777777" w:rsidR="00F47E6D" w:rsidRDefault="00F47E6D" w:rsidP="00F47E6D">
            <w:pPr>
              <w:autoSpaceDE w:val="0"/>
              <w:autoSpaceDN w:val="0"/>
              <w:adjustRightInd w:val="0"/>
              <w:rPr>
                <w:rFonts w:ascii="Calibri" w:hAnsi="Calibri" w:cs="Calibri"/>
                <w:sz w:val="24"/>
                <w:szCs w:val="24"/>
              </w:rPr>
            </w:pPr>
            <w:r>
              <w:rPr>
                <w:rFonts w:ascii="Calibri" w:hAnsi="Calibri" w:cs="Calibri"/>
                <w:sz w:val="24"/>
                <w:szCs w:val="24"/>
              </w:rPr>
              <w:t>Security for System</w:t>
            </w:r>
          </w:p>
          <w:p w14:paraId="052C634D" w14:textId="77777777" w:rsidR="00F47E6D" w:rsidRDefault="00F47E6D" w:rsidP="00F47E6D">
            <w:pPr>
              <w:rPr>
                <w:rFonts w:ascii="Calibri" w:hAnsi="Calibri" w:cs="Calibri"/>
                <w:sz w:val="24"/>
                <w:szCs w:val="24"/>
              </w:rPr>
            </w:pPr>
            <w:r>
              <w:rPr>
                <w:rFonts w:ascii="Calibri" w:hAnsi="Calibri" w:cs="Calibri"/>
                <w:sz w:val="24"/>
                <w:szCs w:val="24"/>
              </w:rPr>
              <w:t>Access</w:t>
            </w:r>
          </w:p>
          <w:p w14:paraId="12EA2970" w14:textId="77777777" w:rsidR="00F47E6D" w:rsidRDefault="00F47E6D" w:rsidP="00F47E6D">
            <w:pPr>
              <w:rPr>
                <w:rFonts w:ascii="Calibri" w:hAnsi="Calibri" w:cs="Calibri"/>
                <w:sz w:val="24"/>
                <w:szCs w:val="24"/>
              </w:rPr>
            </w:pPr>
          </w:p>
          <w:p w14:paraId="3C446476" w14:textId="77777777" w:rsidR="00F47E6D" w:rsidRDefault="00F47E6D" w:rsidP="00F47E6D">
            <w:pPr>
              <w:autoSpaceDE w:val="0"/>
              <w:autoSpaceDN w:val="0"/>
              <w:adjustRightInd w:val="0"/>
              <w:rPr>
                <w:rFonts w:ascii="Calibri" w:hAnsi="Calibri" w:cs="Calibri"/>
                <w:sz w:val="24"/>
                <w:szCs w:val="24"/>
              </w:rPr>
            </w:pPr>
            <w:r>
              <w:rPr>
                <w:rFonts w:ascii="Calibri" w:hAnsi="Calibri" w:cs="Calibri"/>
                <w:sz w:val="24"/>
                <w:szCs w:val="24"/>
              </w:rPr>
              <w:t>Security for System</w:t>
            </w:r>
          </w:p>
          <w:p w14:paraId="45386872" w14:textId="26CED43E" w:rsidR="00F47E6D" w:rsidRPr="00721CEF" w:rsidRDefault="00F47E6D" w:rsidP="00F47E6D">
            <w:pPr>
              <w:rPr>
                <w:rFonts w:cstheme="minorHAnsi"/>
              </w:rPr>
            </w:pPr>
            <w:r>
              <w:rPr>
                <w:rFonts w:ascii="Calibri" w:hAnsi="Calibri" w:cs="Calibri"/>
                <w:sz w:val="24"/>
                <w:szCs w:val="24"/>
              </w:rPr>
              <w:t>Access</w:t>
            </w:r>
          </w:p>
        </w:tc>
        <w:tc>
          <w:tcPr>
            <w:tcW w:w="0" w:type="auto"/>
          </w:tcPr>
          <w:p w14:paraId="0E27BA58" w14:textId="77777777" w:rsidR="00F47E6D" w:rsidRDefault="00F47E6D" w:rsidP="00F47E6D">
            <w:pPr>
              <w:autoSpaceDE w:val="0"/>
              <w:autoSpaceDN w:val="0"/>
              <w:adjustRightInd w:val="0"/>
              <w:rPr>
                <w:rFonts w:ascii="Calibri" w:hAnsi="Calibri" w:cs="Calibri"/>
                <w:color w:val="0000FF"/>
              </w:rPr>
            </w:pPr>
            <w:r>
              <w:rPr>
                <w:rFonts w:ascii="Calibri" w:hAnsi="Calibri" w:cs="Calibri"/>
                <w:color w:val="0000FF"/>
              </w:rPr>
              <w:t>Nicholas.Havens@dhs.wisconsin.gov</w:t>
            </w:r>
          </w:p>
          <w:p w14:paraId="25248C3A" w14:textId="77777777" w:rsidR="00F47E6D" w:rsidRDefault="00F47E6D" w:rsidP="00F47E6D">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062440C6" w14:textId="77777777" w:rsidR="00F47E6D" w:rsidRDefault="00F47E6D" w:rsidP="00F47E6D">
            <w:pPr>
              <w:autoSpaceDE w:val="0"/>
              <w:autoSpaceDN w:val="0"/>
              <w:adjustRightInd w:val="0"/>
              <w:rPr>
                <w:rFonts w:ascii="Calibri" w:hAnsi="Calibri" w:cs="Calibri"/>
                <w:color w:val="0000FF"/>
              </w:rPr>
            </w:pPr>
          </w:p>
          <w:p w14:paraId="37D5AC25" w14:textId="77777777" w:rsidR="00F47E6D" w:rsidRDefault="00F47E6D" w:rsidP="00F47E6D">
            <w:pPr>
              <w:autoSpaceDE w:val="0"/>
              <w:autoSpaceDN w:val="0"/>
              <w:adjustRightInd w:val="0"/>
              <w:rPr>
                <w:rFonts w:ascii="Calibri" w:hAnsi="Calibri" w:cs="Calibri"/>
                <w:color w:val="0000FF"/>
              </w:rPr>
            </w:pPr>
            <w:r>
              <w:rPr>
                <w:rFonts w:ascii="Calibri" w:hAnsi="Calibri" w:cs="Calibri"/>
                <w:color w:val="0000FF"/>
              </w:rPr>
              <w:t>Paul.Michael@dhs.wisconsin.gov</w:t>
            </w:r>
          </w:p>
          <w:p w14:paraId="1B39D478" w14:textId="77777777" w:rsidR="00F47E6D" w:rsidRDefault="00F47E6D" w:rsidP="00F47E6D">
            <w:pPr>
              <w:rPr>
                <w:rFonts w:ascii="Calibri" w:hAnsi="Calibri" w:cs="Calibri"/>
                <w:color w:val="000000"/>
              </w:rPr>
            </w:pPr>
            <w:r>
              <w:rPr>
                <w:rFonts w:ascii="Calibri" w:hAnsi="Calibri" w:cs="Calibri"/>
                <w:color w:val="000000"/>
              </w:rPr>
              <w:t>608 264‐8552</w:t>
            </w:r>
          </w:p>
          <w:p w14:paraId="1498CEF2" w14:textId="77777777" w:rsidR="00F47E6D" w:rsidRDefault="00F47E6D" w:rsidP="00F47E6D">
            <w:pPr>
              <w:rPr>
                <w:rFonts w:ascii="Calibri" w:hAnsi="Calibri" w:cs="Calibri"/>
                <w:color w:val="000000"/>
              </w:rPr>
            </w:pPr>
          </w:p>
          <w:p w14:paraId="4547DB1A" w14:textId="77777777" w:rsidR="00F47E6D" w:rsidRDefault="00F47E6D" w:rsidP="00F47E6D">
            <w:pPr>
              <w:autoSpaceDE w:val="0"/>
              <w:autoSpaceDN w:val="0"/>
              <w:adjustRightInd w:val="0"/>
              <w:rPr>
                <w:rFonts w:ascii="Calibri" w:hAnsi="Calibri" w:cs="Calibri"/>
                <w:color w:val="000000"/>
              </w:rPr>
            </w:pPr>
            <w:r>
              <w:rPr>
                <w:rFonts w:ascii="Calibri" w:hAnsi="Calibri" w:cs="Calibri"/>
                <w:color w:val="000000"/>
              </w:rPr>
              <w:t>Carla.Treuthardt@dhs.wisconsin.gov</w:t>
            </w:r>
          </w:p>
          <w:p w14:paraId="70AD4F55" w14:textId="77777777" w:rsidR="00F47E6D" w:rsidRDefault="00F47E6D" w:rsidP="00F47E6D">
            <w:pPr>
              <w:autoSpaceDE w:val="0"/>
              <w:autoSpaceDN w:val="0"/>
              <w:adjustRightInd w:val="0"/>
              <w:rPr>
                <w:rFonts w:ascii="Calibri" w:hAnsi="Calibri" w:cs="Calibri"/>
                <w:color w:val="000000"/>
              </w:rPr>
            </w:pPr>
            <w:r>
              <w:rPr>
                <w:rFonts w:ascii="Calibri" w:hAnsi="Calibri" w:cs="Calibri"/>
                <w:color w:val="000000"/>
              </w:rPr>
              <w:t>(608) 261‐9324</w:t>
            </w:r>
          </w:p>
          <w:p w14:paraId="43C95662" w14:textId="77777777" w:rsidR="00F47E6D" w:rsidRDefault="00F47E6D" w:rsidP="00F47E6D">
            <w:pPr>
              <w:autoSpaceDE w:val="0"/>
              <w:autoSpaceDN w:val="0"/>
              <w:adjustRightInd w:val="0"/>
              <w:rPr>
                <w:rFonts w:ascii="Calibri" w:hAnsi="Calibri" w:cs="Calibri"/>
                <w:color w:val="0000FF"/>
              </w:rPr>
            </w:pPr>
          </w:p>
          <w:p w14:paraId="1E03B3A9" w14:textId="77777777" w:rsidR="00F47E6D" w:rsidRDefault="00F47E6D" w:rsidP="00F47E6D">
            <w:pPr>
              <w:autoSpaceDE w:val="0"/>
              <w:autoSpaceDN w:val="0"/>
              <w:adjustRightInd w:val="0"/>
              <w:rPr>
                <w:rFonts w:ascii="Calibri" w:hAnsi="Calibri" w:cs="Calibri"/>
                <w:color w:val="0000FF"/>
              </w:rPr>
            </w:pPr>
          </w:p>
          <w:p w14:paraId="0F102DDE" w14:textId="77777777" w:rsidR="00F47E6D" w:rsidRDefault="00F47E6D" w:rsidP="00F47E6D">
            <w:pPr>
              <w:autoSpaceDE w:val="0"/>
              <w:autoSpaceDN w:val="0"/>
              <w:adjustRightInd w:val="0"/>
              <w:rPr>
                <w:rFonts w:ascii="Calibri" w:hAnsi="Calibri" w:cs="Calibri"/>
                <w:color w:val="0000FF"/>
              </w:rPr>
            </w:pPr>
          </w:p>
          <w:p w14:paraId="7ABC5E75" w14:textId="77777777" w:rsidR="00F47E6D" w:rsidRDefault="00F47E6D" w:rsidP="00F47E6D">
            <w:pPr>
              <w:autoSpaceDE w:val="0"/>
              <w:autoSpaceDN w:val="0"/>
              <w:adjustRightInd w:val="0"/>
              <w:rPr>
                <w:rFonts w:ascii="Calibri" w:hAnsi="Calibri" w:cs="Calibri"/>
                <w:color w:val="0000FF"/>
              </w:rPr>
            </w:pPr>
          </w:p>
          <w:p w14:paraId="1486E702" w14:textId="77777777" w:rsidR="00F47E6D" w:rsidRDefault="00F47E6D" w:rsidP="00F47E6D">
            <w:pPr>
              <w:autoSpaceDE w:val="0"/>
              <w:autoSpaceDN w:val="0"/>
              <w:adjustRightInd w:val="0"/>
              <w:rPr>
                <w:rFonts w:ascii="Calibri" w:hAnsi="Calibri" w:cs="Calibri"/>
                <w:color w:val="0000FF"/>
              </w:rPr>
            </w:pPr>
          </w:p>
          <w:p w14:paraId="1458A2A5" w14:textId="77777777" w:rsidR="00F47E6D" w:rsidRDefault="00F47E6D" w:rsidP="00F47E6D">
            <w:pPr>
              <w:autoSpaceDE w:val="0"/>
              <w:autoSpaceDN w:val="0"/>
              <w:adjustRightInd w:val="0"/>
              <w:rPr>
                <w:rFonts w:ascii="Calibri" w:hAnsi="Calibri" w:cs="Calibri"/>
                <w:color w:val="0000FF"/>
              </w:rPr>
            </w:pPr>
          </w:p>
          <w:p w14:paraId="2780B347" w14:textId="62CAACEB" w:rsidR="00F47E6D" w:rsidRDefault="00F47E6D" w:rsidP="00F47E6D">
            <w:pPr>
              <w:autoSpaceDE w:val="0"/>
              <w:autoSpaceDN w:val="0"/>
              <w:adjustRightInd w:val="0"/>
              <w:rPr>
                <w:rFonts w:ascii="Calibri" w:hAnsi="Calibri" w:cs="Calibri"/>
                <w:color w:val="0000FF"/>
              </w:rPr>
            </w:pPr>
            <w:r>
              <w:rPr>
                <w:rFonts w:ascii="Calibri" w:hAnsi="Calibri" w:cs="Calibri"/>
                <w:color w:val="0000FF"/>
              </w:rPr>
              <w:t>Yvonne.bavuso1@dhs.wisconsin.gov</w:t>
            </w:r>
          </w:p>
          <w:p w14:paraId="0747540E" w14:textId="0F6A7F8A" w:rsidR="00F47E6D" w:rsidRPr="00721CEF" w:rsidRDefault="00F47E6D" w:rsidP="00F47E6D">
            <w:pPr>
              <w:rPr>
                <w:rFonts w:cstheme="minorHAnsi"/>
              </w:rPr>
            </w:pPr>
            <w:r>
              <w:rPr>
                <w:rFonts w:ascii="Calibri" w:hAnsi="Calibri" w:cs="Calibri"/>
                <w:color w:val="000000"/>
              </w:rPr>
              <w:t>(608) 264-9871</w:t>
            </w:r>
          </w:p>
        </w:tc>
      </w:tr>
      <w:tr w:rsidR="00CE767D" w:rsidRPr="00721CEF" w14:paraId="033DD05C" w14:textId="77777777" w:rsidTr="00D64627">
        <w:trPr>
          <w:trHeight w:val="440"/>
          <w:jc w:val="center"/>
        </w:trPr>
        <w:tc>
          <w:tcPr>
            <w:tcW w:w="0" w:type="auto"/>
            <w:vMerge/>
          </w:tcPr>
          <w:p w14:paraId="2FB82000" w14:textId="77777777" w:rsidR="00CE767D" w:rsidRPr="00721CEF" w:rsidRDefault="00CE767D" w:rsidP="00CE767D">
            <w:pPr>
              <w:rPr>
                <w:rFonts w:cstheme="minorHAnsi"/>
              </w:rPr>
            </w:pPr>
          </w:p>
        </w:tc>
        <w:tc>
          <w:tcPr>
            <w:tcW w:w="0" w:type="auto"/>
            <w:gridSpan w:val="2"/>
          </w:tcPr>
          <w:p w14:paraId="45B06F59" w14:textId="77777777" w:rsidR="00CE767D" w:rsidRPr="00721CEF" w:rsidRDefault="00CE767D" w:rsidP="00CE767D">
            <w:pPr>
              <w:rPr>
                <w:rFonts w:cstheme="minorHAnsi"/>
              </w:rPr>
            </w:pPr>
            <w:r>
              <w:rPr>
                <w:rFonts w:cstheme="minorHAnsi"/>
              </w:rPr>
              <w:t>2-7 days</w:t>
            </w:r>
          </w:p>
        </w:tc>
        <w:tc>
          <w:tcPr>
            <w:tcW w:w="0" w:type="auto"/>
          </w:tcPr>
          <w:p w14:paraId="1CAC90E3" w14:textId="77777777" w:rsidR="00CE767D" w:rsidRPr="00721CEF" w:rsidRDefault="00CE767D" w:rsidP="00CE767D">
            <w:pPr>
              <w:rPr>
                <w:rFonts w:cstheme="minorHAnsi"/>
              </w:rPr>
            </w:pPr>
            <w:r>
              <w:rPr>
                <w:rFonts w:cstheme="minorHAnsi"/>
              </w:rPr>
              <w:t>Determine eligibility on applications that are due, manually, using paper forms.</w:t>
            </w:r>
          </w:p>
        </w:tc>
        <w:tc>
          <w:tcPr>
            <w:tcW w:w="0" w:type="auto"/>
          </w:tcPr>
          <w:p w14:paraId="233F08FE" w14:textId="77777777" w:rsidR="00CE767D" w:rsidRPr="00721CEF" w:rsidRDefault="00CE767D" w:rsidP="00CE767D">
            <w:pPr>
              <w:rPr>
                <w:rFonts w:cstheme="minorHAnsi"/>
              </w:rPr>
            </w:pPr>
            <w:r>
              <w:rPr>
                <w:rFonts w:cstheme="minorHAnsi"/>
              </w:rPr>
              <w:t>Laptop, printer, paper forms, crowd control</w:t>
            </w:r>
          </w:p>
        </w:tc>
        <w:tc>
          <w:tcPr>
            <w:tcW w:w="0" w:type="auto"/>
          </w:tcPr>
          <w:p w14:paraId="4448B86A" w14:textId="77777777" w:rsidR="00CE767D" w:rsidRPr="00721CEF" w:rsidRDefault="00CE767D" w:rsidP="00CE767D">
            <w:pPr>
              <w:rPr>
                <w:rFonts w:cstheme="minorHAnsi"/>
              </w:rPr>
            </w:pPr>
            <w:r>
              <w:rPr>
                <w:rFonts w:cstheme="minorHAnsi"/>
              </w:rPr>
              <w:t>Y</w:t>
            </w:r>
          </w:p>
        </w:tc>
        <w:tc>
          <w:tcPr>
            <w:tcW w:w="0" w:type="auto"/>
          </w:tcPr>
          <w:p w14:paraId="34D78091" w14:textId="77777777" w:rsidR="00CE767D" w:rsidRPr="00721CEF" w:rsidRDefault="00CE767D" w:rsidP="00CE767D">
            <w:pPr>
              <w:rPr>
                <w:rFonts w:cstheme="minorHAnsi"/>
              </w:rPr>
            </w:pPr>
            <w:r>
              <w:rPr>
                <w:rFonts w:cstheme="minorHAnsi"/>
              </w:rPr>
              <w:t>Antonio Esterrich and Joanne Jaehnke</w:t>
            </w:r>
          </w:p>
        </w:tc>
        <w:tc>
          <w:tcPr>
            <w:tcW w:w="0" w:type="auto"/>
          </w:tcPr>
          <w:p w14:paraId="2DE43C3D" w14:textId="77777777" w:rsidR="00CE767D" w:rsidRPr="00241843" w:rsidRDefault="00CE767D" w:rsidP="00CE767D">
            <w:pPr>
              <w:rPr>
                <w:rFonts w:cstheme="minorHAnsi"/>
              </w:rPr>
            </w:pPr>
            <w:r>
              <w:rPr>
                <w:rFonts w:cstheme="minorHAnsi"/>
              </w:rPr>
              <w:t>Nicholas Havens</w:t>
            </w:r>
          </w:p>
          <w:p w14:paraId="27E7C3EF" w14:textId="77777777" w:rsidR="00CE767D" w:rsidRPr="00241843" w:rsidRDefault="00CE767D" w:rsidP="00CE767D">
            <w:pPr>
              <w:rPr>
                <w:rFonts w:cstheme="minorHAnsi"/>
              </w:rPr>
            </w:pPr>
          </w:p>
          <w:p w14:paraId="01545E27" w14:textId="77777777" w:rsidR="00CE767D" w:rsidRPr="00241843" w:rsidRDefault="00CE767D" w:rsidP="00CE767D">
            <w:pPr>
              <w:rPr>
                <w:rFonts w:cstheme="minorHAnsi"/>
              </w:rPr>
            </w:pPr>
            <w:r w:rsidRPr="00241843">
              <w:rPr>
                <w:rFonts w:cstheme="minorHAnsi"/>
              </w:rPr>
              <w:t>Paul Michael</w:t>
            </w:r>
          </w:p>
          <w:p w14:paraId="1CACA5BC" w14:textId="77777777" w:rsidR="00CE767D" w:rsidRPr="00241843" w:rsidRDefault="00CE767D" w:rsidP="00CE767D">
            <w:pPr>
              <w:rPr>
                <w:rFonts w:cstheme="minorHAnsi"/>
              </w:rPr>
            </w:pPr>
          </w:p>
          <w:p w14:paraId="265ECD2E" w14:textId="77777777" w:rsidR="00CE767D" w:rsidRPr="00241843" w:rsidRDefault="00CE767D" w:rsidP="00CE767D">
            <w:pPr>
              <w:autoSpaceDE w:val="0"/>
              <w:autoSpaceDN w:val="0"/>
              <w:adjustRightInd w:val="0"/>
              <w:rPr>
                <w:rFonts w:ascii="Calibri" w:hAnsi="Calibri" w:cs="Calibri"/>
              </w:rPr>
            </w:pPr>
            <w:r w:rsidRPr="00241843">
              <w:rPr>
                <w:rFonts w:ascii="Calibri" w:hAnsi="Calibri" w:cs="Calibri"/>
              </w:rPr>
              <w:t>Carla Treuthardt</w:t>
            </w:r>
          </w:p>
          <w:p w14:paraId="1DF21F50" w14:textId="77777777" w:rsidR="00CE767D" w:rsidRPr="00241843" w:rsidRDefault="00CE767D" w:rsidP="00CE767D">
            <w:pPr>
              <w:rPr>
                <w:rFonts w:ascii="Calibri" w:hAnsi="Calibri" w:cs="Calibri"/>
              </w:rPr>
            </w:pPr>
          </w:p>
          <w:p w14:paraId="6CA807BB" w14:textId="77777777" w:rsidR="00CE767D" w:rsidRPr="00241843" w:rsidRDefault="00CE767D" w:rsidP="00CE767D">
            <w:pPr>
              <w:rPr>
                <w:rFonts w:ascii="Calibri" w:hAnsi="Calibri" w:cs="Calibri"/>
              </w:rPr>
            </w:pPr>
          </w:p>
          <w:p w14:paraId="053D73F5" w14:textId="77777777" w:rsidR="00CE767D" w:rsidRDefault="00CE767D" w:rsidP="00CE767D">
            <w:pPr>
              <w:rPr>
                <w:rFonts w:ascii="Calibri" w:hAnsi="Calibri" w:cs="Calibri"/>
              </w:rPr>
            </w:pPr>
          </w:p>
          <w:p w14:paraId="21961FCC" w14:textId="77777777" w:rsidR="00CE767D" w:rsidRDefault="00CE767D" w:rsidP="00CE767D">
            <w:pPr>
              <w:rPr>
                <w:rFonts w:ascii="Calibri" w:hAnsi="Calibri" w:cs="Calibri"/>
              </w:rPr>
            </w:pPr>
          </w:p>
          <w:p w14:paraId="48EE2DC5" w14:textId="174EABE1" w:rsidR="00CE767D" w:rsidRPr="00721CEF" w:rsidRDefault="00CE767D" w:rsidP="00CE767D">
            <w:pPr>
              <w:rPr>
                <w:rFonts w:cstheme="minorHAnsi"/>
              </w:rPr>
            </w:pPr>
            <w:r>
              <w:rPr>
                <w:rFonts w:ascii="Calibri" w:hAnsi="Calibri" w:cs="Calibri"/>
              </w:rPr>
              <w:t>Yvonne Bavuso</w:t>
            </w:r>
          </w:p>
        </w:tc>
        <w:tc>
          <w:tcPr>
            <w:tcW w:w="0" w:type="auto"/>
          </w:tcPr>
          <w:p w14:paraId="56CB5B26" w14:textId="77777777" w:rsidR="00CE767D" w:rsidRDefault="00CE767D" w:rsidP="00CE767D">
            <w:pPr>
              <w:rPr>
                <w:rFonts w:cstheme="minorHAnsi"/>
              </w:rPr>
            </w:pPr>
            <w:r>
              <w:rPr>
                <w:rFonts w:cstheme="minorHAnsi"/>
              </w:rPr>
              <w:lastRenderedPageBreak/>
              <w:t>Cares Access</w:t>
            </w:r>
          </w:p>
          <w:p w14:paraId="5274A608" w14:textId="77777777" w:rsidR="00CE767D" w:rsidRDefault="00CE767D" w:rsidP="00CE767D">
            <w:pPr>
              <w:rPr>
                <w:rFonts w:cstheme="minorHAnsi"/>
              </w:rPr>
            </w:pPr>
          </w:p>
          <w:p w14:paraId="601269F4" w14:textId="77777777" w:rsidR="00CE767D" w:rsidRDefault="00CE767D" w:rsidP="00CE767D">
            <w:pPr>
              <w:rPr>
                <w:rFonts w:cstheme="minorHAnsi"/>
              </w:rPr>
            </w:pPr>
            <w:r>
              <w:rPr>
                <w:rFonts w:cstheme="minorHAnsi"/>
              </w:rPr>
              <w:t>Genesys</w:t>
            </w:r>
          </w:p>
          <w:p w14:paraId="3D77A8CE" w14:textId="77777777" w:rsidR="00CE767D" w:rsidRDefault="00CE767D" w:rsidP="00CE767D">
            <w:pPr>
              <w:rPr>
                <w:rFonts w:cstheme="minorHAnsi"/>
              </w:rPr>
            </w:pPr>
          </w:p>
          <w:p w14:paraId="3293C7A5" w14:textId="77777777" w:rsidR="00CE767D" w:rsidRDefault="00CE767D" w:rsidP="00CE767D">
            <w:pPr>
              <w:rPr>
                <w:rFonts w:cstheme="minorHAnsi"/>
              </w:rPr>
            </w:pPr>
          </w:p>
          <w:p w14:paraId="6A5ED27D" w14:textId="77777777" w:rsidR="00CE767D" w:rsidRDefault="00CE767D" w:rsidP="00CE767D">
            <w:pPr>
              <w:autoSpaceDE w:val="0"/>
              <w:autoSpaceDN w:val="0"/>
              <w:adjustRightInd w:val="0"/>
              <w:rPr>
                <w:rFonts w:ascii="Calibri" w:hAnsi="Calibri" w:cs="Calibri"/>
                <w:sz w:val="24"/>
                <w:szCs w:val="24"/>
              </w:rPr>
            </w:pPr>
            <w:r>
              <w:rPr>
                <w:rFonts w:ascii="Calibri" w:hAnsi="Calibri" w:cs="Calibri"/>
                <w:sz w:val="24"/>
                <w:szCs w:val="24"/>
              </w:rPr>
              <w:lastRenderedPageBreak/>
              <w:t>Security for System</w:t>
            </w:r>
          </w:p>
          <w:p w14:paraId="52BE0589" w14:textId="77777777" w:rsidR="00CE767D" w:rsidRDefault="00CE767D" w:rsidP="00CE767D">
            <w:pPr>
              <w:rPr>
                <w:rFonts w:ascii="Calibri" w:hAnsi="Calibri" w:cs="Calibri"/>
                <w:sz w:val="24"/>
                <w:szCs w:val="24"/>
              </w:rPr>
            </w:pPr>
            <w:r>
              <w:rPr>
                <w:rFonts w:ascii="Calibri" w:hAnsi="Calibri" w:cs="Calibri"/>
                <w:sz w:val="24"/>
                <w:szCs w:val="24"/>
              </w:rPr>
              <w:t>Access</w:t>
            </w:r>
          </w:p>
          <w:p w14:paraId="5EE749D6" w14:textId="77777777" w:rsidR="00CE767D" w:rsidRDefault="00CE767D" w:rsidP="00CE767D">
            <w:pPr>
              <w:rPr>
                <w:rFonts w:ascii="Calibri" w:hAnsi="Calibri" w:cs="Calibri"/>
                <w:sz w:val="24"/>
                <w:szCs w:val="24"/>
              </w:rPr>
            </w:pPr>
          </w:p>
          <w:p w14:paraId="6A087440" w14:textId="77777777" w:rsidR="00CE767D" w:rsidRDefault="00CE767D" w:rsidP="00CE767D">
            <w:pPr>
              <w:autoSpaceDE w:val="0"/>
              <w:autoSpaceDN w:val="0"/>
              <w:adjustRightInd w:val="0"/>
              <w:rPr>
                <w:rFonts w:ascii="Calibri" w:hAnsi="Calibri" w:cs="Calibri"/>
                <w:sz w:val="24"/>
                <w:szCs w:val="24"/>
              </w:rPr>
            </w:pPr>
            <w:r>
              <w:rPr>
                <w:rFonts w:ascii="Calibri" w:hAnsi="Calibri" w:cs="Calibri"/>
                <w:sz w:val="24"/>
                <w:szCs w:val="24"/>
              </w:rPr>
              <w:t>Security for System</w:t>
            </w:r>
          </w:p>
          <w:p w14:paraId="41D3233C" w14:textId="6160AF76" w:rsidR="00CE767D" w:rsidRPr="00721CEF" w:rsidRDefault="00CE767D" w:rsidP="00CE767D">
            <w:pPr>
              <w:rPr>
                <w:rFonts w:cstheme="minorHAnsi"/>
              </w:rPr>
            </w:pPr>
            <w:r>
              <w:rPr>
                <w:rFonts w:ascii="Calibri" w:hAnsi="Calibri" w:cs="Calibri"/>
                <w:sz w:val="24"/>
                <w:szCs w:val="24"/>
              </w:rPr>
              <w:t>Access</w:t>
            </w:r>
          </w:p>
        </w:tc>
        <w:tc>
          <w:tcPr>
            <w:tcW w:w="0" w:type="auto"/>
          </w:tcPr>
          <w:p w14:paraId="68B63072" w14:textId="77777777" w:rsidR="00CE767D" w:rsidRDefault="00CE767D" w:rsidP="00CE767D">
            <w:pPr>
              <w:autoSpaceDE w:val="0"/>
              <w:autoSpaceDN w:val="0"/>
              <w:adjustRightInd w:val="0"/>
              <w:rPr>
                <w:rFonts w:ascii="Calibri" w:hAnsi="Calibri" w:cs="Calibri"/>
                <w:color w:val="0000FF"/>
              </w:rPr>
            </w:pPr>
            <w:r>
              <w:rPr>
                <w:rFonts w:ascii="Calibri" w:hAnsi="Calibri" w:cs="Calibri"/>
                <w:color w:val="0000FF"/>
              </w:rPr>
              <w:lastRenderedPageBreak/>
              <w:t>Nicholas.Havens@dhs.wisconsin.gov</w:t>
            </w:r>
          </w:p>
          <w:p w14:paraId="306D646D" w14:textId="77777777" w:rsidR="00CE767D" w:rsidRDefault="00CE767D" w:rsidP="00CE767D">
            <w:pPr>
              <w:rPr>
                <w:rFonts w:ascii="Calibri" w:hAnsi="Calibri" w:cs="Calibri"/>
                <w:color w:val="000000"/>
              </w:rPr>
            </w:pPr>
            <w:r>
              <w:rPr>
                <w:rFonts w:ascii="Calibri" w:hAnsi="Calibri" w:cs="Calibri"/>
                <w:color w:val="000000"/>
              </w:rPr>
              <w:t xml:space="preserve">(608) </w:t>
            </w:r>
            <w:r>
              <w:rPr>
                <w:rFonts w:ascii="Calibri" w:eastAsia="Calibri" w:hAnsi="Calibri" w:cs="Calibri"/>
              </w:rPr>
              <w:t>267-7729</w:t>
            </w:r>
          </w:p>
          <w:p w14:paraId="6FB2695C" w14:textId="77777777" w:rsidR="00CE767D" w:rsidRDefault="00CE767D" w:rsidP="00CE767D">
            <w:pPr>
              <w:autoSpaceDE w:val="0"/>
              <w:autoSpaceDN w:val="0"/>
              <w:adjustRightInd w:val="0"/>
              <w:rPr>
                <w:rFonts w:ascii="Calibri" w:hAnsi="Calibri" w:cs="Calibri"/>
                <w:color w:val="0000FF"/>
              </w:rPr>
            </w:pPr>
          </w:p>
          <w:p w14:paraId="2A80DE5E" w14:textId="77777777" w:rsidR="00CE767D" w:rsidRDefault="00CE767D" w:rsidP="00CE767D">
            <w:pPr>
              <w:autoSpaceDE w:val="0"/>
              <w:autoSpaceDN w:val="0"/>
              <w:adjustRightInd w:val="0"/>
              <w:rPr>
                <w:rFonts w:ascii="Calibri" w:hAnsi="Calibri" w:cs="Calibri"/>
                <w:color w:val="0000FF"/>
              </w:rPr>
            </w:pPr>
            <w:r>
              <w:rPr>
                <w:rFonts w:ascii="Calibri" w:hAnsi="Calibri" w:cs="Calibri"/>
                <w:color w:val="0000FF"/>
              </w:rPr>
              <w:t>Paul.Michael@dhs.wisconsin.gov</w:t>
            </w:r>
          </w:p>
          <w:p w14:paraId="2CDF7E03" w14:textId="77777777" w:rsidR="00CE767D" w:rsidRDefault="00CE767D" w:rsidP="00CE767D">
            <w:pPr>
              <w:rPr>
                <w:rFonts w:ascii="Calibri" w:hAnsi="Calibri" w:cs="Calibri"/>
                <w:color w:val="000000"/>
              </w:rPr>
            </w:pPr>
            <w:r>
              <w:rPr>
                <w:rFonts w:ascii="Calibri" w:hAnsi="Calibri" w:cs="Calibri"/>
                <w:color w:val="000000"/>
              </w:rPr>
              <w:t>608 264‐8552</w:t>
            </w:r>
          </w:p>
          <w:p w14:paraId="14F205F8" w14:textId="77777777" w:rsidR="00CE767D" w:rsidRDefault="00CE767D" w:rsidP="00CE767D">
            <w:pPr>
              <w:rPr>
                <w:rFonts w:ascii="Calibri" w:hAnsi="Calibri" w:cs="Calibri"/>
                <w:color w:val="000000"/>
              </w:rPr>
            </w:pPr>
          </w:p>
          <w:p w14:paraId="23DBBC82" w14:textId="77777777" w:rsidR="00CE767D" w:rsidRDefault="00CE767D" w:rsidP="00CE767D">
            <w:pPr>
              <w:autoSpaceDE w:val="0"/>
              <w:autoSpaceDN w:val="0"/>
              <w:adjustRightInd w:val="0"/>
              <w:rPr>
                <w:rFonts w:ascii="Calibri" w:hAnsi="Calibri" w:cs="Calibri"/>
                <w:color w:val="000000"/>
              </w:rPr>
            </w:pPr>
            <w:r>
              <w:rPr>
                <w:rFonts w:ascii="Calibri" w:hAnsi="Calibri" w:cs="Calibri"/>
                <w:color w:val="000000"/>
              </w:rPr>
              <w:t>Carla.Treuthardt@dhs.wisconsin.gov</w:t>
            </w:r>
          </w:p>
          <w:p w14:paraId="3FDB90A8" w14:textId="77777777" w:rsidR="00CE767D" w:rsidRDefault="00CE767D" w:rsidP="00CE767D">
            <w:pPr>
              <w:autoSpaceDE w:val="0"/>
              <w:autoSpaceDN w:val="0"/>
              <w:adjustRightInd w:val="0"/>
              <w:rPr>
                <w:rFonts w:ascii="Calibri" w:hAnsi="Calibri" w:cs="Calibri"/>
                <w:color w:val="000000"/>
              </w:rPr>
            </w:pPr>
            <w:r>
              <w:rPr>
                <w:rFonts w:ascii="Calibri" w:hAnsi="Calibri" w:cs="Calibri"/>
                <w:color w:val="000000"/>
              </w:rPr>
              <w:t>(608) 261‐9324</w:t>
            </w:r>
          </w:p>
          <w:p w14:paraId="6549572B" w14:textId="77777777" w:rsidR="00CE767D" w:rsidRDefault="00CE767D" w:rsidP="00CE767D">
            <w:pPr>
              <w:autoSpaceDE w:val="0"/>
              <w:autoSpaceDN w:val="0"/>
              <w:adjustRightInd w:val="0"/>
              <w:rPr>
                <w:rFonts w:ascii="Calibri" w:hAnsi="Calibri" w:cs="Calibri"/>
                <w:color w:val="0000FF"/>
              </w:rPr>
            </w:pPr>
          </w:p>
          <w:p w14:paraId="49A1FA2A" w14:textId="77777777" w:rsidR="00CE767D" w:rsidRDefault="00CE767D" w:rsidP="00CE767D">
            <w:pPr>
              <w:autoSpaceDE w:val="0"/>
              <w:autoSpaceDN w:val="0"/>
              <w:adjustRightInd w:val="0"/>
              <w:rPr>
                <w:rFonts w:ascii="Calibri" w:hAnsi="Calibri" w:cs="Calibri"/>
                <w:color w:val="0000FF"/>
              </w:rPr>
            </w:pPr>
          </w:p>
          <w:p w14:paraId="66070C86" w14:textId="77777777" w:rsidR="00CE767D" w:rsidRDefault="00CE767D" w:rsidP="00CE767D">
            <w:pPr>
              <w:autoSpaceDE w:val="0"/>
              <w:autoSpaceDN w:val="0"/>
              <w:adjustRightInd w:val="0"/>
              <w:rPr>
                <w:rFonts w:ascii="Calibri" w:hAnsi="Calibri" w:cs="Calibri"/>
                <w:color w:val="0000FF"/>
              </w:rPr>
            </w:pPr>
          </w:p>
          <w:p w14:paraId="377866C4" w14:textId="77777777" w:rsidR="00CE767D" w:rsidRDefault="00CE767D" w:rsidP="00CE767D">
            <w:pPr>
              <w:autoSpaceDE w:val="0"/>
              <w:autoSpaceDN w:val="0"/>
              <w:adjustRightInd w:val="0"/>
              <w:rPr>
                <w:rFonts w:ascii="Calibri" w:hAnsi="Calibri" w:cs="Calibri"/>
                <w:color w:val="0000FF"/>
              </w:rPr>
            </w:pPr>
          </w:p>
          <w:p w14:paraId="210B513C" w14:textId="77777777" w:rsidR="00CE767D" w:rsidRDefault="00CE767D" w:rsidP="00CE767D">
            <w:pPr>
              <w:autoSpaceDE w:val="0"/>
              <w:autoSpaceDN w:val="0"/>
              <w:adjustRightInd w:val="0"/>
              <w:rPr>
                <w:rFonts w:ascii="Calibri" w:hAnsi="Calibri" w:cs="Calibri"/>
                <w:color w:val="0000FF"/>
              </w:rPr>
            </w:pPr>
            <w:r>
              <w:rPr>
                <w:rFonts w:ascii="Calibri" w:hAnsi="Calibri" w:cs="Calibri"/>
                <w:color w:val="0000FF"/>
              </w:rPr>
              <w:t>Yvonne.bavuso1@dhs.wisconsin.gov</w:t>
            </w:r>
          </w:p>
          <w:p w14:paraId="1EB43ABB" w14:textId="4A383114" w:rsidR="00CE767D" w:rsidRPr="00721CEF" w:rsidRDefault="00CE767D" w:rsidP="00CE767D">
            <w:pPr>
              <w:rPr>
                <w:rFonts w:cstheme="minorHAnsi"/>
              </w:rPr>
            </w:pPr>
            <w:r>
              <w:rPr>
                <w:rFonts w:ascii="Calibri" w:hAnsi="Calibri" w:cs="Calibri"/>
                <w:color w:val="000000"/>
              </w:rPr>
              <w:t>(608) 264-9871</w:t>
            </w:r>
          </w:p>
        </w:tc>
      </w:tr>
      <w:tr w:rsidR="00203B76" w:rsidRPr="00721CEF" w14:paraId="44434E6A" w14:textId="77777777" w:rsidTr="00D64627">
        <w:trPr>
          <w:trHeight w:val="386"/>
          <w:jc w:val="center"/>
        </w:trPr>
        <w:tc>
          <w:tcPr>
            <w:tcW w:w="0" w:type="auto"/>
            <w:vMerge/>
          </w:tcPr>
          <w:p w14:paraId="756F0447" w14:textId="77777777" w:rsidR="00203B76" w:rsidRPr="00721CEF" w:rsidRDefault="00203B76" w:rsidP="00ED7CED">
            <w:pPr>
              <w:rPr>
                <w:rFonts w:cstheme="minorHAnsi"/>
              </w:rPr>
            </w:pPr>
          </w:p>
        </w:tc>
        <w:tc>
          <w:tcPr>
            <w:tcW w:w="0" w:type="auto"/>
            <w:gridSpan w:val="2"/>
          </w:tcPr>
          <w:p w14:paraId="3F04141A" w14:textId="77777777" w:rsidR="00203B76" w:rsidRPr="00721CEF" w:rsidRDefault="00203B76" w:rsidP="00092164">
            <w:pPr>
              <w:rPr>
                <w:rFonts w:cstheme="minorHAnsi"/>
              </w:rPr>
            </w:pPr>
            <w:r>
              <w:rPr>
                <w:rFonts w:cstheme="minorHAnsi"/>
              </w:rPr>
              <w:t>7 or more days</w:t>
            </w:r>
          </w:p>
        </w:tc>
        <w:tc>
          <w:tcPr>
            <w:tcW w:w="0" w:type="auto"/>
          </w:tcPr>
          <w:p w14:paraId="1A84010A" w14:textId="77777777" w:rsidR="00203B76" w:rsidRPr="00721CEF" w:rsidRDefault="00203B76" w:rsidP="00092164">
            <w:pPr>
              <w:rPr>
                <w:rFonts w:cstheme="minorHAnsi"/>
              </w:rPr>
            </w:pPr>
            <w:r>
              <w:rPr>
                <w:rFonts w:cstheme="minorHAnsi"/>
              </w:rPr>
              <w:t>Determine eligibility and re-determine all applications, manually, using paper forms.</w:t>
            </w:r>
          </w:p>
        </w:tc>
        <w:tc>
          <w:tcPr>
            <w:tcW w:w="0" w:type="auto"/>
          </w:tcPr>
          <w:p w14:paraId="55289D12" w14:textId="77777777" w:rsidR="00203B76" w:rsidRPr="00721CEF" w:rsidRDefault="00203B76" w:rsidP="00092164">
            <w:pPr>
              <w:rPr>
                <w:rFonts w:cstheme="minorHAnsi"/>
              </w:rPr>
            </w:pPr>
            <w:r>
              <w:rPr>
                <w:rFonts w:cstheme="minorHAnsi"/>
              </w:rPr>
              <w:t xml:space="preserve">Laptop, printer, paper forms, crowd control. Instructions from DHS. </w:t>
            </w:r>
          </w:p>
        </w:tc>
        <w:tc>
          <w:tcPr>
            <w:tcW w:w="0" w:type="auto"/>
          </w:tcPr>
          <w:p w14:paraId="121E9D79" w14:textId="77777777" w:rsidR="00203B76" w:rsidRPr="00721CEF" w:rsidRDefault="00203B76" w:rsidP="00092164">
            <w:pPr>
              <w:rPr>
                <w:rFonts w:cstheme="minorHAnsi"/>
              </w:rPr>
            </w:pPr>
            <w:r>
              <w:rPr>
                <w:rFonts w:cstheme="minorHAnsi"/>
              </w:rPr>
              <w:t>Y</w:t>
            </w:r>
          </w:p>
        </w:tc>
        <w:tc>
          <w:tcPr>
            <w:tcW w:w="0" w:type="auto"/>
          </w:tcPr>
          <w:p w14:paraId="3B8BEDF2" w14:textId="77777777" w:rsidR="00203B76" w:rsidRPr="00721CEF" w:rsidRDefault="007056B0" w:rsidP="00092164">
            <w:pPr>
              <w:rPr>
                <w:rFonts w:cstheme="minorHAnsi"/>
              </w:rPr>
            </w:pPr>
            <w:r>
              <w:rPr>
                <w:rFonts w:cstheme="minorHAnsi"/>
              </w:rPr>
              <w:t>Antonio Esterrich</w:t>
            </w:r>
            <w:r w:rsidR="00203B76">
              <w:rPr>
                <w:rFonts w:cstheme="minorHAnsi"/>
              </w:rPr>
              <w:t xml:space="preserve"> and Joanne Jaehnke</w:t>
            </w:r>
          </w:p>
        </w:tc>
        <w:tc>
          <w:tcPr>
            <w:tcW w:w="0" w:type="auto"/>
          </w:tcPr>
          <w:p w14:paraId="02341F3B" w14:textId="062E9C2F" w:rsidR="00203B76" w:rsidRPr="00241843" w:rsidRDefault="00912EC5" w:rsidP="004C6A00">
            <w:pPr>
              <w:rPr>
                <w:rFonts w:cstheme="minorHAnsi"/>
              </w:rPr>
            </w:pPr>
            <w:r>
              <w:rPr>
                <w:rFonts w:cstheme="minorHAnsi"/>
              </w:rPr>
              <w:t>Nicholas Havens</w:t>
            </w:r>
          </w:p>
          <w:p w14:paraId="249EC465" w14:textId="77777777" w:rsidR="00203B76" w:rsidRPr="00241843" w:rsidRDefault="00203B76" w:rsidP="004C6A00">
            <w:pPr>
              <w:rPr>
                <w:rFonts w:cstheme="minorHAnsi"/>
              </w:rPr>
            </w:pPr>
          </w:p>
          <w:p w14:paraId="79E125BD" w14:textId="77777777" w:rsidR="00203B76" w:rsidRPr="00241843" w:rsidRDefault="00203B76" w:rsidP="004C6A00">
            <w:pPr>
              <w:rPr>
                <w:rFonts w:cstheme="minorHAnsi"/>
              </w:rPr>
            </w:pPr>
            <w:r w:rsidRPr="00241843">
              <w:rPr>
                <w:rFonts w:cstheme="minorHAnsi"/>
              </w:rPr>
              <w:t>Paul Michael</w:t>
            </w:r>
          </w:p>
          <w:p w14:paraId="4D71CCB4" w14:textId="77777777" w:rsidR="00203B76" w:rsidRPr="00241843" w:rsidRDefault="00203B76" w:rsidP="004C6A00">
            <w:pPr>
              <w:rPr>
                <w:rFonts w:cstheme="minorHAnsi"/>
              </w:rPr>
            </w:pPr>
          </w:p>
          <w:p w14:paraId="21C6F7C6" w14:textId="77777777" w:rsidR="00203B76" w:rsidRPr="00241843" w:rsidRDefault="00203B76" w:rsidP="004C6A00">
            <w:pPr>
              <w:autoSpaceDE w:val="0"/>
              <w:autoSpaceDN w:val="0"/>
              <w:adjustRightInd w:val="0"/>
              <w:rPr>
                <w:rFonts w:ascii="Calibri" w:hAnsi="Calibri" w:cs="Calibri"/>
              </w:rPr>
            </w:pPr>
            <w:r w:rsidRPr="00241843">
              <w:rPr>
                <w:rFonts w:ascii="Calibri" w:hAnsi="Calibri" w:cs="Calibri"/>
              </w:rPr>
              <w:t>Carla Treuthardt</w:t>
            </w:r>
          </w:p>
          <w:p w14:paraId="691C2D5C" w14:textId="77777777" w:rsidR="00203B76" w:rsidRPr="00241843" w:rsidRDefault="00203B76" w:rsidP="004C6A00">
            <w:pPr>
              <w:rPr>
                <w:rFonts w:ascii="Calibri" w:hAnsi="Calibri" w:cs="Calibri"/>
              </w:rPr>
            </w:pPr>
          </w:p>
          <w:p w14:paraId="790518BB" w14:textId="77777777" w:rsidR="00203B76" w:rsidRPr="00241843" w:rsidRDefault="00203B76" w:rsidP="004C6A00">
            <w:pPr>
              <w:rPr>
                <w:rFonts w:ascii="Calibri" w:hAnsi="Calibri" w:cs="Calibri"/>
              </w:rPr>
            </w:pPr>
          </w:p>
          <w:p w14:paraId="23432E57" w14:textId="77777777" w:rsidR="00CE767D" w:rsidRDefault="00CE767D" w:rsidP="004C6A00">
            <w:pPr>
              <w:rPr>
                <w:rFonts w:ascii="Calibri" w:hAnsi="Calibri" w:cs="Calibri"/>
              </w:rPr>
            </w:pPr>
          </w:p>
          <w:p w14:paraId="5CB54B90" w14:textId="77777777" w:rsidR="00CE767D" w:rsidRDefault="00CE767D" w:rsidP="004C6A00">
            <w:pPr>
              <w:rPr>
                <w:rFonts w:ascii="Calibri" w:hAnsi="Calibri" w:cs="Calibri"/>
              </w:rPr>
            </w:pPr>
          </w:p>
          <w:p w14:paraId="4BD71402" w14:textId="77777777" w:rsidR="00CE767D" w:rsidRDefault="00CE767D" w:rsidP="004C6A00">
            <w:pPr>
              <w:rPr>
                <w:rFonts w:ascii="Calibri" w:hAnsi="Calibri" w:cs="Calibri"/>
              </w:rPr>
            </w:pPr>
          </w:p>
          <w:p w14:paraId="5392B6DE" w14:textId="6600E827" w:rsidR="00203B76" w:rsidRPr="00721CEF" w:rsidRDefault="00912EC5" w:rsidP="004C6A00">
            <w:pPr>
              <w:rPr>
                <w:rFonts w:cstheme="minorHAnsi"/>
              </w:rPr>
            </w:pPr>
            <w:r>
              <w:rPr>
                <w:rFonts w:ascii="Calibri" w:hAnsi="Calibri" w:cs="Calibri"/>
              </w:rPr>
              <w:t>Yvonne Bavuso</w:t>
            </w:r>
          </w:p>
        </w:tc>
        <w:tc>
          <w:tcPr>
            <w:tcW w:w="0" w:type="auto"/>
          </w:tcPr>
          <w:p w14:paraId="3E7E4315" w14:textId="77777777" w:rsidR="00203B76" w:rsidRDefault="00203B76" w:rsidP="004C6A00">
            <w:pPr>
              <w:rPr>
                <w:rFonts w:cstheme="minorHAnsi"/>
              </w:rPr>
            </w:pPr>
            <w:r>
              <w:rPr>
                <w:rFonts w:cstheme="minorHAnsi"/>
              </w:rPr>
              <w:t>Cares Access</w:t>
            </w:r>
          </w:p>
          <w:p w14:paraId="0CE04DB4" w14:textId="77777777" w:rsidR="00203B76" w:rsidRDefault="00203B76" w:rsidP="004C6A00">
            <w:pPr>
              <w:rPr>
                <w:rFonts w:cstheme="minorHAnsi"/>
              </w:rPr>
            </w:pPr>
          </w:p>
          <w:p w14:paraId="1411BA66" w14:textId="77777777" w:rsidR="00203B76" w:rsidRDefault="00F67480" w:rsidP="004C6A00">
            <w:pPr>
              <w:rPr>
                <w:rFonts w:cstheme="minorHAnsi"/>
              </w:rPr>
            </w:pPr>
            <w:r>
              <w:rPr>
                <w:rFonts w:cstheme="minorHAnsi"/>
              </w:rPr>
              <w:t>Genesys</w:t>
            </w:r>
          </w:p>
          <w:p w14:paraId="0728A3E4" w14:textId="77777777" w:rsidR="00203B76" w:rsidRDefault="00203B76" w:rsidP="004C6A00">
            <w:pPr>
              <w:rPr>
                <w:rFonts w:cstheme="minorHAnsi"/>
              </w:rPr>
            </w:pPr>
          </w:p>
          <w:p w14:paraId="3D240439" w14:textId="77777777" w:rsidR="00203B76" w:rsidRDefault="00203B76" w:rsidP="004C6A00">
            <w:pPr>
              <w:rPr>
                <w:rFonts w:cstheme="minorHAnsi"/>
              </w:rPr>
            </w:pPr>
          </w:p>
          <w:p w14:paraId="29C2C07F"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2F5F8E0C" w14:textId="77777777" w:rsidR="00203B76" w:rsidRDefault="00203B76" w:rsidP="004C6A00">
            <w:pPr>
              <w:rPr>
                <w:rFonts w:ascii="Calibri" w:hAnsi="Calibri" w:cs="Calibri"/>
                <w:sz w:val="24"/>
                <w:szCs w:val="24"/>
              </w:rPr>
            </w:pPr>
            <w:r>
              <w:rPr>
                <w:rFonts w:ascii="Calibri" w:hAnsi="Calibri" w:cs="Calibri"/>
                <w:sz w:val="24"/>
                <w:szCs w:val="24"/>
              </w:rPr>
              <w:t>Access</w:t>
            </w:r>
          </w:p>
          <w:p w14:paraId="7FD927E4" w14:textId="77777777" w:rsidR="00203B76" w:rsidRDefault="00203B76" w:rsidP="004C6A00">
            <w:pPr>
              <w:rPr>
                <w:rFonts w:ascii="Calibri" w:hAnsi="Calibri" w:cs="Calibri"/>
                <w:sz w:val="24"/>
                <w:szCs w:val="24"/>
              </w:rPr>
            </w:pPr>
          </w:p>
          <w:p w14:paraId="48DC453F" w14:textId="77777777" w:rsidR="00203B76" w:rsidRDefault="00203B76" w:rsidP="004C6A00">
            <w:pPr>
              <w:autoSpaceDE w:val="0"/>
              <w:autoSpaceDN w:val="0"/>
              <w:adjustRightInd w:val="0"/>
              <w:rPr>
                <w:rFonts w:ascii="Calibri" w:hAnsi="Calibri" w:cs="Calibri"/>
                <w:sz w:val="24"/>
                <w:szCs w:val="24"/>
              </w:rPr>
            </w:pPr>
            <w:r>
              <w:rPr>
                <w:rFonts w:ascii="Calibri" w:hAnsi="Calibri" w:cs="Calibri"/>
                <w:sz w:val="24"/>
                <w:szCs w:val="24"/>
              </w:rPr>
              <w:t>Security for System</w:t>
            </w:r>
          </w:p>
          <w:p w14:paraId="45595F9F" w14:textId="77777777" w:rsidR="00203B76" w:rsidRPr="00721CEF" w:rsidRDefault="00203B76" w:rsidP="004C6A00">
            <w:pPr>
              <w:rPr>
                <w:rFonts w:cstheme="minorHAnsi"/>
              </w:rPr>
            </w:pPr>
            <w:r>
              <w:rPr>
                <w:rFonts w:ascii="Calibri" w:hAnsi="Calibri" w:cs="Calibri"/>
                <w:sz w:val="24"/>
                <w:szCs w:val="24"/>
              </w:rPr>
              <w:t>Access</w:t>
            </w:r>
          </w:p>
        </w:tc>
        <w:tc>
          <w:tcPr>
            <w:tcW w:w="0" w:type="auto"/>
          </w:tcPr>
          <w:p w14:paraId="10B63985" w14:textId="3D35835A" w:rsidR="00203B76" w:rsidRDefault="00912EC5" w:rsidP="004C6A00">
            <w:pPr>
              <w:autoSpaceDE w:val="0"/>
              <w:autoSpaceDN w:val="0"/>
              <w:adjustRightInd w:val="0"/>
              <w:rPr>
                <w:rFonts w:ascii="Calibri" w:hAnsi="Calibri" w:cs="Calibri"/>
                <w:color w:val="0000FF"/>
              </w:rPr>
            </w:pPr>
            <w:r>
              <w:rPr>
                <w:rFonts w:ascii="Calibri" w:hAnsi="Calibri" w:cs="Calibri"/>
                <w:color w:val="0000FF"/>
              </w:rPr>
              <w:t>Nicholas.Havens@dhs.wisconsin.gov</w:t>
            </w:r>
          </w:p>
          <w:p w14:paraId="39C9663A" w14:textId="1D73BD6B" w:rsidR="00203B76" w:rsidRDefault="00203B76" w:rsidP="004C6A00">
            <w:pPr>
              <w:rPr>
                <w:rFonts w:ascii="Calibri" w:hAnsi="Calibri" w:cs="Calibri"/>
                <w:color w:val="000000"/>
              </w:rPr>
            </w:pPr>
            <w:r>
              <w:rPr>
                <w:rFonts w:ascii="Calibri" w:hAnsi="Calibri" w:cs="Calibri"/>
                <w:color w:val="000000"/>
              </w:rPr>
              <w:t xml:space="preserve">(608) </w:t>
            </w:r>
            <w:r w:rsidR="00912EC5">
              <w:rPr>
                <w:rFonts w:ascii="Calibri" w:eastAsia="Calibri" w:hAnsi="Calibri" w:cs="Calibri"/>
              </w:rPr>
              <w:t>267-7729</w:t>
            </w:r>
          </w:p>
          <w:p w14:paraId="7E63A0C6" w14:textId="77777777" w:rsidR="00203B76" w:rsidRDefault="00203B76" w:rsidP="004C6A00">
            <w:pPr>
              <w:autoSpaceDE w:val="0"/>
              <w:autoSpaceDN w:val="0"/>
              <w:adjustRightInd w:val="0"/>
              <w:rPr>
                <w:rFonts w:ascii="Calibri" w:hAnsi="Calibri" w:cs="Calibri"/>
                <w:color w:val="0000FF"/>
              </w:rPr>
            </w:pPr>
            <w:r>
              <w:rPr>
                <w:rFonts w:ascii="Calibri" w:hAnsi="Calibri" w:cs="Calibri"/>
                <w:color w:val="0000FF"/>
              </w:rPr>
              <w:t>Paul.Michael@dhs.wisconsin.gov</w:t>
            </w:r>
          </w:p>
          <w:p w14:paraId="4F1BC6BD" w14:textId="77777777" w:rsidR="00203B76" w:rsidRDefault="00203B76" w:rsidP="004C6A00">
            <w:pPr>
              <w:rPr>
                <w:rFonts w:ascii="Calibri" w:hAnsi="Calibri" w:cs="Calibri"/>
                <w:color w:val="000000"/>
              </w:rPr>
            </w:pPr>
            <w:r>
              <w:rPr>
                <w:rFonts w:ascii="Calibri" w:hAnsi="Calibri" w:cs="Calibri"/>
                <w:color w:val="000000"/>
              </w:rPr>
              <w:t>608 264‐8552</w:t>
            </w:r>
          </w:p>
          <w:p w14:paraId="77A40F68" w14:textId="77777777" w:rsidR="00203B76" w:rsidRDefault="00203B76" w:rsidP="004C6A00">
            <w:pPr>
              <w:rPr>
                <w:rFonts w:ascii="Calibri" w:hAnsi="Calibri" w:cs="Calibri"/>
                <w:color w:val="000000"/>
              </w:rPr>
            </w:pPr>
          </w:p>
          <w:p w14:paraId="06F4F690" w14:textId="77777777" w:rsidR="00CE767D" w:rsidRDefault="00CE767D" w:rsidP="004C6A00">
            <w:pPr>
              <w:autoSpaceDE w:val="0"/>
              <w:autoSpaceDN w:val="0"/>
              <w:adjustRightInd w:val="0"/>
              <w:rPr>
                <w:rFonts w:ascii="Calibri" w:hAnsi="Calibri" w:cs="Calibri"/>
                <w:color w:val="000000"/>
              </w:rPr>
            </w:pPr>
          </w:p>
          <w:p w14:paraId="6BF0054F" w14:textId="4452DDBE" w:rsidR="00203B76" w:rsidRDefault="00203B76" w:rsidP="004C6A00">
            <w:pPr>
              <w:autoSpaceDE w:val="0"/>
              <w:autoSpaceDN w:val="0"/>
              <w:adjustRightInd w:val="0"/>
              <w:rPr>
                <w:rFonts w:ascii="Calibri" w:hAnsi="Calibri" w:cs="Calibri"/>
                <w:color w:val="000000"/>
              </w:rPr>
            </w:pPr>
            <w:r>
              <w:rPr>
                <w:rFonts w:ascii="Calibri" w:hAnsi="Calibri" w:cs="Calibri"/>
                <w:color w:val="000000"/>
              </w:rPr>
              <w:t>Carla.Treuthardt@dhs.wisconsin.gov</w:t>
            </w:r>
          </w:p>
          <w:p w14:paraId="7208A3B4" w14:textId="77777777" w:rsidR="00203B76" w:rsidRDefault="00203B76" w:rsidP="004C6A00">
            <w:pPr>
              <w:autoSpaceDE w:val="0"/>
              <w:autoSpaceDN w:val="0"/>
              <w:adjustRightInd w:val="0"/>
              <w:rPr>
                <w:rFonts w:ascii="Calibri" w:hAnsi="Calibri" w:cs="Calibri"/>
                <w:color w:val="000000"/>
              </w:rPr>
            </w:pPr>
            <w:r>
              <w:rPr>
                <w:rFonts w:ascii="Calibri" w:hAnsi="Calibri" w:cs="Calibri"/>
                <w:color w:val="000000"/>
              </w:rPr>
              <w:t>(608) 261‐9324</w:t>
            </w:r>
          </w:p>
          <w:p w14:paraId="507D21E8" w14:textId="77777777" w:rsidR="00203B76" w:rsidRDefault="00203B76" w:rsidP="004C6A00">
            <w:pPr>
              <w:autoSpaceDE w:val="0"/>
              <w:autoSpaceDN w:val="0"/>
              <w:adjustRightInd w:val="0"/>
              <w:rPr>
                <w:rFonts w:ascii="Calibri" w:hAnsi="Calibri" w:cs="Calibri"/>
                <w:color w:val="0000FF"/>
              </w:rPr>
            </w:pPr>
          </w:p>
          <w:p w14:paraId="6B8AA250" w14:textId="77777777" w:rsidR="00203B76" w:rsidRDefault="00203B76" w:rsidP="004C6A00">
            <w:pPr>
              <w:autoSpaceDE w:val="0"/>
              <w:autoSpaceDN w:val="0"/>
              <w:adjustRightInd w:val="0"/>
              <w:rPr>
                <w:rFonts w:ascii="Calibri" w:hAnsi="Calibri" w:cs="Calibri"/>
                <w:color w:val="0000FF"/>
              </w:rPr>
            </w:pPr>
          </w:p>
          <w:p w14:paraId="36476CBB" w14:textId="77777777" w:rsidR="00CE767D" w:rsidRDefault="00CE767D" w:rsidP="004C6A00">
            <w:pPr>
              <w:autoSpaceDE w:val="0"/>
              <w:autoSpaceDN w:val="0"/>
              <w:adjustRightInd w:val="0"/>
              <w:rPr>
                <w:rFonts w:ascii="Calibri" w:hAnsi="Calibri" w:cs="Calibri"/>
                <w:color w:val="0000FF"/>
              </w:rPr>
            </w:pPr>
          </w:p>
          <w:p w14:paraId="3DE8168E" w14:textId="77777777" w:rsidR="00CE767D" w:rsidRDefault="00CE767D" w:rsidP="004C6A00">
            <w:pPr>
              <w:autoSpaceDE w:val="0"/>
              <w:autoSpaceDN w:val="0"/>
              <w:adjustRightInd w:val="0"/>
              <w:rPr>
                <w:rFonts w:ascii="Calibri" w:hAnsi="Calibri" w:cs="Calibri"/>
                <w:color w:val="0000FF"/>
              </w:rPr>
            </w:pPr>
          </w:p>
          <w:p w14:paraId="0971BABA" w14:textId="77777777" w:rsidR="00CE767D" w:rsidRDefault="00CE767D" w:rsidP="004C6A00">
            <w:pPr>
              <w:autoSpaceDE w:val="0"/>
              <w:autoSpaceDN w:val="0"/>
              <w:adjustRightInd w:val="0"/>
              <w:rPr>
                <w:rFonts w:ascii="Calibri" w:hAnsi="Calibri" w:cs="Calibri"/>
                <w:color w:val="0000FF"/>
              </w:rPr>
            </w:pPr>
          </w:p>
          <w:p w14:paraId="19DBA2E5" w14:textId="77777777" w:rsidR="00CE767D" w:rsidRDefault="00CE767D" w:rsidP="004C6A00">
            <w:pPr>
              <w:autoSpaceDE w:val="0"/>
              <w:autoSpaceDN w:val="0"/>
              <w:adjustRightInd w:val="0"/>
              <w:rPr>
                <w:rFonts w:ascii="Calibri" w:hAnsi="Calibri" w:cs="Calibri"/>
                <w:color w:val="0000FF"/>
              </w:rPr>
            </w:pPr>
          </w:p>
          <w:p w14:paraId="4081B985" w14:textId="0449AF6D" w:rsidR="00203B76" w:rsidRDefault="00912EC5" w:rsidP="004C6A00">
            <w:pPr>
              <w:autoSpaceDE w:val="0"/>
              <w:autoSpaceDN w:val="0"/>
              <w:adjustRightInd w:val="0"/>
              <w:rPr>
                <w:rFonts w:ascii="Calibri" w:hAnsi="Calibri" w:cs="Calibri"/>
                <w:color w:val="0000FF"/>
              </w:rPr>
            </w:pPr>
            <w:r>
              <w:rPr>
                <w:rFonts w:ascii="Calibri" w:hAnsi="Calibri" w:cs="Calibri"/>
                <w:color w:val="0000FF"/>
              </w:rPr>
              <w:t>Yvonne.bavuso1</w:t>
            </w:r>
            <w:r w:rsidR="00203B76">
              <w:rPr>
                <w:rFonts w:ascii="Calibri" w:hAnsi="Calibri" w:cs="Calibri"/>
                <w:color w:val="0000FF"/>
              </w:rPr>
              <w:t>@dhs.wisconsin.gov</w:t>
            </w:r>
          </w:p>
          <w:p w14:paraId="4BB6F0DE" w14:textId="74F5264B" w:rsidR="00203B76" w:rsidRPr="00721CEF" w:rsidRDefault="00912EC5" w:rsidP="004C6A00">
            <w:pPr>
              <w:rPr>
                <w:rFonts w:cstheme="minorHAnsi"/>
              </w:rPr>
            </w:pPr>
            <w:r>
              <w:rPr>
                <w:rFonts w:ascii="Calibri" w:hAnsi="Calibri" w:cs="Calibri"/>
                <w:color w:val="000000"/>
              </w:rPr>
              <w:t>(608) 264-9871</w:t>
            </w:r>
          </w:p>
        </w:tc>
      </w:tr>
      <w:tr w:rsidR="00203B76" w:rsidRPr="00721CEF" w14:paraId="2F5AD662" w14:textId="77777777" w:rsidTr="00D64627">
        <w:trPr>
          <w:trHeight w:val="134"/>
          <w:jc w:val="center"/>
        </w:trPr>
        <w:tc>
          <w:tcPr>
            <w:tcW w:w="0" w:type="auto"/>
            <w:gridSpan w:val="2"/>
          </w:tcPr>
          <w:p w14:paraId="65240336" w14:textId="77777777" w:rsidR="00203B76" w:rsidRDefault="00203B76" w:rsidP="00ED7CED">
            <w:pPr>
              <w:pStyle w:val="ListParagraph"/>
              <w:jc w:val="right"/>
              <w:rPr>
                <w:rFonts w:cstheme="minorHAnsi"/>
              </w:rPr>
            </w:pPr>
          </w:p>
        </w:tc>
        <w:tc>
          <w:tcPr>
            <w:tcW w:w="0" w:type="auto"/>
            <w:gridSpan w:val="8"/>
          </w:tcPr>
          <w:p w14:paraId="319C0C21" w14:textId="744B654C" w:rsidR="00203B76" w:rsidRPr="00284F67" w:rsidRDefault="00203B76" w:rsidP="00ED7CED">
            <w:pPr>
              <w:pStyle w:val="ListParagraph"/>
              <w:jc w:val="right"/>
              <w:rPr>
                <w:rFonts w:cstheme="minorHAnsi"/>
              </w:rPr>
            </w:pPr>
            <w:r>
              <w:rPr>
                <w:rFonts w:cstheme="minorHAnsi"/>
              </w:rPr>
              <w:t>*</w:t>
            </w:r>
            <w:r w:rsidRPr="008D0C1D">
              <w:rPr>
                <w:rFonts w:cstheme="minorHAnsi"/>
                <w:b/>
              </w:rPr>
              <w:t>Footnote</w:t>
            </w:r>
            <w:r>
              <w:rPr>
                <w:rFonts w:cstheme="minorHAnsi"/>
              </w:rPr>
              <w:t>:</w:t>
            </w:r>
            <w:r w:rsidR="00D40013">
              <w:rPr>
                <w:rFonts w:cstheme="minorHAnsi"/>
              </w:rPr>
              <w:t xml:space="preserve"> </w:t>
            </w:r>
            <w:r>
              <w:rPr>
                <w:rFonts w:cstheme="minorHAnsi"/>
              </w:rPr>
              <w:t>Technology, Equipment, Staff, Forms &amp; Policy Documents</w:t>
            </w:r>
            <w:r w:rsidR="00D40013">
              <w:rPr>
                <w:rFonts w:cstheme="minorHAnsi"/>
              </w:rPr>
              <w:t xml:space="preserve"> </w:t>
            </w:r>
          </w:p>
          <w:p w14:paraId="4A8A1BD7" w14:textId="77777777" w:rsidR="00203B76" w:rsidRPr="00721CEF" w:rsidRDefault="00203B76" w:rsidP="00ED7CED">
            <w:pPr>
              <w:jc w:val="right"/>
              <w:rPr>
                <w:rFonts w:cstheme="minorHAnsi"/>
              </w:rPr>
            </w:pPr>
          </w:p>
        </w:tc>
      </w:tr>
    </w:tbl>
    <w:p w14:paraId="4ADF27D2" w14:textId="77777777" w:rsidR="008E598C" w:rsidRDefault="008E598C" w:rsidP="008E598C">
      <w:pPr>
        <w:rPr>
          <w:b/>
          <w:sz w:val="24"/>
          <w:szCs w:val="24"/>
          <w:u w:val="single"/>
        </w:rPr>
      </w:pPr>
    </w:p>
    <w:p w14:paraId="6E07824C" w14:textId="77777777" w:rsidR="00AD2046" w:rsidRDefault="00AD2046">
      <w:pPr>
        <w:rPr>
          <w:b/>
          <w:sz w:val="36"/>
          <w:szCs w:val="36"/>
        </w:rPr>
      </w:pPr>
      <w:r>
        <w:rPr>
          <w:b/>
          <w:sz w:val="36"/>
          <w:szCs w:val="36"/>
        </w:rPr>
        <w:br w:type="page"/>
      </w:r>
    </w:p>
    <w:p w14:paraId="311E83BD" w14:textId="77777777" w:rsidR="008E598C" w:rsidRPr="00CC141A" w:rsidRDefault="008E598C" w:rsidP="00B976A6">
      <w:pPr>
        <w:jc w:val="center"/>
        <w:rPr>
          <w:b/>
          <w:sz w:val="36"/>
          <w:szCs w:val="36"/>
        </w:rPr>
      </w:pPr>
      <w:r w:rsidRPr="00CC141A">
        <w:rPr>
          <w:b/>
          <w:sz w:val="36"/>
          <w:szCs w:val="36"/>
        </w:rPr>
        <w:lastRenderedPageBreak/>
        <w:t>Consortia Essential Functions</w:t>
      </w:r>
    </w:p>
    <w:p w14:paraId="7AB0B350" w14:textId="47D6A5B0" w:rsidR="00ED7CED" w:rsidRDefault="008E598C" w:rsidP="003708DF">
      <w:pPr>
        <w:pStyle w:val="Heading2"/>
      </w:pPr>
      <w:bookmarkStart w:id="17" w:name="_Toc204156928"/>
      <w:r w:rsidRPr="00CC141A">
        <w:t xml:space="preserve">Support </w:t>
      </w:r>
      <w:r w:rsidR="003708DF">
        <w:t>O</w:t>
      </w:r>
      <w:r w:rsidRPr="00CC141A">
        <w:t xml:space="preserve">ngoing </w:t>
      </w:r>
      <w:r w:rsidR="003708DF">
        <w:t>C</w:t>
      </w:r>
      <w:r w:rsidRPr="00CC141A">
        <w:t xml:space="preserve">ommunication with DHS </w:t>
      </w:r>
      <w:r w:rsidR="003708DF">
        <w:t>S</w:t>
      </w:r>
      <w:r w:rsidRPr="00CC141A">
        <w:t>taff</w:t>
      </w:r>
      <w:bookmarkEnd w:id="17"/>
    </w:p>
    <w:p w14:paraId="67DBF31B" w14:textId="77777777" w:rsidR="00ED7CED" w:rsidRDefault="00ED7CED" w:rsidP="00ED7CED">
      <w:pPr>
        <w:pStyle w:val="NoSpacing"/>
        <w:jc w:val="center"/>
        <w:rPr>
          <w:b/>
          <w:sz w:val="28"/>
          <w:szCs w:val="28"/>
          <w:u w:val="single"/>
        </w:rPr>
      </w:pPr>
    </w:p>
    <w:tbl>
      <w:tblPr>
        <w:tblStyle w:val="TableGrid"/>
        <w:tblW w:w="0" w:type="auto"/>
        <w:jc w:val="center"/>
        <w:tblLook w:val="04A0" w:firstRow="1" w:lastRow="0" w:firstColumn="1" w:lastColumn="0" w:noHBand="0" w:noVBand="1"/>
      </w:tblPr>
      <w:tblGrid>
        <w:gridCol w:w="1310"/>
        <w:gridCol w:w="1772"/>
        <w:gridCol w:w="3264"/>
        <w:gridCol w:w="1454"/>
        <w:gridCol w:w="2445"/>
        <w:gridCol w:w="1529"/>
        <w:gridCol w:w="1267"/>
        <w:gridCol w:w="1829"/>
        <w:gridCol w:w="3840"/>
      </w:tblGrid>
      <w:tr w:rsidR="00E205D2" w14:paraId="2C57412C" w14:textId="77777777" w:rsidTr="00D64627">
        <w:trPr>
          <w:jc w:val="center"/>
        </w:trPr>
        <w:tc>
          <w:tcPr>
            <w:tcW w:w="0" w:type="auto"/>
          </w:tcPr>
          <w:p w14:paraId="7C0A3423" w14:textId="77777777" w:rsidR="00ED7CED" w:rsidRPr="00E37E9A" w:rsidRDefault="00ED7CED" w:rsidP="00ED7CED">
            <w:pPr>
              <w:rPr>
                <w:sz w:val="24"/>
                <w:szCs w:val="24"/>
              </w:rPr>
            </w:pPr>
            <w:r>
              <w:rPr>
                <w:sz w:val="24"/>
                <w:szCs w:val="24"/>
              </w:rPr>
              <w:t>Scenario</w:t>
            </w:r>
          </w:p>
        </w:tc>
        <w:tc>
          <w:tcPr>
            <w:tcW w:w="0" w:type="auto"/>
          </w:tcPr>
          <w:p w14:paraId="2E7F210C" w14:textId="77777777" w:rsidR="00ED7CED" w:rsidRPr="00E37E9A" w:rsidRDefault="00ED7CED" w:rsidP="00ED7CED">
            <w:pPr>
              <w:rPr>
                <w:sz w:val="24"/>
                <w:szCs w:val="24"/>
              </w:rPr>
            </w:pPr>
            <w:r>
              <w:rPr>
                <w:sz w:val="24"/>
                <w:szCs w:val="24"/>
              </w:rPr>
              <w:t>Max outage (when used or implemented)</w:t>
            </w:r>
          </w:p>
        </w:tc>
        <w:tc>
          <w:tcPr>
            <w:tcW w:w="0" w:type="auto"/>
          </w:tcPr>
          <w:p w14:paraId="5E23866D" w14:textId="77777777" w:rsidR="00ED7CED" w:rsidRPr="00E37E9A" w:rsidRDefault="00ED7CED" w:rsidP="00ED7CED">
            <w:pPr>
              <w:rPr>
                <w:sz w:val="24"/>
                <w:szCs w:val="24"/>
              </w:rPr>
            </w:pPr>
            <w:r>
              <w:rPr>
                <w:sz w:val="24"/>
                <w:szCs w:val="24"/>
              </w:rPr>
              <w:t>Strategies to Cover Essential Function</w:t>
            </w:r>
          </w:p>
        </w:tc>
        <w:tc>
          <w:tcPr>
            <w:tcW w:w="0" w:type="auto"/>
          </w:tcPr>
          <w:p w14:paraId="13E8DEDD" w14:textId="77777777" w:rsidR="00ED7CED" w:rsidRDefault="00ED7CED" w:rsidP="00ED7CED">
            <w:pPr>
              <w:rPr>
                <w:sz w:val="24"/>
                <w:szCs w:val="24"/>
              </w:rPr>
            </w:pPr>
            <w:r>
              <w:rPr>
                <w:sz w:val="24"/>
                <w:szCs w:val="24"/>
              </w:rPr>
              <w:t>Resources Needed*</w:t>
            </w:r>
          </w:p>
        </w:tc>
        <w:tc>
          <w:tcPr>
            <w:tcW w:w="0" w:type="auto"/>
          </w:tcPr>
          <w:p w14:paraId="67BA80E6" w14:textId="77777777" w:rsidR="00ED7CED" w:rsidRDefault="00ED7CED" w:rsidP="00ED7CED">
            <w:pPr>
              <w:rPr>
                <w:sz w:val="24"/>
                <w:szCs w:val="24"/>
              </w:rPr>
            </w:pPr>
            <w:r>
              <w:rPr>
                <w:sz w:val="24"/>
                <w:szCs w:val="24"/>
              </w:rPr>
              <w:t>Strategies/Resources in Place? (Y/N/In Progress)</w:t>
            </w:r>
          </w:p>
        </w:tc>
        <w:tc>
          <w:tcPr>
            <w:tcW w:w="0" w:type="auto"/>
          </w:tcPr>
          <w:p w14:paraId="78EFF5BB" w14:textId="77777777" w:rsidR="00ED7CED" w:rsidRDefault="00ED7CED" w:rsidP="00ED7CED">
            <w:pPr>
              <w:rPr>
                <w:rFonts w:ascii="Andalus" w:hAnsi="Andalus"/>
              </w:rPr>
            </w:pPr>
            <w:r>
              <w:rPr>
                <w:sz w:val="24"/>
                <w:szCs w:val="24"/>
              </w:rPr>
              <w:t>Accountable Team Member</w:t>
            </w:r>
          </w:p>
          <w:p w14:paraId="28B302A4" w14:textId="77777777" w:rsidR="00ED7CED" w:rsidRPr="003538C4" w:rsidRDefault="00ED7CED" w:rsidP="00ED7CED">
            <w:pPr>
              <w:rPr>
                <w:sz w:val="24"/>
                <w:szCs w:val="24"/>
              </w:rPr>
            </w:pPr>
          </w:p>
        </w:tc>
        <w:tc>
          <w:tcPr>
            <w:tcW w:w="0" w:type="auto"/>
          </w:tcPr>
          <w:p w14:paraId="76792338" w14:textId="77777777" w:rsidR="00ED7CED" w:rsidRDefault="00ED7CED" w:rsidP="00ED7CED">
            <w:pPr>
              <w:rPr>
                <w:sz w:val="24"/>
                <w:szCs w:val="24"/>
              </w:rPr>
            </w:pPr>
            <w:r w:rsidRPr="003538C4">
              <w:rPr>
                <w:sz w:val="24"/>
                <w:szCs w:val="24"/>
              </w:rPr>
              <w:t>DHS Partner</w:t>
            </w:r>
          </w:p>
          <w:p w14:paraId="20490CCA" w14:textId="77777777" w:rsidR="00ED7CED" w:rsidRPr="003538C4" w:rsidRDefault="00ED7CED" w:rsidP="00ED7CED">
            <w:pPr>
              <w:rPr>
                <w:sz w:val="24"/>
                <w:szCs w:val="24"/>
              </w:rPr>
            </w:pPr>
            <w:r>
              <w:rPr>
                <w:sz w:val="24"/>
                <w:szCs w:val="24"/>
              </w:rPr>
              <w:t>Name or N/A</w:t>
            </w:r>
          </w:p>
        </w:tc>
        <w:tc>
          <w:tcPr>
            <w:tcW w:w="0" w:type="auto"/>
          </w:tcPr>
          <w:p w14:paraId="2D7C5529" w14:textId="77777777" w:rsidR="00ED7CED" w:rsidRPr="003538C4" w:rsidRDefault="00ED7CED" w:rsidP="00ED7CED">
            <w:pPr>
              <w:rPr>
                <w:sz w:val="24"/>
                <w:szCs w:val="24"/>
              </w:rPr>
            </w:pPr>
            <w:r w:rsidRPr="003538C4">
              <w:rPr>
                <w:sz w:val="24"/>
                <w:szCs w:val="24"/>
              </w:rPr>
              <w:t>DHS Support Role</w:t>
            </w:r>
          </w:p>
        </w:tc>
        <w:tc>
          <w:tcPr>
            <w:tcW w:w="0" w:type="auto"/>
          </w:tcPr>
          <w:p w14:paraId="15DBCD14" w14:textId="77777777" w:rsidR="00ED7CED" w:rsidRPr="003538C4" w:rsidRDefault="00ED7CED" w:rsidP="00ED7CED">
            <w:pPr>
              <w:rPr>
                <w:sz w:val="24"/>
                <w:szCs w:val="24"/>
              </w:rPr>
            </w:pPr>
            <w:r w:rsidRPr="003538C4">
              <w:rPr>
                <w:sz w:val="24"/>
                <w:szCs w:val="24"/>
              </w:rPr>
              <w:t>DHS Partner Contact Info</w:t>
            </w:r>
          </w:p>
        </w:tc>
      </w:tr>
      <w:tr w:rsidR="00E43E3F" w:rsidRPr="00721CEF" w14:paraId="56833453" w14:textId="77777777" w:rsidTr="00D64627">
        <w:trPr>
          <w:trHeight w:val="339"/>
          <w:jc w:val="center"/>
        </w:trPr>
        <w:tc>
          <w:tcPr>
            <w:tcW w:w="0" w:type="auto"/>
            <w:vMerge w:val="restart"/>
          </w:tcPr>
          <w:p w14:paraId="2A6C04B6" w14:textId="77777777" w:rsidR="00E43E3F" w:rsidRPr="00721CEF" w:rsidRDefault="00E43E3F" w:rsidP="00E43E3F">
            <w:pPr>
              <w:rPr>
                <w:rFonts w:cstheme="minorHAnsi"/>
              </w:rPr>
            </w:pPr>
            <w:r>
              <w:rPr>
                <w:rFonts w:cstheme="minorHAnsi"/>
              </w:rPr>
              <w:t>&lt;49% of the consortium is down</w:t>
            </w:r>
          </w:p>
          <w:p w14:paraId="0CFD77C9" w14:textId="77777777" w:rsidR="00E43E3F" w:rsidRPr="00721CEF" w:rsidRDefault="00E43E3F" w:rsidP="00E43E3F">
            <w:pPr>
              <w:rPr>
                <w:rFonts w:cstheme="minorHAnsi"/>
              </w:rPr>
            </w:pPr>
          </w:p>
        </w:tc>
        <w:tc>
          <w:tcPr>
            <w:tcW w:w="0" w:type="auto"/>
          </w:tcPr>
          <w:p w14:paraId="72E9204D" w14:textId="77777777" w:rsidR="00E43E3F" w:rsidRPr="00721CEF" w:rsidRDefault="00E43E3F" w:rsidP="00E43E3F">
            <w:pPr>
              <w:rPr>
                <w:rFonts w:cstheme="minorHAnsi"/>
              </w:rPr>
            </w:pPr>
            <w:r>
              <w:rPr>
                <w:rFonts w:cstheme="minorHAnsi"/>
              </w:rPr>
              <w:t>1 day</w:t>
            </w:r>
          </w:p>
        </w:tc>
        <w:tc>
          <w:tcPr>
            <w:tcW w:w="0" w:type="auto"/>
          </w:tcPr>
          <w:p w14:paraId="74891258" w14:textId="77777777" w:rsidR="00E43E3F" w:rsidRPr="00721CEF" w:rsidRDefault="00E43E3F" w:rsidP="00E43E3F">
            <w:pPr>
              <w:rPr>
                <w:rFonts w:cstheme="minorHAnsi"/>
              </w:rPr>
            </w:pPr>
            <w:r>
              <w:rPr>
                <w:rFonts w:cstheme="minorHAnsi"/>
              </w:rPr>
              <w:t>Report emergency to the Call Center, provide Status reports through the duration of event.</w:t>
            </w:r>
          </w:p>
        </w:tc>
        <w:tc>
          <w:tcPr>
            <w:tcW w:w="0" w:type="auto"/>
          </w:tcPr>
          <w:p w14:paraId="4991BB38"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76C839EB" w14:textId="77777777" w:rsidR="00E43E3F" w:rsidRPr="00721CEF" w:rsidRDefault="00E43E3F" w:rsidP="00E43E3F">
            <w:pPr>
              <w:rPr>
                <w:rFonts w:cstheme="minorHAnsi"/>
              </w:rPr>
            </w:pPr>
            <w:r>
              <w:rPr>
                <w:rFonts w:cstheme="minorHAnsi"/>
              </w:rPr>
              <w:t>Y</w:t>
            </w:r>
          </w:p>
        </w:tc>
        <w:tc>
          <w:tcPr>
            <w:tcW w:w="0" w:type="auto"/>
          </w:tcPr>
          <w:p w14:paraId="7A62DFC2" w14:textId="77777777" w:rsidR="00E43E3F" w:rsidRPr="00721CEF" w:rsidRDefault="00E43E3F" w:rsidP="00E43E3F">
            <w:pPr>
              <w:rPr>
                <w:rFonts w:cstheme="minorHAnsi"/>
              </w:rPr>
            </w:pPr>
            <w:r>
              <w:rPr>
                <w:rFonts w:cstheme="minorHAnsi"/>
              </w:rPr>
              <w:t>Antonio Esterrich</w:t>
            </w:r>
          </w:p>
        </w:tc>
        <w:tc>
          <w:tcPr>
            <w:tcW w:w="0" w:type="auto"/>
          </w:tcPr>
          <w:p w14:paraId="3E2F0B30" w14:textId="77777777" w:rsidR="00E43E3F" w:rsidRDefault="00E43E3F" w:rsidP="00E43E3F">
            <w:pPr>
              <w:rPr>
                <w:rFonts w:ascii="Calibri" w:hAnsi="Calibri" w:cs="Calibri"/>
              </w:rPr>
            </w:pPr>
            <w:r>
              <w:rPr>
                <w:rFonts w:ascii="Calibri" w:hAnsi="Calibri" w:cs="Calibri"/>
              </w:rPr>
              <w:t>Jonelle Brom</w:t>
            </w:r>
          </w:p>
          <w:p w14:paraId="2DCD1811" w14:textId="77777777" w:rsidR="00E43E3F" w:rsidRDefault="00E43E3F" w:rsidP="00E43E3F">
            <w:pPr>
              <w:rPr>
                <w:rFonts w:ascii="Calibri" w:hAnsi="Calibri" w:cs="Calibri"/>
              </w:rPr>
            </w:pPr>
          </w:p>
          <w:p w14:paraId="3020FFAC" w14:textId="77777777" w:rsidR="00E43E3F" w:rsidRDefault="00E43E3F" w:rsidP="00E43E3F">
            <w:pPr>
              <w:rPr>
                <w:rFonts w:ascii="Calibri" w:hAnsi="Calibri" w:cs="Calibri"/>
              </w:rPr>
            </w:pPr>
          </w:p>
          <w:p w14:paraId="7CFD2580" w14:textId="77777777" w:rsidR="00E43E3F" w:rsidRDefault="00E43E3F" w:rsidP="00E43E3F">
            <w:pPr>
              <w:rPr>
                <w:rFonts w:ascii="Calibri" w:hAnsi="Calibri" w:cs="Calibri"/>
              </w:rPr>
            </w:pPr>
          </w:p>
          <w:p w14:paraId="16948C4C" w14:textId="77777777" w:rsidR="00E43E3F" w:rsidRDefault="00E43E3F" w:rsidP="00E43E3F">
            <w:pPr>
              <w:rPr>
                <w:rFonts w:ascii="Calibri" w:hAnsi="Calibri" w:cs="Calibri"/>
              </w:rPr>
            </w:pPr>
            <w:r>
              <w:rPr>
                <w:rFonts w:ascii="Calibri" w:hAnsi="Calibri" w:cs="Calibri"/>
              </w:rPr>
              <w:t>Julie Taylor</w:t>
            </w:r>
          </w:p>
          <w:p w14:paraId="5BD70F8E" w14:textId="77777777" w:rsidR="00E43E3F" w:rsidRDefault="00E43E3F" w:rsidP="00E43E3F">
            <w:pPr>
              <w:rPr>
                <w:rFonts w:ascii="Calibri" w:hAnsi="Calibri" w:cs="Calibri"/>
              </w:rPr>
            </w:pPr>
          </w:p>
          <w:p w14:paraId="647CB385" w14:textId="77777777" w:rsidR="00E43E3F" w:rsidRDefault="00E43E3F" w:rsidP="00E43E3F">
            <w:pPr>
              <w:rPr>
                <w:rFonts w:ascii="Calibri" w:hAnsi="Calibri" w:cs="Calibri"/>
              </w:rPr>
            </w:pPr>
          </w:p>
          <w:p w14:paraId="1EFFD59A" w14:textId="77777777" w:rsidR="00E43E3F" w:rsidRDefault="00E43E3F" w:rsidP="00E43E3F">
            <w:pPr>
              <w:rPr>
                <w:rFonts w:ascii="Calibri" w:hAnsi="Calibri" w:cs="Calibri"/>
              </w:rPr>
            </w:pPr>
            <w:r>
              <w:rPr>
                <w:rFonts w:ascii="Calibri" w:hAnsi="Calibri" w:cs="Calibri"/>
              </w:rPr>
              <w:t>Autumn Arnold</w:t>
            </w:r>
          </w:p>
          <w:p w14:paraId="57B23814" w14:textId="77777777" w:rsidR="00E43E3F" w:rsidRPr="00721CEF" w:rsidRDefault="00E43E3F" w:rsidP="00E43E3F">
            <w:pPr>
              <w:rPr>
                <w:rFonts w:cstheme="minorHAnsi"/>
              </w:rPr>
            </w:pPr>
          </w:p>
        </w:tc>
        <w:tc>
          <w:tcPr>
            <w:tcW w:w="0" w:type="auto"/>
          </w:tcPr>
          <w:p w14:paraId="2B77792B" w14:textId="77777777" w:rsidR="00E43E3F" w:rsidRDefault="00E43E3F" w:rsidP="00E43E3F">
            <w:pPr>
              <w:rPr>
                <w:rFonts w:ascii="Calibri" w:hAnsi="Calibri" w:cs="Calibri"/>
              </w:rPr>
            </w:pPr>
            <w:r>
              <w:rPr>
                <w:rFonts w:ascii="Calibri" w:hAnsi="Calibri" w:cs="Calibri"/>
              </w:rPr>
              <w:t>Jonelle Brom</w:t>
            </w:r>
          </w:p>
          <w:p w14:paraId="21701FCB" w14:textId="77777777" w:rsidR="00E43E3F" w:rsidRDefault="00E43E3F" w:rsidP="00E43E3F">
            <w:pPr>
              <w:rPr>
                <w:rFonts w:ascii="Calibri" w:hAnsi="Calibri" w:cs="Calibri"/>
              </w:rPr>
            </w:pPr>
          </w:p>
          <w:p w14:paraId="658078EC" w14:textId="77777777" w:rsidR="00E43E3F" w:rsidRDefault="00E43E3F" w:rsidP="00E43E3F">
            <w:pPr>
              <w:rPr>
                <w:rFonts w:ascii="Calibri" w:hAnsi="Calibri" w:cs="Calibri"/>
              </w:rPr>
            </w:pPr>
          </w:p>
          <w:p w14:paraId="0CABEF32" w14:textId="77777777" w:rsidR="00E43E3F" w:rsidRDefault="00E43E3F" w:rsidP="00E43E3F">
            <w:pPr>
              <w:rPr>
                <w:rFonts w:ascii="Calibri" w:hAnsi="Calibri" w:cs="Calibri"/>
              </w:rPr>
            </w:pPr>
          </w:p>
          <w:p w14:paraId="3B041580" w14:textId="77777777" w:rsidR="00E43E3F" w:rsidRDefault="00E43E3F" w:rsidP="00E43E3F">
            <w:pPr>
              <w:rPr>
                <w:rFonts w:ascii="Calibri" w:hAnsi="Calibri" w:cs="Calibri"/>
              </w:rPr>
            </w:pPr>
            <w:r>
              <w:rPr>
                <w:rFonts w:ascii="Calibri" w:hAnsi="Calibri" w:cs="Calibri"/>
              </w:rPr>
              <w:t>Julie Taylor</w:t>
            </w:r>
          </w:p>
          <w:p w14:paraId="26B99C27" w14:textId="77777777" w:rsidR="00E43E3F" w:rsidRDefault="00E43E3F" w:rsidP="00E43E3F">
            <w:pPr>
              <w:rPr>
                <w:rFonts w:ascii="Calibri" w:hAnsi="Calibri" w:cs="Calibri"/>
              </w:rPr>
            </w:pPr>
          </w:p>
          <w:p w14:paraId="39A8570A" w14:textId="77777777" w:rsidR="00E43E3F" w:rsidRDefault="00E43E3F" w:rsidP="00E43E3F">
            <w:pPr>
              <w:rPr>
                <w:rFonts w:ascii="Calibri" w:hAnsi="Calibri" w:cs="Calibri"/>
              </w:rPr>
            </w:pPr>
          </w:p>
          <w:p w14:paraId="0A1FF06E" w14:textId="77777777" w:rsidR="00E43E3F" w:rsidRDefault="00E43E3F" w:rsidP="00E43E3F">
            <w:pPr>
              <w:rPr>
                <w:rFonts w:ascii="Calibri" w:hAnsi="Calibri" w:cs="Calibri"/>
              </w:rPr>
            </w:pPr>
            <w:r>
              <w:rPr>
                <w:rFonts w:ascii="Calibri" w:hAnsi="Calibri" w:cs="Calibri"/>
              </w:rPr>
              <w:t>Jayne Wanless</w:t>
            </w:r>
          </w:p>
          <w:p w14:paraId="06575E9E" w14:textId="77777777" w:rsidR="00E43E3F" w:rsidRDefault="00E43E3F" w:rsidP="00E43E3F">
            <w:pPr>
              <w:rPr>
                <w:rFonts w:ascii="Calibri" w:hAnsi="Calibri" w:cs="Calibri"/>
              </w:rPr>
            </w:pPr>
          </w:p>
          <w:p w14:paraId="60D57EC8" w14:textId="77777777" w:rsidR="00E43E3F" w:rsidRDefault="00E43E3F" w:rsidP="00E43E3F">
            <w:pPr>
              <w:rPr>
                <w:rFonts w:ascii="Calibri" w:hAnsi="Calibri" w:cs="Calibri"/>
              </w:rPr>
            </w:pPr>
            <w:r>
              <w:rPr>
                <w:rFonts w:ascii="Calibri" w:hAnsi="Calibri" w:cs="Calibri"/>
              </w:rPr>
              <w:t>Kevin Wetherbee</w:t>
            </w:r>
          </w:p>
          <w:p w14:paraId="796D9F03" w14:textId="77777777" w:rsidR="00E43E3F" w:rsidRDefault="00E43E3F" w:rsidP="00E43E3F">
            <w:pPr>
              <w:rPr>
                <w:rFonts w:ascii="Calibri" w:hAnsi="Calibri" w:cs="Calibri"/>
              </w:rPr>
            </w:pPr>
          </w:p>
          <w:p w14:paraId="7D7A268E" w14:textId="77777777" w:rsidR="00E43E3F" w:rsidRDefault="00E43E3F" w:rsidP="00E43E3F">
            <w:pPr>
              <w:rPr>
                <w:rFonts w:ascii="Calibri" w:hAnsi="Calibri" w:cs="Calibri"/>
              </w:rPr>
            </w:pPr>
          </w:p>
          <w:p w14:paraId="52260827" w14:textId="77777777" w:rsidR="00E43E3F" w:rsidRDefault="00E43E3F" w:rsidP="00E43E3F">
            <w:pPr>
              <w:rPr>
                <w:rFonts w:ascii="Calibri" w:hAnsi="Calibri" w:cs="Calibri"/>
              </w:rPr>
            </w:pPr>
            <w:r>
              <w:rPr>
                <w:rFonts w:ascii="Calibri" w:hAnsi="Calibri" w:cs="Calibri"/>
              </w:rPr>
              <w:t>Autumn Arnold</w:t>
            </w:r>
          </w:p>
          <w:p w14:paraId="18138FAB" w14:textId="77777777" w:rsidR="00E43E3F" w:rsidRDefault="00E43E3F" w:rsidP="00E43E3F">
            <w:pPr>
              <w:rPr>
                <w:rFonts w:ascii="Calibri" w:hAnsi="Calibri" w:cs="Calibri"/>
              </w:rPr>
            </w:pPr>
          </w:p>
          <w:p w14:paraId="417B623F" w14:textId="77777777" w:rsidR="00E43E3F" w:rsidRDefault="00E43E3F" w:rsidP="00E43E3F">
            <w:pPr>
              <w:rPr>
                <w:rFonts w:ascii="Calibri" w:hAnsi="Calibri" w:cs="Calibri"/>
              </w:rPr>
            </w:pPr>
          </w:p>
          <w:p w14:paraId="3574DD89" w14:textId="77777777" w:rsidR="00E43E3F" w:rsidRDefault="00E43E3F" w:rsidP="00E43E3F">
            <w:pPr>
              <w:rPr>
                <w:rFonts w:ascii="Calibri" w:hAnsi="Calibri" w:cs="Calibri"/>
              </w:rPr>
            </w:pPr>
          </w:p>
          <w:p w14:paraId="5F6391A8" w14:textId="77777777" w:rsidR="00E43E3F" w:rsidRDefault="00E43E3F" w:rsidP="00E43E3F">
            <w:pPr>
              <w:rPr>
                <w:rFonts w:cstheme="minorHAnsi"/>
              </w:rPr>
            </w:pPr>
            <w:r>
              <w:rPr>
                <w:rFonts w:cstheme="minorHAnsi"/>
              </w:rPr>
              <w:t>Nicole Huffman</w:t>
            </w:r>
          </w:p>
          <w:p w14:paraId="09D7BF6A" w14:textId="77777777" w:rsidR="00E43E3F" w:rsidRDefault="00E43E3F" w:rsidP="00E43E3F">
            <w:pPr>
              <w:rPr>
                <w:rFonts w:cstheme="minorHAnsi"/>
              </w:rPr>
            </w:pPr>
          </w:p>
          <w:p w14:paraId="7D6171E7" w14:textId="34D6EFC5" w:rsidR="00E43E3F" w:rsidRPr="00721CEF" w:rsidRDefault="00E43E3F" w:rsidP="00E43E3F">
            <w:pPr>
              <w:rPr>
                <w:rFonts w:cstheme="minorHAnsi"/>
              </w:rPr>
            </w:pPr>
            <w:r>
              <w:rPr>
                <w:rFonts w:cstheme="minorHAnsi"/>
              </w:rPr>
              <w:t>Kevin Wetherbee</w:t>
            </w:r>
          </w:p>
        </w:tc>
        <w:tc>
          <w:tcPr>
            <w:tcW w:w="0" w:type="auto"/>
          </w:tcPr>
          <w:p w14:paraId="3C9F362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2EE6F95" w14:textId="77777777" w:rsidR="00E43E3F" w:rsidRDefault="00E43E3F" w:rsidP="00E43E3F">
            <w:pPr>
              <w:rPr>
                <w:rFonts w:ascii="Calibri" w:hAnsi="Calibri" w:cs="Calibri"/>
                <w:sz w:val="24"/>
                <w:szCs w:val="24"/>
              </w:rPr>
            </w:pPr>
            <w:r>
              <w:rPr>
                <w:rFonts w:ascii="Calibri" w:hAnsi="Calibri" w:cs="Calibri"/>
                <w:sz w:val="24"/>
                <w:szCs w:val="24"/>
              </w:rPr>
              <w:t>Consortium</w:t>
            </w:r>
          </w:p>
          <w:p w14:paraId="503B7E0C" w14:textId="77777777" w:rsidR="00E43E3F" w:rsidRDefault="00E43E3F" w:rsidP="00E43E3F">
            <w:pPr>
              <w:rPr>
                <w:rFonts w:ascii="Calibri" w:hAnsi="Calibri" w:cs="Calibri"/>
                <w:sz w:val="24"/>
                <w:szCs w:val="24"/>
              </w:rPr>
            </w:pPr>
          </w:p>
          <w:p w14:paraId="155F60D0"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0711C5DC" w14:textId="77777777" w:rsidR="00E43E3F" w:rsidRDefault="00E43E3F" w:rsidP="00E43E3F">
            <w:pPr>
              <w:rPr>
                <w:rFonts w:ascii="Calibri" w:hAnsi="Calibri" w:cs="Calibri"/>
                <w:sz w:val="24"/>
                <w:szCs w:val="24"/>
              </w:rPr>
            </w:pPr>
            <w:r>
              <w:rPr>
                <w:rFonts w:ascii="Calibri" w:hAnsi="Calibri" w:cs="Calibri"/>
                <w:sz w:val="24"/>
                <w:szCs w:val="24"/>
              </w:rPr>
              <w:t>FNS</w:t>
            </w:r>
          </w:p>
          <w:p w14:paraId="4FE0488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A4B91C6" w14:textId="77777777" w:rsidR="00E43E3F" w:rsidRDefault="00E43E3F" w:rsidP="00E43E3F">
            <w:pPr>
              <w:rPr>
                <w:rFonts w:ascii="Calibri" w:hAnsi="Calibri" w:cs="Calibri"/>
                <w:sz w:val="24"/>
                <w:szCs w:val="24"/>
              </w:rPr>
            </w:pPr>
            <w:r>
              <w:rPr>
                <w:rFonts w:ascii="Calibri" w:hAnsi="Calibri" w:cs="Calibri"/>
                <w:sz w:val="24"/>
                <w:szCs w:val="24"/>
              </w:rPr>
              <w:t>FNS</w:t>
            </w:r>
          </w:p>
          <w:p w14:paraId="7024493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B1ADA71" w14:textId="77777777" w:rsidR="00E43E3F" w:rsidRDefault="00E43E3F" w:rsidP="00E43E3F">
            <w:pPr>
              <w:rPr>
                <w:rFonts w:ascii="Calibri" w:hAnsi="Calibri" w:cs="Calibri"/>
                <w:sz w:val="24"/>
                <w:szCs w:val="24"/>
              </w:rPr>
            </w:pPr>
            <w:r>
              <w:rPr>
                <w:rFonts w:ascii="Calibri" w:hAnsi="Calibri" w:cs="Calibri"/>
                <w:sz w:val="24"/>
                <w:szCs w:val="24"/>
              </w:rPr>
              <w:t>FNS</w:t>
            </w:r>
          </w:p>
          <w:p w14:paraId="103AF1E7" w14:textId="77777777" w:rsidR="00E43E3F" w:rsidRDefault="00E43E3F" w:rsidP="00E43E3F">
            <w:pPr>
              <w:rPr>
                <w:rFonts w:ascii="Calibri" w:hAnsi="Calibri" w:cs="Calibri"/>
                <w:sz w:val="24"/>
                <w:szCs w:val="24"/>
              </w:rPr>
            </w:pPr>
          </w:p>
          <w:p w14:paraId="405EDE05"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2783B03" w14:textId="77777777" w:rsidR="00E43E3F" w:rsidRDefault="00E43E3F" w:rsidP="00E43E3F">
            <w:pPr>
              <w:rPr>
                <w:rFonts w:ascii="Calibri" w:hAnsi="Calibri" w:cs="Calibri"/>
                <w:sz w:val="24"/>
                <w:szCs w:val="24"/>
              </w:rPr>
            </w:pPr>
            <w:r>
              <w:rPr>
                <w:rFonts w:ascii="Calibri" w:hAnsi="Calibri" w:cs="Calibri"/>
                <w:sz w:val="24"/>
                <w:szCs w:val="24"/>
              </w:rPr>
              <w:t>FNS/CMS</w:t>
            </w:r>
          </w:p>
          <w:p w14:paraId="297CA9B9" w14:textId="77777777" w:rsidR="00E43E3F" w:rsidRDefault="00E43E3F" w:rsidP="00E43E3F">
            <w:pPr>
              <w:rPr>
                <w:rFonts w:ascii="Calibri" w:hAnsi="Calibri" w:cs="Calibri"/>
                <w:sz w:val="24"/>
                <w:szCs w:val="24"/>
              </w:rPr>
            </w:pPr>
          </w:p>
          <w:p w14:paraId="2E87EA8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F3E4D50" w14:textId="77777777" w:rsidR="00E43E3F" w:rsidRDefault="00E43E3F" w:rsidP="00E43E3F">
            <w:pPr>
              <w:rPr>
                <w:rFonts w:ascii="Calibri" w:hAnsi="Calibri" w:cs="Calibri"/>
                <w:sz w:val="24"/>
                <w:szCs w:val="24"/>
              </w:rPr>
            </w:pPr>
          </w:p>
          <w:p w14:paraId="0428B5FB"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360E1D34" w14:textId="34B91D20" w:rsidR="00E43E3F" w:rsidRPr="00721CEF" w:rsidRDefault="00E43E3F" w:rsidP="00E43E3F">
            <w:pPr>
              <w:rPr>
                <w:rFonts w:cstheme="minorHAnsi"/>
              </w:rPr>
            </w:pPr>
          </w:p>
        </w:tc>
      </w:tr>
      <w:tr w:rsidR="00E43E3F" w:rsidRPr="00721CEF" w14:paraId="56550EFB" w14:textId="77777777" w:rsidTr="00D64627">
        <w:trPr>
          <w:trHeight w:val="373"/>
          <w:jc w:val="center"/>
        </w:trPr>
        <w:tc>
          <w:tcPr>
            <w:tcW w:w="0" w:type="auto"/>
            <w:vMerge/>
          </w:tcPr>
          <w:p w14:paraId="027B253B" w14:textId="77777777" w:rsidR="00E43E3F" w:rsidRDefault="00E43E3F" w:rsidP="00E43E3F">
            <w:pPr>
              <w:rPr>
                <w:rFonts w:cstheme="minorHAnsi"/>
              </w:rPr>
            </w:pPr>
          </w:p>
        </w:tc>
        <w:tc>
          <w:tcPr>
            <w:tcW w:w="0" w:type="auto"/>
          </w:tcPr>
          <w:p w14:paraId="494FEA13" w14:textId="77777777" w:rsidR="00E43E3F" w:rsidRPr="00721CEF" w:rsidRDefault="00E43E3F" w:rsidP="00E43E3F">
            <w:pPr>
              <w:rPr>
                <w:rFonts w:cstheme="minorHAnsi"/>
              </w:rPr>
            </w:pPr>
            <w:r>
              <w:rPr>
                <w:rFonts w:cstheme="minorHAnsi"/>
              </w:rPr>
              <w:t>2-7 days</w:t>
            </w:r>
          </w:p>
        </w:tc>
        <w:tc>
          <w:tcPr>
            <w:tcW w:w="0" w:type="auto"/>
          </w:tcPr>
          <w:p w14:paraId="19D3CA1A" w14:textId="77777777" w:rsidR="00E43E3F" w:rsidRPr="00721CEF" w:rsidRDefault="00E43E3F" w:rsidP="00E43E3F">
            <w:pPr>
              <w:rPr>
                <w:rFonts w:cstheme="minorHAnsi"/>
              </w:rPr>
            </w:pPr>
            <w:r>
              <w:rPr>
                <w:rFonts w:cstheme="minorHAnsi"/>
              </w:rPr>
              <w:t xml:space="preserve">Report to the Call Center the actions taken to continue to provide essential services. Continue with the status reports through the duration of event. </w:t>
            </w:r>
          </w:p>
        </w:tc>
        <w:tc>
          <w:tcPr>
            <w:tcW w:w="0" w:type="auto"/>
          </w:tcPr>
          <w:p w14:paraId="6CFD00D7"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41161731" w14:textId="77777777" w:rsidR="00E43E3F" w:rsidRPr="00721CEF" w:rsidRDefault="00E43E3F" w:rsidP="00E43E3F">
            <w:pPr>
              <w:rPr>
                <w:rFonts w:cstheme="minorHAnsi"/>
              </w:rPr>
            </w:pPr>
            <w:r>
              <w:rPr>
                <w:rFonts w:cstheme="minorHAnsi"/>
              </w:rPr>
              <w:t>y</w:t>
            </w:r>
          </w:p>
        </w:tc>
        <w:tc>
          <w:tcPr>
            <w:tcW w:w="0" w:type="auto"/>
          </w:tcPr>
          <w:p w14:paraId="0784799D" w14:textId="77777777" w:rsidR="00E43E3F" w:rsidRPr="00721CEF" w:rsidRDefault="00E43E3F" w:rsidP="00E43E3F">
            <w:pPr>
              <w:rPr>
                <w:rFonts w:cstheme="minorHAnsi"/>
              </w:rPr>
            </w:pPr>
            <w:r>
              <w:rPr>
                <w:rFonts w:cstheme="minorHAnsi"/>
              </w:rPr>
              <w:t>Shawn Tessmann</w:t>
            </w:r>
          </w:p>
        </w:tc>
        <w:tc>
          <w:tcPr>
            <w:tcW w:w="0" w:type="auto"/>
          </w:tcPr>
          <w:p w14:paraId="003A221A" w14:textId="77777777" w:rsidR="00E43E3F" w:rsidRDefault="00E43E3F" w:rsidP="00E43E3F">
            <w:pPr>
              <w:rPr>
                <w:rFonts w:ascii="Calibri" w:hAnsi="Calibri" w:cs="Calibri"/>
              </w:rPr>
            </w:pPr>
            <w:r>
              <w:rPr>
                <w:rFonts w:ascii="Calibri" w:hAnsi="Calibri" w:cs="Calibri"/>
              </w:rPr>
              <w:t>Jonelle Brom</w:t>
            </w:r>
          </w:p>
          <w:p w14:paraId="513AFD69" w14:textId="77777777" w:rsidR="00E43E3F" w:rsidRDefault="00E43E3F" w:rsidP="00E43E3F">
            <w:pPr>
              <w:rPr>
                <w:rFonts w:ascii="Calibri" w:hAnsi="Calibri" w:cs="Calibri"/>
              </w:rPr>
            </w:pPr>
          </w:p>
          <w:p w14:paraId="5F18874D" w14:textId="77777777" w:rsidR="00E43E3F" w:rsidRDefault="00E43E3F" w:rsidP="00E43E3F">
            <w:pPr>
              <w:rPr>
                <w:rFonts w:ascii="Calibri" w:hAnsi="Calibri" w:cs="Calibri"/>
              </w:rPr>
            </w:pPr>
          </w:p>
          <w:p w14:paraId="4B0B7B40" w14:textId="77777777" w:rsidR="00E43E3F" w:rsidRDefault="00E43E3F" w:rsidP="00E43E3F">
            <w:pPr>
              <w:rPr>
                <w:rFonts w:ascii="Calibri" w:hAnsi="Calibri" w:cs="Calibri"/>
              </w:rPr>
            </w:pPr>
          </w:p>
          <w:p w14:paraId="12841DC5" w14:textId="77777777" w:rsidR="00E43E3F" w:rsidRDefault="00E43E3F" w:rsidP="00E43E3F">
            <w:pPr>
              <w:rPr>
                <w:rFonts w:ascii="Calibri" w:hAnsi="Calibri" w:cs="Calibri"/>
              </w:rPr>
            </w:pPr>
            <w:r>
              <w:rPr>
                <w:rFonts w:ascii="Calibri" w:hAnsi="Calibri" w:cs="Calibri"/>
              </w:rPr>
              <w:t>Julie Taylor</w:t>
            </w:r>
          </w:p>
          <w:p w14:paraId="7176C809" w14:textId="77777777" w:rsidR="00E43E3F" w:rsidRDefault="00E43E3F" w:rsidP="00E43E3F">
            <w:pPr>
              <w:rPr>
                <w:rFonts w:ascii="Calibri" w:hAnsi="Calibri" w:cs="Calibri"/>
              </w:rPr>
            </w:pPr>
          </w:p>
          <w:p w14:paraId="74E4E752" w14:textId="77777777" w:rsidR="00E43E3F" w:rsidRDefault="00E43E3F" w:rsidP="00E43E3F">
            <w:pPr>
              <w:rPr>
                <w:rFonts w:ascii="Calibri" w:hAnsi="Calibri" w:cs="Calibri"/>
              </w:rPr>
            </w:pPr>
          </w:p>
          <w:p w14:paraId="0C8B1DEB" w14:textId="77777777" w:rsidR="00E43E3F" w:rsidRDefault="00E43E3F" w:rsidP="00E43E3F">
            <w:pPr>
              <w:rPr>
                <w:rFonts w:ascii="Calibri" w:hAnsi="Calibri" w:cs="Calibri"/>
              </w:rPr>
            </w:pPr>
            <w:r>
              <w:rPr>
                <w:rFonts w:ascii="Calibri" w:hAnsi="Calibri" w:cs="Calibri"/>
              </w:rPr>
              <w:t>Autumn Arnold</w:t>
            </w:r>
          </w:p>
          <w:p w14:paraId="50076DDA" w14:textId="77777777" w:rsidR="00E43E3F" w:rsidRPr="00721CEF" w:rsidRDefault="00E43E3F" w:rsidP="00E43E3F">
            <w:pPr>
              <w:rPr>
                <w:rFonts w:cstheme="minorHAnsi"/>
              </w:rPr>
            </w:pPr>
          </w:p>
        </w:tc>
        <w:tc>
          <w:tcPr>
            <w:tcW w:w="0" w:type="auto"/>
          </w:tcPr>
          <w:p w14:paraId="4521C5DF" w14:textId="77777777" w:rsidR="00E43E3F" w:rsidRDefault="00E43E3F" w:rsidP="00E43E3F">
            <w:pPr>
              <w:rPr>
                <w:rFonts w:ascii="Calibri" w:hAnsi="Calibri" w:cs="Calibri"/>
              </w:rPr>
            </w:pPr>
            <w:r>
              <w:rPr>
                <w:rFonts w:ascii="Calibri" w:hAnsi="Calibri" w:cs="Calibri"/>
              </w:rPr>
              <w:lastRenderedPageBreak/>
              <w:t>Jonelle Brom</w:t>
            </w:r>
          </w:p>
          <w:p w14:paraId="3BB0DDA5" w14:textId="77777777" w:rsidR="00E43E3F" w:rsidRDefault="00E43E3F" w:rsidP="00E43E3F">
            <w:pPr>
              <w:rPr>
                <w:rFonts w:ascii="Calibri" w:hAnsi="Calibri" w:cs="Calibri"/>
              </w:rPr>
            </w:pPr>
          </w:p>
          <w:p w14:paraId="0B33D06C" w14:textId="77777777" w:rsidR="00E43E3F" w:rsidRDefault="00E43E3F" w:rsidP="00E43E3F">
            <w:pPr>
              <w:rPr>
                <w:rFonts w:ascii="Calibri" w:hAnsi="Calibri" w:cs="Calibri"/>
              </w:rPr>
            </w:pPr>
          </w:p>
          <w:p w14:paraId="5DCF6BAA" w14:textId="77777777" w:rsidR="00E43E3F" w:rsidRDefault="00E43E3F" w:rsidP="00E43E3F">
            <w:pPr>
              <w:rPr>
                <w:rFonts w:ascii="Calibri" w:hAnsi="Calibri" w:cs="Calibri"/>
              </w:rPr>
            </w:pPr>
          </w:p>
          <w:p w14:paraId="79624DF1" w14:textId="77777777" w:rsidR="00E43E3F" w:rsidRDefault="00E43E3F" w:rsidP="00E43E3F">
            <w:pPr>
              <w:rPr>
                <w:rFonts w:ascii="Calibri" w:hAnsi="Calibri" w:cs="Calibri"/>
              </w:rPr>
            </w:pPr>
            <w:r>
              <w:rPr>
                <w:rFonts w:ascii="Calibri" w:hAnsi="Calibri" w:cs="Calibri"/>
              </w:rPr>
              <w:t>Julie Taylor</w:t>
            </w:r>
          </w:p>
          <w:p w14:paraId="4B551A0D" w14:textId="77777777" w:rsidR="00E43E3F" w:rsidRDefault="00E43E3F" w:rsidP="00E43E3F">
            <w:pPr>
              <w:rPr>
                <w:rFonts w:ascii="Calibri" w:hAnsi="Calibri" w:cs="Calibri"/>
              </w:rPr>
            </w:pPr>
          </w:p>
          <w:p w14:paraId="1AD5362C" w14:textId="77777777" w:rsidR="00E43E3F" w:rsidRDefault="00E43E3F" w:rsidP="00E43E3F">
            <w:pPr>
              <w:rPr>
                <w:rFonts w:ascii="Calibri" w:hAnsi="Calibri" w:cs="Calibri"/>
              </w:rPr>
            </w:pPr>
          </w:p>
          <w:p w14:paraId="008BFA79" w14:textId="77777777" w:rsidR="00E43E3F" w:rsidRDefault="00E43E3F" w:rsidP="00E43E3F">
            <w:pPr>
              <w:rPr>
                <w:rFonts w:ascii="Calibri" w:hAnsi="Calibri" w:cs="Calibri"/>
              </w:rPr>
            </w:pPr>
            <w:r>
              <w:rPr>
                <w:rFonts w:ascii="Calibri" w:hAnsi="Calibri" w:cs="Calibri"/>
              </w:rPr>
              <w:t>Jayne Wanless</w:t>
            </w:r>
          </w:p>
          <w:p w14:paraId="1514A82F" w14:textId="77777777" w:rsidR="00E43E3F" w:rsidRDefault="00E43E3F" w:rsidP="00E43E3F">
            <w:pPr>
              <w:rPr>
                <w:rFonts w:ascii="Calibri" w:hAnsi="Calibri" w:cs="Calibri"/>
              </w:rPr>
            </w:pPr>
          </w:p>
          <w:p w14:paraId="5484DDB4" w14:textId="77777777" w:rsidR="00E43E3F" w:rsidRDefault="00E43E3F" w:rsidP="00E43E3F">
            <w:pPr>
              <w:rPr>
                <w:rFonts w:ascii="Calibri" w:hAnsi="Calibri" w:cs="Calibri"/>
              </w:rPr>
            </w:pPr>
            <w:r>
              <w:rPr>
                <w:rFonts w:ascii="Calibri" w:hAnsi="Calibri" w:cs="Calibri"/>
              </w:rPr>
              <w:t>Kevin Wetherbee</w:t>
            </w:r>
          </w:p>
          <w:p w14:paraId="083A2470" w14:textId="77777777" w:rsidR="00E43E3F" w:rsidRDefault="00E43E3F" w:rsidP="00E43E3F">
            <w:pPr>
              <w:rPr>
                <w:rFonts w:ascii="Calibri" w:hAnsi="Calibri" w:cs="Calibri"/>
              </w:rPr>
            </w:pPr>
          </w:p>
          <w:p w14:paraId="399496FC" w14:textId="77777777" w:rsidR="00E43E3F" w:rsidRDefault="00E43E3F" w:rsidP="00E43E3F">
            <w:pPr>
              <w:rPr>
                <w:rFonts w:ascii="Calibri" w:hAnsi="Calibri" w:cs="Calibri"/>
              </w:rPr>
            </w:pPr>
          </w:p>
          <w:p w14:paraId="1471012A" w14:textId="77777777" w:rsidR="00E43E3F" w:rsidRDefault="00E43E3F" w:rsidP="00E43E3F">
            <w:pPr>
              <w:rPr>
                <w:rFonts w:ascii="Calibri" w:hAnsi="Calibri" w:cs="Calibri"/>
              </w:rPr>
            </w:pPr>
            <w:r>
              <w:rPr>
                <w:rFonts w:ascii="Calibri" w:hAnsi="Calibri" w:cs="Calibri"/>
              </w:rPr>
              <w:t>Autumn Arnold</w:t>
            </w:r>
          </w:p>
          <w:p w14:paraId="4E4663E6" w14:textId="77777777" w:rsidR="00E43E3F" w:rsidRDefault="00E43E3F" w:rsidP="00E43E3F">
            <w:pPr>
              <w:rPr>
                <w:rFonts w:ascii="Calibri" w:hAnsi="Calibri" w:cs="Calibri"/>
              </w:rPr>
            </w:pPr>
          </w:p>
          <w:p w14:paraId="7D735EDE" w14:textId="77777777" w:rsidR="00E43E3F" w:rsidRDefault="00E43E3F" w:rsidP="00E43E3F">
            <w:pPr>
              <w:rPr>
                <w:rFonts w:ascii="Calibri" w:hAnsi="Calibri" w:cs="Calibri"/>
              </w:rPr>
            </w:pPr>
          </w:p>
          <w:p w14:paraId="4E0B7591" w14:textId="77777777" w:rsidR="00E43E3F" w:rsidRDefault="00E43E3F" w:rsidP="00E43E3F">
            <w:pPr>
              <w:rPr>
                <w:rFonts w:ascii="Calibri" w:hAnsi="Calibri" w:cs="Calibri"/>
              </w:rPr>
            </w:pPr>
          </w:p>
          <w:p w14:paraId="28AA0C86" w14:textId="77777777" w:rsidR="00E43E3F" w:rsidRDefault="00E43E3F" w:rsidP="00E43E3F">
            <w:pPr>
              <w:rPr>
                <w:rFonts w:cstheme="minorHAnsi"/>
              </w:rPr>
            </w:pPr>
            <w:r>
              <w:rPr>
                <w:rFonts w:cstheme="minorHAnsi"/>
              </w:rPr>
              <w:t>Nicole Huffman</w:t>
            </w:r>
          </w:p>
          <w:p w14:paraId="1EAF4A25" w14:textId="77777777" w:rsidR="00E43E3F" w:rsidRDefault="00E43E3F" w:rsidP="00E43E3F">
            <w:pPr>
              <w:rPr>
                <w:rFonts w:cstheme="minorHAnsi"/>
              </w:rPr>
            </w:pPr>
          </w:p>
          <w:p w14:paraId="7CE2E811" w14:textId="45BC42A3" w:rsidR="00E43E3F" w:rsidRPr="00721CEF" w:rsidRDefault="00E43E3F" w:rsidP="00E43E3F">
            <w:pPr>
              <w:rPr>
                <w:rFonts w:cstheme="minorHAnsi"/>
              </w:rPr>
            </w:pPr>
            <w:r>
              <w:rPr>
                <w:rFonts w:cstheme="minorHAnsi"/>
              </w:rPr>
              <w:t>Kevin Wetherbee</w:t>
            </w:r>
          </w:p>
        </w:tc>
        <w:tc>
          <w:tcPr>
            <w:tcW w:w="0" w:type="auto"/>
          </w:tcPr>
          <w:p w14:paraId="78F3072E"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1E677370" w14:textId="77777777" w:rsidR="00E43E3F" w:rsidRDefault="00E43E3F" w:rsidP="00E43E3F">
            <w:pPr>
              <w:rPr>
                <w:rFonts w:ascii="Calibri" w:hAnsi="Calibri" w:cs="Calibri"/>
                <w:sz w:val="24"/>
                <w:szCs w:val="24"/>
              </w:rPr>
            </w:pPr>
            <w:r>
              <w:rPr>
                <w:rFonts w:ascii="Calibri" w:hAnsi="Calibri" w:cs="Calibri"/>
                <w:sz w:val="24"/>
                <w:szCs w:val="24"/>
              </w:rPr>
              <w:t>Consortium</w:t>
            </w:r>
          </w:p>
          <w:p w14:paraId="01C44FC1" w14:textId="77777777" w:rsidR="00E43E3F" w:rsidRDefault="00E43E3F" w:rsidP="00E43E3F">
            <w:pPr>
              <w:rPr>
                <w:rFonts w:ascii="Calibri" w:hAnsi="Calibri" w:cs="Calibri"/>
                <w:sz w:val="24"/>
                <w:szCs w:val="24"/>
              </w:rPr>
            </w:pPr>
          </w:p>
          <w:p w14:paraId="63345E3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B0EC87B" w14:textId="77777777" w:rsidR="00E43E3F" w:rsidRDefault="00E43E3F" w:rsidP="00E43E3F">
            <w:pPr>
              <w:rPr>
                <w:rFonts w:ascii="Calibri" w:hAnsi="Calibri" w:cs="Calibri"/>
                <w:sz w:val="24"/>
                <w:szCs w:val="24"/>
              </w:rPr>
            </w:pPr>
            <w:r>
              <w:rPr>
                <w:rFonts w:ascii="Calibri" w:hAnsi="Calibri" w:cs="Calibri"/>
                <w:sz w:val="24"/>
                <w:szCs w:val="24"/>
              </w:rPr>
              <w:t>FNS</w:t>
            </w:r>
          </w:p>
          <w:p w14:paraId="312E147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FD4D859" w14:textId="77777777" w:rsidR="00E43E3F" w:rsidRDefault="00E43E3F" w:rsidP="00E43E3F">
            <w:pPr>
              <w:rPr>
                <w:rFonts w:ascii="Calibri" w:hAnsi="Calibri" w:cs="Calibri"/>
                <w:sz w:val="24"/>
                <w:szCs w:val="24"/>
              </w:rPr>
            </w:pPr>
            <w:r>
              <w:rPr>
                <w:rFonts w:ascii="Calibri" w:hAnsi="Calibri" w:cs="Calibri"/>
                <w:sz w:val="24"/>
                <w:szCs w:val="24"/>
              </w:rPr>
              <w:lastRenderedPageBreak/>
              <w:t>FNS</w:t>
            </w:r>
          </w:p>
          <w:p w14:paraId="337CBF7A"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3CA696F" w14:textId="77777777" w:rsidR="00E43E3F" w:rsidRDefault="00E43E3F" w:rsidP="00E43E3F">
            <w:pPr>
              <w:rPr>
                <w:rFonts w:ascii="Calibri" w:hAnsi="Calibri" w:cs="Calibri"/>
                <w:sz w:val="24"/>
                <w:szCs w:val="24"/>
              </w:rPr>
            </w:pPr>
            <w:r>
              <w:rPr>
                <w:rFonts w:ascii="Calibri" w:hAnsi="Calibri" w:cs="Calibri"/>
                <w:sz w:val="24"/>
                <w:szCs w:val="24"/>
              </w:rPr>
              <w:t>FNS</w:t>
            </w:r>
          </w:p>
          <w:p w14:paraId="173BB76B" w14:textId="77777777" w:rsidR="00E43E3F" w:rsidRDefault="00E43E3F" w:rsidP="00E43E3F">
            <w:pPr>
              <w:rPr>
                <w:rFonts w:ascii="Calibri" w:hAnsi="Calibri" w:cs="Calibri"/>
                <w:sz w:val="24"/>
                <w:szCs w:val="24"/>
              </w:rPr>
            </w:pPr>
          </w:p>
          <w:p w14:paraId="68F85385"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9A8F261" w14:textId="77777777" w:rsidR="00E43E3F" w:rsidRDefault="00E43E3F" w:rsidP="00E43E3F">
            <w:pPr>
              <w:rPr>
                <w:rFonts w:ascii="Calibri" w:hAnsi="Calibri" w:cs="Calibri"/>
                <w:sz w:val="24"/>
                <w:szCs w:val="24"/>
              </w:rPr>
            </w:pPr>
            <w:r>
              <w:rPr>
                <w:rFonts w:ascii="Calibri" w:hAnsi="Calibri" w:cs="Calibri"/>
                <w:sz w:val="24"/>
                <w:szCs w:val="24"/>
              </w:rPr>
              <w:t>FNS/CMS</w:t>
            </w:r>
          </w:p>
          <w:p w14:paraId="01673DA5" w14:textId="77777777" w:rsidR="00E43E3F" w:rsidRDefault="00E43E3F" w:rsidP="00E43E3F">
            <w:pPr>
              <w:rPr>
                <w:rFonts w:ascii="Calibri" w:hAnsi="Calibri" w:cs="Calibri"/>
                <w:sz w:val="24"/>
                <w:szCs w:val="24"/>
              </w:rPr>
            </w:pPr>
          </w:p>
          <w:p w14:paraId="70B4A49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D1AA01A" w14:textId="77777777" w:rsidR="00E43E3F" w:rsidRDefault="00E43E3F" w:rsidP="00E43E3F">
            <w:pPr>
              <w:rPr>
                <w:rFonts w:ascii="Calibri" w:hAnsi="Calibri" w:cs="Calibri"/>
                <w:sz w:val="24"/>
                <w:szCs w:val="24"/>
              </w:rPr>
            </w:pPr>
          </w:p>
          <w:p w14:paraId="617CDED5"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53D28DA" w14:textId="62552ED8" w:rsidR="00E43E3F" w:rsidRPr="00721CEF" w:rsidRDefault="00E43E3F" w:rsidP="00E43E3F">
            <w:pPr>
              <w:rPr>
                <w:rFonts w:cstheme="minorHAnsi"/>
              </w:rPr>
            </w:pPr>
          </w:p>
        </w:tc>
      </w:tr>
      <w:tr w:rsidR="00E43E3F" w:rsidRPr="00721CEF" w14:paraId="480C8504" w14:textId="77777777" w:rsidTr="00D64627">
        <w:trPr>
          <w:trHeight w:val="338"/>
          <w:jc w:val="center"/>
        </w:trPr>
        <w:tc>
          <w:tcPr>
            <w:tcW w:w="0" w:type="auto"/>
            <w:vMerge/>
            <w:tcBorders>
              <w:bottom w:val="single" w:sz="12" w:space="0" w:color="auto"/>
            </w:tcBorders>
          </w:tcPr>
          <w:p w14:paraId="182CA095" w14:textId="77777777" w:rsidR="00E43E3F" w:rsidRDefault="00E43E3F" w:rsidP="00E43E3F">
            <w:pPr>
              <w:rPr>
                <w:rFonts w:cstheme="minorHAnsi"/>
              </w:rPr>
            </w:pPr>
          </w:p>
        </w:tc>
        <w:tc>
          <w:tcPr>
            <w:tcW w:w="0" w:type="auto"/>
            <w:tcBorders>
              <w:bottom w:val="single" w:sz="12" w:space="0" w:color="auto"/>
            </w:tcBorders>
          </w:tcPr>
          <w:p w14:paraId="03192F1A" w14:textId="77777777" w:rsidR="00E43E3F" w:rsidRPr="00721CEF" w:rsidRDefault="00E43E3F" w:rsidP="00E43E3F">
            <w:pPr>
              <w:rPr>
                <w:rFonts w:cstheme="minorHAnsi"/>
              </w:rPr>
            </w:pPr>
            <w:r>
              <w:rPr>
                <w:rFonts w:cstheme="minorHAnsi"/>
              </w:rPr>
              <w:t>7 more days</w:t>
            </w:r>
          </w:p>
        </w:tc>
        <w:tc>
          <w:tcPr>
            <w:tcW w:w="0" w:type="auto"/>
            <w:tcBorders>
              <w:bottom w:val="single" w:sz="12" w:space="0" w:color="auto"/>
            </w:tcBorders>
          </w:tcPr>
          <w:p w14:paraId="7830AA0B" w14:textId="136FA29B" w:rsidR="00E43E3F" w:rsidRPr="00721CEF" w:rsidRDefault="00E43E3F" w:rsidP="00E43E3F">
            <w:pPr>
              <w:rPr>
                <w:rFonts w:cstheme="minorHAnsi"/>
              </w:rPr>
            </w:pPr>
            <w:r>
              <w:t>Communicate reconstruction/recovery strategy, timeline, and alternate location.</w:t>
            </w:r>
            <w:r w:rsidR="00D40013">
              <w:t xml:space="preserve"> </w:t>
            </w:r>
            <w:r>
              <w:rPr>
                <w:rFonts w:cstheme="minorHAnsi"/>
              </w:rPr>
              <w:t>Continue with the status reports through the duration of event.</w:t>
            </w:r>
          </w:p>
        </w:tc>
        <w:tc>
          <w:tcPr>
            <w:tcW w:w="0" w:type="auto"/>
            <w:tcBorders>
              <w:bottom w:val="single" w:sz="12" w:space="0" w:color="auto"/>
            </w:tcBorders>
          </w:tcPr>
          <w:p w14:paraId="7DF871A3" w14:textId="77777777" w:rsidR="00E43E3F" w:rsidRPr="00721CEF" w:rsidRDefault="00E43E3F" w:rsidP="00E43E3F">
            <w:pPr>
              <w:rPr>
                <w:rFonts w:cstheme="minorHAnsi"/>
              </w:rPr>
            </w:pPr>
            <w:r>
              <w:rPr>
                <w:rFonts w:cstheme="minorHAnsi"/>
              </w:rPr>
              <w:t>Internet access, computers, phones, email service</w:t>
            </w:r>
          </w:p>
        </w:tc>
        <w:tc>
          <w:tcPr>
            <w:tcW w:w="0" w:type="auto"/>
            <w:tcBorders>
              <w:bottom w:val="single" w:sz="12" w:space="0" w:color="auto"/>
            </w:tcBorders>
          </w:tcPr>
          <w:p w14:paraId="3F2C84E8" w14:textId="77777777" w:rsidR="00E43E3F" w:rsidRPr="00721CEF" w:rsidRDefault="00E43E3F" w:rsidP="00E43E3F">
            <w:pPr>
              <w:rPr>
                <w:rFonts w:cstheme="minorHAnsi"/>
              </w:rPr>
            </w:pPr>
            <w:r>
              <w:rPr>
                <w:rFonts w:cstheme="minorHAnsi"/>
              </w:rPr>
              <w:t>y</w:t>
            </w:r>
          </w:p>
        </w:tc>
        <w:tc>
          <w:tcPr>
            <w:tcW w:w="0" w:type="auto"/>
            <w:tcBorders>
              <w:bottom w:val="single" w:sz="12" w:space="0" w:color="auto"/>
            </w:tcBorders>
          </w:tcPr>
          <w:p w14:paraId="29F39A84" w14:textId="36F557F0" w:rsidR="00E43E3F" w:rsidRPr="00721CEF" w:rsidRDefault="00E43E3F" w:rsidP="00E43E3F">
            <w:pPr>
              <w:rPr>
                <w:rFonts w:cstheme="minorHAnsi"/>
              </w:rPr>
            </w:pPr>
            <w:r>
              <w:rPr>
                <w:rFonts w:cstheme="minorHAnsi"/>
              </w:rPr>
              <w:t>Adam Chorlton</w:t>
            </w:r>
          </w:p>
        </w:tc>
        <w:tc>
          <w:tcPr>
            <w:tcW w:w="0" w:type="auto"/>
            <w:tcBorders>
              <w:bottom w:val="single" w:sz="12" w:space="0" w:color="auto"/>
            </w:tcBorders>
          </w:tcPr>
          <w:p w14:paraId="017B7274" w14:textId="77777777" w:rsidR="00E43E3F" w:rsidRDefault="00E43E3F" w:rsidP="00E43E3F">
            <w:pPr>
              <w:rPr>
                <w:rFonts w:ascii="Calibri" w:hAnsi="Calibri" w:cs="Calibri"/>
              </w:rPr>
            </w:pPr>
            <w:r>
              <w:rPr>
                <w:rFonts w:ascii="Calibri" w:hAnsi="Calibri" w:cs="Calibri"/>
              </w:rPr>
              <w:t>Jonelle Brom</w:t>
            </w:r>
          </w:p>
          <w:p w14:paraId="77E27DF7" w14:textId="77777777" w:rsidR="00E43E3F" w:rsidRDefault="00E43E3F" w:rsidP="00E43E3F">
            <w:pPr>
              <w:rPr>
                <w:rFonts w:ascii="Calibri" w:hAnsi="Calibri" w:cs="Calibri"/>
              </w:rPr>
            </w:pPr>
          </w:p>
          <w:p w14:paraId="470764EB" w14:textId="77777777" w:rsidR="00E43E3F" w:rsidRDefault="00E43E3F" w:rsidP="00E43E3F">
            <w:pPr>
              <w:rPr>
                <w:rFonts w:ascii="Calibri" w:hAnsi="Calibri" w:cs="Calibri"/>
              </w:rPr>
            </w:pPr>
          </w:p>
          <w:p w14:paraId="01B757E1" w14:textId="77777777" w:rsidR="00E43E3F" w:rsidRDefault="00E43E3F" w:rsidP="00E43E3F">
            <w:pPr>
              <w:rPr>
                <w:rFonts w:ascii="Calibri" w:hAnsi="Calibri" w:cs="Calibri"/>
              </w:rPr>
            </w:pPr>
          </w:p>
          <w:p w14:paraId="71B2F14E" w14:textId="77777777" w:rsidR="00E43E3F" w:rsidRDefault="00E43E3F" w:rsidP="00E43E3F">
            <w:pPr>
              <w:rPr>
                <w:rFonts w:ascii="Calibri" w:hAnsi="Calibri" w:cs="Calibri"/>
              </w:rPr>
            </w:pPr>
            <w:r>
              <w:rPr>
                <w:rFonts w:ascii="Calibri" w:hAnsi="Calibri" w:cs="Calibri"/>
              </w:rPr>
              <w:t>Julie Taylor</w:t>
            </w:r>
          </w:p>
          <w:p w14:paraId="78E041BC" w14:textId="77777777" w:rsidR="00E43E3F" w:rsidRDefault="00E43E3F" w:rsidP="00E43E3F">
            <w:pPr>
              <w:rPr>
                <w:rFonts w:ascii="Calibri" w:hAnsi="Calibri" w:cs="Calibri"/>
              </w:rPr>
            </w:pPr>
          </w:p>
          <w:p w14:paraId="4E46B891" w14:textId="77777777" w:rsidR="00E43E3F" w:rsidRDefault="00E43E3F" w:rsidP="00E43E3F">
            <w:pPr>
              <w:rPr>
                <w:rFonts w:ascii="Calibri" w:hAnsi="Calibri" w:cs="Calibri"/>
              </w:rPr>
            </w:pPr>
          </w:p>
          <w:p w14:paraId="0A23627A" w14:textId="77777777" w:rsidR="00E43E3F" w:rsidRDefault="00E43E3F" w:rsidP="00E43E3F">
            <w:pPr>
              <w:rPr>
                <w:rFonts w:ascii="Calibri" w:hAnsi="Calibri" w:cs="Calibri"/>
              </w:rPr>
            </w:pPr>
            <w:r>
              <w:rPr>
                <w:rFonts w:ascii="Calibri" w:hAnsi="Calibri" w:cs="Calibri"/>
              </w:rPr>
              <w:t>Autumn Arnold</w:t>
            </w:r>
          </w:p>
          <w:p w14:paraId="0A85A6F5" w14:textId="77777777" w:rsidR="00E43E3F" w:rsidRPr="00721CEF" w:rsidRDefault="00E43E3F" w:rsidP="00E43E3F">
            <w:pPr>
              <w:rPr>
                <w:rFonts w:cstheme="minorHAnsi"/>
              </w:rPr>
            </w:pPr>
          </w:p>
        </w:tc>
        <w:tc>
          <w:tcPr>
            <w:tcW w:w="0" w:type="auto"/>
            <w:tcBorders>
              <w:bottom w:val="single" w:sz="12" w:space="0" w:color="auto"/>
            </w:tcBorders>
          </w:tcPr>
          <w:p w14:paraId="75E6DAC4" w14:textId="77777777" w:rsidR="00E43E3F" w:rsidRDefault="00E43E3F" w:rsidP="00E43E3F">
            <w:pPr>
              <w:rPr>
                <w:rFonts w:ascii="Calibri" w:hAnsi="Calibri" w:cs="Calibri"/>
              </w:rPr>
            </w:pPr>
            <w:r>
              <w:rPr>
                <w:rFonts w:ascii="Calibri" w:hAnsi="Calibri" w:cs="Calibri"/>
              </w:rPr>
              <w:t>Jonelle Brom</w:t>
            </w:r>
          </w:p>
          <w:p w14:paraId="34637D07" w14:textId="77777777" w:rsidR="00E43E3F" w:rsidRDefault="00E43E3F" w:rsidP="00E43E3F">
            <w:pPr>
              <w:rPr>
                <w:rFonts w:ascii="Calibri" w:hAnsi="Calibri" w:cs="Calibri"/>
              </w:rPr>
            </w:pPr>
          </w:p>
          <w:p w14:paraId="67C037B4" w14:textId="77777777" w:rsidR="00E43E3F" w:rsidRDefault="00E43E3F" w:rsidP="00E43E3F">
            <w:pPr>
              <w:rPr>
                <w:rFonts w:ascii="Calibri" w:hAnsi="Calibri" w:cs="Calibri"/>
              </w:rPr>
            </w:pPr>
          </w:p>
          <w:p w14:paraId="5425DD24" w14:textId="77777777" w:rsidR="00E43E3F" w:rsidRDefault="00E43E3F" w:rsidP="00E43E3F">
            <w:pPr>
              <w:rPr>
                <w:rFonts w:ascii="Calibri" w:hAnsi="Calibri" w:cs="Calibri"/>
              </w:rPr>
            </w:pPr>
          </w:p>
          <w:p w14:paraId="4BA1855F" w14:textId="77777777" w:rsidR="00E43E3F" w:rsidRDefault="00E43E3F" w:rsidP="00E43E3F">
            <w:pPr>
              <w:rPr>
                <w:rFonts w:ascii="Calibri" w:hAnsi="Calibri" w:cs="Calibri"/>
              </w:rPr>
            </w:pPr>
            <w:r>
              <w:rPr>
                <w:rFonts w:ascii="Calibri" w:hAnsi="Calibri" w:cs="Calibri"/>
              </w:rPr>
              <w:t>Julie Taylor</w:t>
            </w:r>
          </w:p>
          <w:p w14:paraId="0E865871" w14:textId="77777777" w:rsidR="00E43E3F" w:rsidRDefault="00E43E3F" w:rsidP="00E43E3F">
            <w:pPr>
              <w:rPr>
                <w:rFonts w:ascii="Calibri" w:hAnsi="Calibri" w:cs="Calibri"/>
              </w:rPr>
            </w:pPr>
          </w:p>
          <w:p w14:paraId="52FBB31A" w14:textId="77777777" w:rsidR="00E43E3F" w:rsidRDefault="00E43E3F" w:rsidP="00E43E3F">
            <w:pPr>
              <w:rPr>
                <w:rFonts w:ascii="Calibri" w:hAnsi="Calibri" w:cs="Calibri"/>
              </w:rPr>
            </w:pPr>
          </w:p>
          <w:p w14:paraId="1D12D44C" w14:textId="77777777" w:rsidR="00E43E3F" w:rsidRDefault="00E43E3F" w:rsidP="00E43E3F">
            <w:pPr>
              <w:rPr>
                <w:rFonts w:ascii="Calibri" w:hAnsi="Calibri" w:cs="Calibri"/>
              </w:rPr>
            </w:pPr>
            <w:r>
              <w:rPr>
                <w:rFonts w:ascii="Calibri" w:hAnsi="Calibri" w:cs="Calibri"/>
              </w:rPr>
              <w:t>Jayne Wanless</w:t>
            </w:r>
          </w:p>
          <w:p w14:paraId="76673801" w14:textId="77777777" w:rsidR="00E43E3F" w:rsidRDefault="00E43E3F" w:rsidP="00E43E3F">
            <w:pPr>
              <w:rPr>
                <w:rFonts w:ascii="Calibri" w:hAnsi="Calibri" w:cs="Calibri"/>
              </w:rPr>
            </w:pPr>
          </w:p>
          <w:p w14:paraId="70DC7ABE" w14:textId="77777777" w:rsidR="00E43E3F" w:rsidRDefault="00E43E3F" w:rsidP="00E43E3F">
            <w:pPr>
              <w:rPr>
                <w:rFonts w:ascii="Calibri" w:hAnsi="Calibri" w:cs="Calibri"/>
              </w:rPr>
            </w:pPr>
            <w:r>
              <w:rPr>
                <w:rFonts w:ascii="Calibri" w:hAnsi="Calibri" w:cs="Calibri"/>
              </w:rPr>
              <w:t>Kevin Wetherbee</w:t>
            </w:r>
          </w:p>
          <w:p w14:paraId="555DB8F1" w14:textId="77777777" w:rsidR="00E43E3F" w:rsidRDefault="00E43E3F" w:rsidP="00E43E3F">
            <w:pPr>
              <w:rPr>
                <w:rFonts w:ascii="Calibri" w:hAnsi="Calibri" w:cs="Calibri"/>
              </w:rPr>
            </w:pPr>
          </w:p>
          <w:p w14:paraId="078CE160" w14:textId="77777777" w:rsidR="00E43E3F" w:rsidRDefault="00E43E3F" w:rsidP="00E43E3F">
            <w:pPr>
              <w:rPr>
                <w:rFonts w:ascii="Calibri" w:hAnsi="Calibri" w:cs="Calibri"/>
              </w:rPr>
            </w:pPr>
          </w:p>
          <w:p w14:paraId="42AEE1F6" w14:textId="77777777" w:rsidR="00E43E3F" w:rsidRDefault="00E43E3F" w:rsidP="00E43E3F">
            <w:pPr>
              <w:rPr>
                <w:rFonts w:ascii="Calibri" w:hAnsi="Calibri" w:cs="Calibri"/>
              </w:rPr>
            </w:pPr>
            <w:r>
              <w:rPr>
                <w:rFonts w:ascii="Calibri" w:hAnsi="Calibri" w:cs="Calibri"/>
              </w:rPr>
              <w:t>Autumn Arnold</w:t>
            </w:r>
          </w:p>
          <w:p w14:paraId="4A1F7C26" w14:textId="77777777" w:rsidR="00E43E3F" w:rsidRDefault="00E43E3F" w:rsidP="00E43E3F">
            <w:pPr>
              <w:rPr>
                <w:rFonts w:ascii="Calibri" w:hAnsi="Calibri" w:cs="Calibri"/>
              </w:rPr>
            </w:pPr>
          </w:p>
          <w:p w14:paraId="34EA9938" w14:textId="77777777" w:rsidR="00E43E3F" w:rsidRDefault="00E43E3F" w:rsidP="00E43E3F">
            <w:pPr>
              <w:rPr>
                <w:rFonts w:ascii="Calibri" w:hAnsi="Calibri" w:cs="Calibri"/>
              </w:rPr>
            </w:pPr>
          </w:p>
          <w:p w14:paraId="2704C3E6" w14:textId="77777777" w:rsidR="00E43E3F" w:rsidRDefault="00E43E3F" w:rsidP="00E43E3F">
            <w:pPr>
              <w:rPr>
                <w:rFonts w:ascii="Calibri" w:hAnsi="Calibri" w:cs="Calibri"/>
              </w:rPr>
            </w:pPr>
          </w:p>
          <w:p w14:paraId="7CDC1E20" w14:textId="77777777" w:rsidR="00E43E3F" w:rsidRDefault="00E43E3F" w:rsidP="00E43E3F">
            <w:pPr>
              <w:rPr>
                <w:rFonts w:cstheme="minorHAnsi"/>
              </w:rPr>
            </w:pPr>
            <w:r>
              <w:rPr>
                <w:rFonts w:cstheme="minorHAnsi"/>
              </w:rPr>
              <w:t>Nicole Huffman</w:t>
            </w:r>
          </w:p>
          <w:p w14:paraId="237CAE15" w14:textId="77777777" w:rsidR="00E43E3F" w:rsidRDefault="00E43E3F" w:rsidP="00E43E3F">
            <w:pPr>
              <w:rPr>
                <w:rFonts w:cstheme="minorHAnsi"/>
              </w:rPr>
            </w:pPr>
          </w:p>
          <w:p w14:paraId="5577A96C" w14:textId="012F2A3C" w:rsidR="00E43E3F" w:rsidRPr="00721CEF" w:rsidRDefault="00E43E3F" w:rsidP="00E43E3F">
            <w:pPr>
              <w:rPr>
                <w:rFonts w:cstheme="minorHAnsi"/>
              </w:rPr>
            </w:pPr>
            <w:r>
              <w:rPr>
                <w:rFonts w:cstheme="minorHAnsi"/>
              </w:rPr>
              <w:t>Kevin Wetherbee</w:t>
            </w:r>
          </w:p>
        </w:tc>
        <w:tc>
          <w:tcPr>
            <w:tcW w:w="0" w:type="auto"/>
            <w:tcBorders>
              <w:bottom w:val="single" w:sz="12" w:space="0" w:color="auto"/>
            </w:tcBorders>
          </w:tcPr>
          <w:p w14:paraId="3DA5147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01101409" w14:textId="77777777" w:rsidR="00E43E3F" w:rsidRDefault="00E43E3F" w:rsidP="00E43E3F">
            <w:pPr>
              <w:rPr>
                <w:rFonts w:ascii="Calibri" w:hAnsi="Calibri" w:cs="Calibri"/>
                <w:sz w:val="24"/>
                <w:szCs w:val="24"/>
              </w:rPr>
            </w:pPr>
            <w:r>
              <w:rPr>
                <w:rFonts w:ascii="Calibri" w:hAnsi="Calibri" w:cs="Calibri"/>
                <w:sz w:val="24"/>
                <w:szCs w:val="24"/>
              </w:rPr>
              <w:t>Consortium</w:t>
            </w:r>
          </w:p>
          <w:p w14:paraId="60DD486D" w14:textId="77777777" w:rsidR="00E43E3F" w:rsidRDefault="00E43E3F" w:rsidP="00E43E3F">
            <w:pPr>
              <w:rPr>
                <w:rFonts w:ascii="Calibri" w:hAnsi="Calibri" w:cs="Calibri"/>
                <w:sz w:val="24"/>
                <w:szCs w:val="24"/>
              </w:rPr>
            </w:pPr>
          </w:p>
          <w:p w14:paraId="24306F6B"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712F1770" w14:textId="77777777" w:rsidR="00E43E3F" w:rsidRDefault="00E43E3F" w:rsidP="00E43E3F">
            <w:pPr>
              <w:rPr>
                <w:rFonts w:ascii="Calibri" w:hAnsi="Calibri" w:cs="Calibri"/>
                <w:sz w:val="24"/>
                <w:szCs w:val="24"/>
              </w:rPr>
            </w:pPr>
            <w:r>
              <w:rPr>
                <w:rFonts w:ascii="Calibri" w:hAnsi="Calibri" w:cs="Calibri"/>
                <w:sz w:val="24"/>
                <w:szCs w:val="24"/>
              </w:rPr>
              <w:t>FNS</w:t>
            </w:r>
          </w:p>
          <w:p w14:paraId="36A30D0A"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2837FB19" w14:textId="77777777" w:rsidR="00E43E3F" w:rsidRDefault="00E43E3F" w:rsidP="00E43E3F">
            <w:pPr>
              <w:rPr>
                <w:rFonts w:ascii="Calibri" w:hAnsi="Calibri" w:cs="Calibri"/>
                <w:sz w:val="24"/>
                <w:szCs w:val="24"/>
              </w:rPr>
            </w:pPr>
            <w:r>
              <w:rPr>
                <w:rFonts w:ascii="Calibri" w:hAnsi="Calibri" w:cs="Calibri"/>
                <w:sz w:val="24"/>
                <w:szCs w:val="24"/>
              </w:rPr>
              <w:t>FNS</w:t>
            </w:r>
          </w:p>
          <w:p w14:paraId="06A8A5FB"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0EF454FF" w14:textId="77777777" w:rsidR="00E43E3F" w:rsidRDefault="00E43E3F" w:rsidP="00E43E3F">
            <w:pPr>
              <w:rPr>
                <w:rFonts w:ascii="Calibri" w:hAnsi="Calibri" w:cs="Calibri"/>
                <w:sz w:val="24"/>
                <w:szCs w:val="24"/>
              </w:rPr>
            </w:pPr>
            <w:r>
              <w:rPr>
                <w:rFonts w:ascii="Calibri" w:hAnsi="Calibri" w:cs="Calibri"/>
                <w:sz w:val="24"/>
                <w:szCs w:val="24"/>
              </w:rPr>
              <w:t>FNS</w:t>
            </w:r>
          </w:p>
          <w:p w14:paraId="4E6D60B3" w14:textId="77777777" w:rsidR="00E43E3F" w:rsidRDefault="00E43E3F" w:rsidP="00E43E3F">
            <w:pPr>
              <w:rPr>
                <w:rFonts w:ascii="Calibri" w:hAnsi="Calibri" w:cs="Calibri"/>
                <w:sz w:val="24"/>
                <w:szCs w:val="24"/>
              </w:rPr>
            </w:pPr>
          </w:p>
          <w:p w14:paraId="5523975B"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1726037" w14:textId="77777777" w:rsidR="00E43E3F" w:rsidRDefault="00E43E3F" w:rsidP="00E43E3F">
            <w:pPr>
              <w:rPr>
                <w:rFonts w:ascii="Calibri" w:hAnsi="Calibri" w:cs="Calibri"/>
                <w:sz w:val="24"/>
                <w:szCs w:val="24"/>
              </w:rPr>
            </w:pPr>
            <w:r>
              <w:rPr>
                <w:rFonts w:ascii="Calibri" w:hAnsi="Calibri" w:cs="Calibri"/>
                <w:sz w:val="24"/>
                <w:szCs w:val="24"/>
              </w:rPr>
              <w:t>FNS/CMS</w:t>
            </w:r>
          </w:p>
          <w:p w14:paraId="2BE1F5DF" w14:textId="77777777" w:rsidR="00E43E3F" w:rsidRDefault="00E43E3F" w:rsidP="00E43E3F">
            <w:pPr>
              <w:rPr>
                <w:rFonts w:ascii="Calibri" w:hAnsi="Calibri" w:cs="Calibri"/>
                <w:sz w:val="24"/>
                <w:szCs w:val="24"/>
              </w:rPr>
            </w:pPr>
          </w:p>
          <w:p w14:paraId="16A24854"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ABD6999" w14:textId="77777777" w:rsidR="00E43E3F" w:rsidRDefault="00E43E3F" w:rsidP="00E43E3F">
            <w:pPr>
              <w:rPr>
                <w:rFonts w:ascii="Calibri" w:hAnsi="Calibri" w:cs="Calibri"/>
                <w:sz w:val="24"/>
                <w:szCs w:val="24"/>
              </w:rPr>
            </w:pPr>
          </w:p>
          <w:p w14:paraId="7F88FD6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1F778A97" w14:textId="0973E1AB" w:rsidR="00E43E3F" w:rsidRPr="00721CEF" w:rsidRDefault="00E43E3F" w:rsidP="00E43E3F">
            <w:pPr>
              <w:rPr>
                <w:rFonts w:cstheme="minorHAnsi"/>
              </w:rPr>
            </w:pPr>
          </w:p>
        </w:tc>
      </w:tr>
      <w:tr w:rsidR="00E43E3F" w:rsidRPr="00721CEF" w14:paraId="07D29048" w14:textId="77777777" w:rsidTr="00D64627">
        <w:trPr>
          <w:trHeight w:val="465"/>
          <w:jc w:val="center"/>
        </w:trPr>
        <w:tc>
          <w:tcPr>
            <w:tcW w:w="0" w:type="auto"/>
            <w:vMerge w:val="restart"/>
            <w:tcBorders>
              <w:top w:val="single" w:sz="12" w:space="0" w:color="auto"/>
              <w:left w:val="single" w:sz="12" w:space="0" w:color="auto"/>
              <w:bottom w:val="single" w:sz="12" w:space="0" w:color="auto"/>
              <w:right w:val="single" w:sz="12" w:space="0" w:color="auto"/>
            </w:tcBorders>
          </w:tcPr>
          <w:p w14:paraId="2357D334" w14:textId="77777777" w:rsidR="00E43E3F" w:rsidRPr="00721CEF" w:rsidRDefault="00E43E3F" w:rsidP="00E43E3F">
            <w:pPr>
              <w:rPr>
                <w:rFonts w:cstheme="minorHAnsi"/>
              </w:rPr>
            </w:pPr>
            <w:r>
              <w:rPr>
                <w:rFonts w:cstheme="minorHAnsi"/>
              </w:rPr>
              <w:t>50% or more of the consortium is down</w:t>
            </w:r>
          </w:p>
        </w:tc>
        <w:tc>
          <w:tcPr>
            <w:tcW w:w="0" w:type="auto"/>
            <w:tcBorders>
              <w:top w:val="single" w:sz="12" w:space="0" w:color="auto"/>
              <w:left w:val="single" w:sz="12" w:space="0" w:color="auto"/>
              <w:bottom w:val="single" w:sz="12" w:space="0" w:color="auto"/>
              <w:right w:val="single" w:sz="12" w:space="0" w:color="auto"/>
            </w:tcBorders>
          </w:tcPr>
          <w:p w14:paraId="7B4E492E" w14:textId="77777777" w:rsidR="00E43E3F" w:rsidRPr="00721CEF" w:rsidRDefault="00E43E3F" w:rsidP="00E43E3F">
            <w:pPr>
              <w:rPr>
                <w:rFonts w:cstheme="minorHAnsi"/>
              </w:rPr>
            </w:pPr>
            <w:r>
              <w:rPr>
                <w:rFonts w:cstheme="minorHAnsi"/>
              </w:rPr>
              <w:t>1 day</w:t>
            </w:r>
          </w:p>
        </w:tc>
        <w:tc>
          <w:tcPr>
            <w:tcW w:w="0" w:type="auto"/>
            <w:tcBorders>
              <w:top w:val="single" w:sz="12" w:space="0" w:color="auto"/>
              <w:left w:val="single" w:sz="12" w:space="0" w:color="auto"/>
              <w:bottom w:val="single" w:sz="12" w:space="0" w:color="auto"/>
              <w:right w:val="single" w:sz="12" w:space="0" w:color="auto"/>
            </w:tcBorders>
          </w:tcPr>
          <w:p w14:paraId="055A5B02" w14:textId="77777777" w:rsidR="00E43E3F" w:rsidRPr="00721CEF" w:rsidRDefault="00E43E3F" w:rsidP="00E43E3F">
            <w:pPr>
              <w:rPr>
                <w:rFonts w:cstheme="minorHAnsi"/>
              </w:rPr>
            </w:pPr>
            <w:r>
              <w:rPr>
                <w:rFonts w:cstheme="minorHAnsi"/>
              </w:rPr>
              <w:t>Report emergency to the Call Center, provide Status reports to the consortium through the duration of event.</w:t>
            </w:r>
          </w:p>
        </w:tc>
        <w:tc>
          <w:tcPr>
            <w:tcW w:w="0" w:type="auto"/>
            <w:tcBorders>
              <w:top w:val="single" w:sz="12" w:space="0" w:color="auto"/>
              <w:left w:val="single" w:sz="12" w:space="0" w:color="auto"/>
              <w:bottom w:val="single" w:sz="12" w:space="0" w:color="auto"/>
              <w:right w:val="single" w:sz="12" w:space="0" w:color="auto"/>
            </w:tcBorders>
          </w:tcPr>
          <w:p w14:paraId="7662016A" w14:textId="77777777" w:rsidR="00E43E3F" w:rsidRPr="00721CEF" w:rsidRDefault="00E43E3F" w:rsidP="00E43E3F">
            <w:pPr>
              <w:rPr>
                <w:rFonts w:cstheme="minorHAnsi"/>
              </w:rPr>
            </w:pPr>
            <w:r>
              <w:rPr>
                <w:rFonts w:cstheme="minorHAnsi"/>
              </w:rPr>
              <w:t xml:space="preserve">Internet access, computers, </w:t>
            </w:r>
            <w:r>
              <w:rPr>
                <w:rFonts w:cstheme="minorHAnsi"/>
              </w:rPr>
              <w:lastRenderedPageBreak/>
              <w:t>phones, email service</w:t>
            </w:r>
          </w:p>
        </w:tc>
        <w:tc>
          <w:tcPr>
            <w:tcW w:w="0" w:type="auto"/>
            <w:tcBorders>
              <w:top w:val="single" w:sz="12" w:space="0" w:color="auto"/>
              <w:left w:val="single" w:sz="12" w:space="0" w:color="auto"/>
              <w:bottom w:val="single" w:sz="12" w:space="0" w:color="auto"/>
              <w:right w:val="single" w:sz="12" w:space="0" w:color="auto"/>
            </w:tcBorders>
          </w:tcPr>
          <w:p w14:paraId="28DD275C" w14:textId="77777777" w:rsidR="00E43E3F" w:rsidRPr="00721CEF" w:rsidRDefault="00E43E3F" w:rsidP="00E43E3F">
            <w:pPr>
              <w:rPr>
                <w:rFonts w:cstheme="minorHAnsi"/>
              </w:rPr>
            </w:pPr>
            <w:r>
              <w:rPr>
                <w:rFonts w:cstheme="minorHAnsi"/>
              </w:rPr>
              <w:lastRenderedPageBreak/>
              <w:t>y</w:t>
            </w:r>
          </w:p>
        </w:tc>
        <w:tc>
          <w:tcPr>
            <w:tcW w:w="0" w:type="auto"/>
            <w:tcBorders>
              <w:top w:val="single" w:sz="12" w:space="0" w:color="auto"/>
              <w:left w:val="single" w:sz="12" w:space="0" w:color="auto"/>
              <w:bottom w:val="single" w:sz="12" w:space="0" w:color="auto"/>
              <w:right w:val="single" w:sz="12" w:space="0" w:color="auto"/>
            </w:tcBorders>
          </w:tcPr>
          <w:p w14:paraId="473BC4F8" w14:textId="77777777" w:rsidR="00E43E3F" w:rsidRPr="00721CEF" w:rsidRDefault="00E43E3F" w:rsidP="00E43E3F">
            <w:pPr>
              <w:rPr>
                <w:rFonts w:cstheme="minorHAnsi"/>
              </w:rPr>
            </w:pPr>
            <w:r>
              <w:rPr>
                <w:rFonts w:cstheme="minorHAnsi"/>
              </w:rPr>
              <w:t>Antonio Esterrich</w:t>
            </w:r>
          </w:p>
        </w:tc>
        <w:tc>
          <w:tcPr>
            <w:tcW w:w="0" w:type="auto"/>
            <w:tcBorders>
              <w:top w:val="single" w:sz="12" w:space="0" w:color="auto"/>
              <w:left w:val="single" w:sz="12" w:space="0" w:color="auto"/>
              <w:bottom w:val="single" w:sz="12" w:space="0" w:color="auto"/>
              <w:right w:val="single" w:sz="12" w:space="0" w:color="auto"/>
            </w:tcBorders>
          </w:tcPr>
          <w:p w14:paraId="5B00420C" w14:textId="77777777" w:rsidR="00E43E3F" w:rsidRDefault="00E43E3F" w:rsidP="00E43E3F">
            <w:pPr>
              <w:rPr>
                <w:rFonts w:ascii="Calibri" w:hAnsi="Calibri" w:cs="Calibri"/>
              </w:rPr>
            </w:pPr>
            <w:r>
              <w:rPr>
                <w:rFonts w:ascii="Calibri" w:hAnsi="Calibri" w:cs="Calibri"/>
              </w:rPr>
              <w:t>Jonelle Brom</w:t>
            </w:r>
          </w:p>
          <w:p w14:paraId="33F2AC0A" w14:textId="77777777" w:rsidR="00E43E3F" w:rsidRDefault="00E43E3F" w:rsidP="00E43E3F">
            <w:pPr>
              <w:rPr>
                <w:rFonts w:ascii="Calibri" w:hAnsi="Calibri" w:cs="Calibri"/>
              </w:rPr>
            </w:pPr>
          </w:p>
          <w:p w14:paraId="7FBEC1C3" w14:textId="77777777" w:rsidR="00E43E3F" w:rsidRDefault="00E43E3F" w:rsidP="00E43E3F">
            <w:pPr>
              <w:rPr>
                <w:rFonts w:ascii="Calibri" w:hAnsi="Calibri" w:cs="Calibri"/>
              </w:rPr>
            </w:pPr>
          </w:p>
          <w:p w14:paraId="541C56A4" w14:textId="77777777" w:rsidR="00E43E3F" w:rsidRDefault="00E43E3F" w:rsidP="00E43E3F">
            <w:pPr>
              <w:rPr>
                <w:rFonts w:ascii="Calibri" w:hAnsi="Calibri" w:cs="Calibri"/>
              </w:rPr>
            </w:pPr>
          </w:p>
          <w:p w14:paraId="5E34B4B5" w14:textId="77777777" w:rsidR="00E43E3F" w:rsidRDefault="00E43E3F" w:rsidP="00E43E3F">
            <w:pPr>
              <w:rPr>
                <w:rFonts w:ascii="Calibri" w:hAnsi="Calibri" w:cs="Calibri"/>
              </w:rPr>
            </w:pPr>
            <w:r>
              <w:rPr>
                <w:rFonts w:ascii="Calibri" w:hAnsi="Calibri" w:cs="Calibri"/>
              </w:rPr>
              <w:t>Julie Taylor</w:t>
            </w:r>
          </w:p>
          <w:p w14:paraId="27056982" w14:textId="77777777" w:rsidR="00E43E3F" w:rsidRDefault="00E43E3F" w:rsidP="00E43E3F">
            <w:pPr>
              <w:rPr>
                <w:rFonts w:ascii="Calibri" w:hAnsi="Calibri" w:cs="Calibri"/>
              </w:rPr>
            </w:pPr>
          </w:p>
          <w:p w14:paraId="15AD6D55" w14:textId="77777777" w:rsidR="00E43E3F" w:rsidRDefault="00E43E3F" w:rsidP="00E43E3F">
            <w:pPr>
              <w:rPr>
                <w:rFonts w:ascii="Calibri" w:hAnsi="Calibri" w:cs="Calibri"/>
              </w:rPr>
            </w:pPr>
          </w:p>
          <w:p w14:paraId="394805D5" w14:textId="77777777" w:rsidR="00E43E3F" w:rsidRDefault="00E43E3F" w:rsidP="00E43E3F">
            <w:pPr>
              <w:rPr>
                <w:rFonts w:ascii="Calibri" w:hAnsi="Calibri" w:cs="Calibri"/>
              </w:rPr>
            </w:pPr>
            <w:r>
              <w:rPr>
                <w:rFonts w:ascii="Calibri" w:hAnsi="Calibri" w:cs="Calibri"/>
              </w:rPr>
              <w:t>Autumn Arnold</w:t>
            </w:r>
          </w:p>
          <w:p w14:paraId="1B149FD0" w14:textId="77777777" w:rsidR="00E43E3F" w:rsidRPr="00721CEF" w:rsidRDefault="00E43E3F" w:rsidP="00E43E3F">
            <w:pPr>
              <w:rPr>
                <w:rFonts w:cstheme="minorHAnsi"/>
              </w:rPr>
            </w:pPr>
          </w:p>
        </w:tc>
        <w:tc>
          <w:tcPr>
            <w:tcW w:w="0" w:type="auto"/>
            <w:tcBorders>
              <w:top w:val="single" w:sz="12" w:space="0" w:color="auto"/>
              <w:left w:val="single" w:sz="12" w:space="0" w:color="auto"/>
              <w:bottom w:val="single" w:sz="12" w:space="0" w:color="auto"/>
              <w:right w:val="single" w:sz="12" w:space="0" w:color="auto"/>
            </w:tcBorders>
          </w:tcPr>
          <w:p w14:paraId="32FB350F" w14:textId="77777777" w:rsidR="00E43E3F" w:rsidRDefault="00E43E3F" w:rsidP="00E43E3F">
            <w:pPr>
              <w:rPr>
                <w:rFonts w:ascii="Calibri" w:hAnsi="Calibri" w:cs="Calibri"/>
              </w:rPr>
            </w:pPr>
            <w:r>
              <w:rPr>
                <w:rFonts w:ascii="Calibri" w:hAnsi="Calibri" w:cs="Calibri"/>
              </w:rPr>
              <w:lastRenderedPageBreak/>
              <w:t>Jonelle Brom</w:t>
            </w:r>
          </w:p>
          <w:p w14:paraId="6A2F4335" w14:textId="77777777" w:rsidR="00E43E3F" w:rsidRDefault="00E43E3F" w:rsidP="00E43E3F">
            <w:pPr>
              <w:rPr>
                <w:rFonts w:ascii="Calibri" w:hAnsi="Calibri" w:cs="Calibri"/>
              </w:rPr>
            </w:pPr>
          </w:p>
          <w:p w14:paraId="32324263" w14:textId="77777777" w:rsidR="00E43E3F" w:rsidRDefault="00E43E3F" w:rsidP="00E43E3F">
            <w:pPr>
              <w:rPr>
                <w:rFonts w:ascii="Calibri" w:hAnsi="Calibri" w:cs="Calibri"/>
              </w:rPr>
            </w:pPr>
          </w:p>
          <w:p w14:paraId="4D29ACA7" w14:textId="77777777" w:rsidR="00E43E3F" w:rsidRDefault="00E43E3F" w:rsidP="00E43E3F">
            <w:pPr>
              <w:rPr>
                <w:rFonts w:ascii="Calibri" w:hAnsi="Calibri" w:cs="Calibri"/>
              </w:rPr>
            </w:pPr>
          </w:p>
          <w:p w14:paraId="52D15098" w14:textId="77777777" w:rsidR="00E43E3F" w:rsidRDefault="00E43E3F" w:rsidP="00E43E3F">
            <w:pPr>
              <w:rPr>
                <w:rFonts w:ascii="Calibri" w:hAnsi="Calibri" w:cs="Calibri"/>
              </w:rPr>
            </w:pPr>
            <w:r>
              <w:rPr>
                <w:rFonts w:ascii="Calibri" w:hAnsi="Calibri" w:cs="Calibri"/>
              </w:rPr>
              <w:lastRenderedPageBreak/>
              <w:t>Julie Taylor</w:t>
            </w:r>
          </w:p>
          <w:p w14:paraId="430DAD76" w14:textId="77777777" w:rsidR="00E43E3F" w:rsidRDefault="00E43E3F" w:rsidP="00E43E3F">
            <w:pPr>
              <w:rPr>
                <w:rFonts w:ascii="Calibri" w:hAnsi="Calibri" w:cs="Calibri"/>
              </w:rPr>
            </w:pPr>
          </w:p>
          <w:p w14:paraId="7EC46453" w14:textId="77777777" w:rsidR="00E43E3F" w:rsidRDefault="00E43E3F" w:rsidP="00E43E3F">
            <w:pPr>
              <w:rPr>
                <w:rFonts w:ascii="Calibri" w:hAnsi="Calibri" w:cs="Calibri"/>
              </w:rPr>
            </w:pPr>
          </w:p>
          <w:p w14:paraId="4F49C9E6" w14:textId="77777777" w:rsidR="00E43E3F" w:rsidRDefault="00E43E3F" w:rsidP="00E43E3F">
            <w:pPr>
              <w:rPr>
                <w:rFonts w:ascii="Calibri" w:hAnsi="Calibri" w:cs="Calibri"/>
              </w:rPr>
            </w:pPr>
            <w:r>
              <w:rPr>
                <w:rFonts w:ascii="Calibri" w:hAnsi="Calibri" w:cs="Calibri"/>
              </w:rPr>
              <w:t>Jayne Wanless</w:t>
            </w:r>
          </w:p>
          <w:p w14:paraId="5CD35F3C" w14:textId="77777777" w:rsidR="00E43E3F" w:rsidRDefault="00E43E3F" w:rsidP="00E43E3F">
            <w:pPr>
              <w:rPr>
                <w:rFonts w:ascii="Calibri" w:hAnsi="Calibri" w:cs="Calibri"/>
              </w:rPr>
            </w:pPr>
          </w:p>
          <w:p w14:paraId="33F9631B" w14:textId="77777777" w:rsidR="00E43E3F" w:rsidRDefault="00E43E3F" w:rsidP="00E43E3F">
            <w:pPr>
              <w:rPr>
                <w:rFonts w:ascii="Calibri" w:hAnsi="Calibri" w:cs="Calibri"/>
              </w:rPr>
            </w:pPr>
            <w:r>
              <w:rPr>
                <w:rFonts w:ascii="Calibri" w:hAnsi="Calibri" w:cs="Calibri"/>
              </w:rPr>
              <w:t>Kevin Wetherbee</w:t>
            </w:r>
          </w:p>
          <w:p w14:paraId="015BC247" w14:textId="77777777" w:rsidR="00E43E3F" w:rsidRDefault="00E43E3F" w:rsidP="00E43E3F">
            <w:pPr>
              <w:rPr>
                <w:rFonts w:ascii="Calibri" w:hAnsi="Calibri" w:cs="Calibri"/>
              </w:rPr>
            </w:pPr>
          </w:p>
          <w:p w14:paraId="3838CB80" w14:textId="77777777" w:rsidR="00E43E3F" w:rsidRDefault="00E43E3F" w:rsidP="00E43E3F">
            <w:pPr>
              <w:rPr>
                <w:rFonts w:ascii="Calibri" w:hAnsi="Calibri" w:cs="Calibri"/>
              </w:rPr>
            </w:pPr>
          </w:p>
          <w:p w14:paraId="75E3BFB2" w14:textId="77777777" w:rsidR="00E43E3F" w:rsidRDefault="00E43E3F" w:rsidP="00E43E3F">
            <w:pPr>
              <w:rPr>
                <w:rFonts w:ascii="Calibri" w:hAnsi="Calibri" w:cs="Calibri"/>
              </w:rPr>
            </w:pPr>
            <w:r>
              <w:rPr>
                <w:rFonts w:ascii="Calibri" w:hAnsi="Calibri" w:cs="Calibri"/>
              </w:rPr>
              <w:t>Autumn Arnold</w:t>
            </w:r>
          </w:p>
          <w:p w14:paraId="3D3DFEEF" w14:textId="77777777" w:rsidR="00E43E3F" w:rsidRDefault="00E43E3F" w:rsidP="00E43E3F">
            <w:pPr>
              <w:rPr>
                <w:rFonts w:ascii="Calibri" w:hAnsi="Calibri" w:cs="Calibri"/>
              </w:rPr>
            </w:pPr>
          </w:p>
          <w:p w14:paraId="0E69E6A0" w14:textId="77777777" w:rsidR="00E43E3F" w:rsidRDefault="00E43E3F" w:rsidP="00E43E3F">
            <w:pPr>
              <w:rPr>
                <w:rFonts w:ascii="Calibri" w:hAnsi="Calibri" w:cs="Calibri"/>
              </w:rPr>
            </w:pPr>
          </w:p>
          <w:p w14:paraId="0FC14CC3" w14:textId="77777777" w:rsidR="00E43E3F" w:rsidRDefault="00E43E3F" w:rsidP="00E43E3F">
            <w:pPr>
              <w:rPr>
                <w:rFonts w:ascii="Calibri" w:hAnsi="Calibri" w:cs="Calibri"/>
              </w:rPr>
            </w:pPr>
          </w:p>
          <w:p w14:paraId="05AA9701" w14:textId="77777777" w:rsidR="00E43E3F" w:rsidRDefault="00E43E3F" w:rsidP="00E43E3F">
            <w:pPr>
              <w:rPr>
                <w:rFonts w:cstheme="minorHAnsi"/>
              </w:rPr>
            </w:pPr>
            <w:r>
              <w:rPr>
                <w:rFonts w:cstheme="minorHAnsi"/>
              </w:rPr>
              <w:t>Nicole Huffman</w:t>
            </w:r>
          </w:p>
          <w:p w14:paraId="7C6FC3BF" w14:textId="77777777" w:rsidR="00E43E3F" w:rsidRDefault="00E43E3F" w:rsidP="00E43E3F">
            <w:pPr>
              <w:rPr>
                <w:rFonts w:cstheme="minorHAnsi"/>
              </w:rPr>
            </w:pPr>
          </w:p>
          <w:p w14:paraId="353BBBDA" w14:textId="66B5740A" w:rsidR="00E43E3F" w:rsidRPr="00721CEF" w:rsidRDefault="00E43E3F" w:rsidP="00E43E3F">
            <w:pPr>
              <w:rPr>
                <w:rFonts w:cstheme="minorHAnsi"/>
              </w:rPr>
            </w:pPr>
            <w:r>
              <w:rPr>
                <w:rFonts w:cstheme="minorHAnsi"/>
              </w:rPr>
              <w:t>Kevin Wetherbee</w:t>
            </w:r>
          </w:p>
        </w:tc>
        <w:tc>
          <w:tcPr>
            <w:tcW w:w="0" w:type="auto"/>
            <w:tcBorders>
              <w:top w:val="single" w:sz="12" w:space="0" w:color="auto"/>
              <w:left w:val="single" w:sz="12" w:space="0" w:color="auto"/>
              <w:bottom w:val="single" w:sz="12" w:space="0" w:color="auto"/>
              <w:right w:val="single" w:sz="12" w:space="0" w:color="auto"/>
            </w:tcBorders>
          </w:tcPr>
          <w:p w14:paraId="3B2DF405"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6CF7478B" w14:textId="77777777" w:rsidR="00E43E3F" w:rsidRDefault="00E43E3F" w:rsidP="00E43E3F">
            <w:pPr>
              <w:rPr>
                <w:rFonts w:ascii="Calibri" w:hAnsi="Calibri" w:cs="Calibri"/>
                <w:sz w:val="24"/>
                <w:szCs w:val="24"/>
              </w:rPr>
            </w:pPr>
            <w:r>
              <w:rPr>
                <w:rFonts w:ascii="Calibri" w:hAnsi="Calibri" w:cs="Calibri"/>
                <w:sz w:val="24"/>
                <w:szCs w:val="24"/>
              </w:rPr>
              <w:t>Consortium</w:t>
            </w:r>
          </w:p>
          <w:p w14:paraId="658096A1" w14:textId="77777777" w:rsidR="00E43E3F" w:rsidRDefault="00E43E3F" w:rsidP="00E43E3F">
            <w:pPr>
              <w:rPr>
                <w:rFonts w:ascii="Calibri" w:hAnsi="Calibri" w:cs="Calibri"/>
                <w:sz w:val="24"/>
                <w:szCs w:val="24"/>
              </w:rPr>
            </w:pPr>
          </w:p>
          <w:p w14:paraId="111F9780"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0403CA64" w14:textId="77777777" w:rsidR="00E43E3F" w:rsidRDefault="00E43E3F" w:rsidP="00E43E3F">
            <w:pPr>
              <w:rPr>
                <w:rFonts w:ascii="Calibri" w:hAnsi="Calibri" w:cs="Calibri"/>
                <w:sz w:val="24"/>
                <w:szCs w:val="24"/>
              </w:rPr>
            </w:pPr>
            <w:r>
              <w:rPr>
                <w:rFonts w:ascii="Calibri" w:hAnsi="Calibri" w:cs="Calibri"/>
                <w:sz w:val="24"/>
                <w:szCs w:val="24"/>
              </w:rPr>
              <w:t>FNS</w:t>
            </w:r>
          </w:p>
          <w:p w14:paraId="20781D58"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B0A8998" w14:textId="77777777" w:rsidR="00E43E3F" w:rsidRDefault="00E43E3F" w:rsidP="00E43E3F">
            <w:pPr>
              <w:rPr>
                <w:rFonts w:ascii="Calibri" w:hAnsi="Calibri" w:cs="Calibri"/>
                <w:sz w:val="24"/>
                <w:szCs w:val="24"/>
              </w:rPr>
            </w:pPr>
            <w:r>
              <w:rPr>
                <w:rFonts w:ascii="Calibri" w:hAnsi="Calibri" w:cs="Calibri"/>
                <w:sz w:val="24"/>
                <w:szCs w:val="24"/>
              </w:rPr>
              <w:t>FNS</w:t>
            </w:r>
          </w:p>
          <w:p w14:paraId="1E4D50C8"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720C3DA" w14:textId="77777777" w:rsidR="00E43E3F" w:rsidRDefault="00E43E3F" w:rsidP="00E43E3F">
            <w:pPr>
              <w:rPr>
                <w:rFonts w:ascii="Calibri" w:hAnsi="Calibri" w:cs="Calibri"/>
                <w:sz w:val="24"/>
                <w:szCs w:val="24"/>
              </w:rPr>
            </w:pPr>
            <w:r>
              <w:rPr>
                <w:rFonts w:ascii="Calibri" w:hAnsi="Calibri" w:cs="Calibri"/>
                <w:sz w:val="24"/>
                <w:szCs w:val="24"/>
              </w:rPr>
              <w:t>FNS</w:t>
            </w:r>
          </w:p>
          <w:p w14:paraId="5F0648B4" w14:textId="77777777" w:rsidR="00E43E3F" w:rsidRDefault="00E43E3F" w:rsidP="00E43E3F">
            <w:pPr>
              <w:rPr>
                <w:rFonts w:ascii="Calibri" w:hAnsi="Calibri" w:cs="Calibri"/>
                <w:sz w:val="24"/>
                <w:szCs w:val="24"/>
              </w:rPr>
            </w:pPr>
          </w:p>
          <w:p w14:paraId="0F1FF850"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885BD26" w14:textId="77777777" w:rsidR="00E43E3F" w:rsidRDefault="00E43E3F" w:rsidP="00E43E3F">
            <w:pPr>
              <w:rPr>
                <w:rFonts w:ascii="Calibri" w:hAnsi="Calibri" w:cs="Calibri"/>
                <w:sz w:val="24"/>
                <w:szCs w:val="24"/>
              </w:rPr>
            </w:pPr>
            <w:r>
              <w:rPr>
                <w:rFonts w:ascii="Calibri" w:hAnsi="Calibri" w:cs="Calibri"/>
                <w:sz w:val="24"/>
                <w:szCs w:val="24"/>
              </w:rPr>
              <w:t>FNS/CMS</w:t>
            </w:r>
          </w:p>
          <w:p w14:paraId="1DB63B77" w14:textId="77777777" w:rsidR="00E43E3F" w:rsidRDefault="00E43E3F" w:rsidP="00E43E3F">
            <w:pPr>
              <w:rPr>
                <w:rFonts w:ascii="Calibri" w:hAnsi="Calibri" w:cs="Calibri"/>
                <w:sz w:val="24"/>
                <w:szCs w:val="24"/>
              </w:rPr>
            </w:pPr>
          </w:p>
          <w:p w14:paraId="731403D8"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1E45779" w14:textId="77777777" w:rsidR="00E43E3F" w:rsidRDefault="00E43E3F" w:rsidP="00E43E3F">
            <w:pPr>
              <w:rPr>
                <w:rFonts w:ascii="Calibri" w:hAnsi="Calibri" w:cs="Calibri"/>
                <w:sz w:val="24"/>
                <w:szCs w:val="24"/>
              </w:rPr>
            </w:pPr>
          </w:p>
          <w:p w14:paraId="0FFCAD47"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15EEDE4B" w14:textId="5A3194FF" w:rsidR="00E43E3F" w:rsidRPr="00721CEF" w:rsidRDefault="00E43E3F" w:rsidP="00E43E3F">
            <w:pPr>
              <w:rPr>
                <w:rFonts w:cstheme="minorHAnsi"/>
              </w:rPr>
            </w:pPr>
          </w:p>
        </w:tc>
      </w:tr>
      <w:tr w:rsidR="00E43E3F" w:rsidRPr="00721CEF" w14:paraId="7531398D" w14:textId="77777777" w:rsidTr="00D64627">
        <w:trPr>
          <w:trHeight w:val="420"/>
          <w:jc w:val="center"/>
        </w:trPr>
        <w:tc>
          <w:tcPr>
            <w:tcW w:w="0" w:type="auto"/>
            <w:vMerge/>
            <w:tcBorders>
              <w:top w:val="single" w:sz="12" w:space="0" w:color="auto"/>
              <w:left w:val="single" w:sz="12" w:space="0" w:color="auto"/>
              <w:bottom w:val="single" w:sz="12" w:space="0" w:color="auto"/>
              <w:right w:val="single" w:sz="12" w:space="0" w:color="auto"/>
            </w:tcBorders>
          </w:tcPr>
          <w:p w14:paraId="33F5D401" w14:textId="77777777" w:rsidR="00E43E3F" w:rsidRPr="00721CEF" w:rsidRDefault="00E43E3F" w:rsidP="00E43E3F">
            <w:pPr>
              <w:rPr>
                <w:rFonts w:cstheme="minorHAnsi"/>
              </w:rPr>
            </w:pPr>
          </w:p>
        </w:tc>
        <w:tc>
          <w:tcPr>
            <w:tcW w:w="0" w:type="auto"/>
            <w:tcBorders>
              <w:top w:val="single" w:sz="12" w:space="0" w:color="auto"/>
              <w:left w:val="single" w:sz="12" w:space="0" w:color="auto"/>
              <w:bottom w:val="single" w:sz="12" w:space="0" w:color="auto"/>
              <w:right w:val="single" w:sz="12" w:space="0" w:color="auto"/>
            </w:tcBorders>
          </w:tcPr>
          <w:p w14:paraId="78D2E687" w14:textId="77777777" w:rsidR="00E43E3F" w:rsidRPr="00721CEF" w:rsidRDefault="00E43E3F" w:rsidP="00E43E3F">
            <w:pPr>
              <w:rPr>
                <w:rFonts w:cstheme="minorHAnsi"/>
              </w:rPr>
            </w:pPr>
            <w:r>
              <w:rPr>
                <w:rFonts w:cstheme="minorHAnsi"/>
              </w:rPr>
              <w:t>2-7 days</w:t>
            </w:r>
          </w:p>
        </w:tc>
        <w:tc>
          <w:tcPr>
            <w:tcW w:w="0" w:type="auto"/>
            <w:tcBorders>
              <w:top w:val="single" w:sz="12" w:space="0" w:color="auto"/>
              <w:left w:val="single" w:sz="12" w:space="0" w:color="auto"/>
              <w:bottom w:val="single" w:sz="12" w:space="0" w:color="auto"/>
              <w:right w:val="single" w:sz="12" w:space="0" w:color="auto"/>
            </w:tcBorders>
          </w:tcPr>
          <w:p w14:paraId="4DE2C3C6" w14:textId="77777777" w:rsidR="00E43E3F" w:rsidRPr="00721CEF" w:rsidRDefault="00E43E3F" w:rsidP="00E43E3F">
            <w:pPr>
              <w:rPr>
                <w:rFonts w:cstheme="minorHAnsi"/>
              </w:rPr>
            </w:pPr>
            <w:r>
              <w:rPr>
                <w:rFonts w:cstheme="minorHAnsi"/>
              </w:rPr>
              <w:t xml:space="preserve">Report to the Call Center the actions taken to continue to provide essential services. Continue with the status reports to the consortium partners through the duration of event. </w:t>
            </w:r>
          </w:p>
        </w:tc>
        <w:tc>
          <w:tcPr>
            <w:tcW w:w="0" w:type="auto"/>
            <w:tcBorders>
              <w:top w:val="single" w:sz="12" w:space="0" w:color="auto"/>
              <w:left w:val="single" w:sz="12" w:space="0" w:color="auto"/>
              <w:bottom w:val="single" w:sz="12" w:space="0" w:color="auto"/>
              <w:right w:val="single" w:sz="12" w:space="0" w:color="auto"/>
            </w:tcBorders>
          </w:tcPr>
          <w:p w14:paraId="0F7D7127" w14:textId="77777777" w:rsidR="00E43E3F" w:rsidRPr="00721CEF" w:rsidRDefault="00E43E3F" w:rsidP="00E43E3F">
            <w:pPr>
              <w:rPr>
                <w:rFonts w:cstheme="minorHAnsi"/>
              </w:rPr>
            </w:pPr>
            <w:r>
              <w:rPr>
                <w:rFonts w:cstheme="minorHAnsi"/>
              </w:rPr>
              <w:t>Internet access, computers, phones, email service</w:t>
            </w:r>
          </w:p>
        </w:tc>
        <w:tc>
          <w:tcPr>
            <w:tcW w:w="0" w:type="auto"/>
            <w:tcBorders>
              <w:top w:val="single" w:sz="12" w:space="0" w:color="auto"/>
              <w:left w:val="single" w:sz="12" w:space="0" w:color="auto"/>
              <w:bottom w:val="single" w:sz="12" w:space="0" w:color="auto"/>
              <w:right w:val="single" w:sz="12" w:space="0" w:color="auto"/>
            </w:tcBorders>
          </w:tcPr>
          <w:p w14:paraId="5A6AA00F" w14:textId="77777777" w:rsidR="00E43E3F" w:rsidRPr="00721CEF" w:rsidRDefault="00E43E3F" w:rsidP="00E43E3F">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478B56CF" w14:textId="77777777" w:rsidR="00E43E3F" w:rsidRPr="00721CEF" w:rsidRDefault="00E43E3F" w:rsidP="00E43E3F">
            <w:pPr>
              <w:rPr>
                <w:rFonts w:cstheme="minorHAnsi"/>
              </w:rPr>
            </w:pPr>
            <w:r>
              <w:rPr>
                <w:rFonts w:cstheme="minorHAnsi"/>
              </w:rPr>
              <w:t>Shawn Tessmann</w:t>
            </w:r>
          </w:p>
        </w:tc>
        <w:tc>
          <w:tcPr>
            <w:tcW w:w="0" w:type="auto"/>
            <w:tcBorders>
              <w:top w:val="single" w:sz="12" w:space="0" w:color="auto"/>
              <w:left w:val="single" w:sz="12" w:space="0" w:color="auto"/>
              <w:bottom w:val="single" w:sz="12" w:space="0" w:color="auto"/>
              <w:right w:val="single" w:sz="12" w:space="0" w:color="auto"/>
            </w:tcBorders>
          </w:tcPr>
          <w:p w14:paraId="478E2A9A" w14:textId="77777777" w:rsidR="00E43E3F" w:rsidRDefault="00E43E3F" w:rsidP="00E43E3F">
            <w:pPr>
              <w:rPr>
                <w:rFonts w:ascii="Calibri" w:hAnsi="Calibri" w:cs="Calibri"/>
              </w:rPr>
            </w:pPr>
            <w:r>
              <w:rPr>
                <w:rFonts w:ascii="Calibri" w:hAnsi="Calibri" w:cs="Calibri"/>
              </w:rPr>
              <w:t>Jonelle Brom</w:t>
            </w:r>
          </w:p>
          <w:p w14:paraId="340522E6" w14:textId="77777777" w:rsidR="00E43E3F" w:rsidRDefault="00E43E3F" w:rsidP="00E43E3F">
            <w:pPr>
              <w:rPr>
                <w:rFonts w:ascii="Calibri" w:hAnsi="Calibri" w:cs="Calibri"/>
              </w:rPr>
            </w:pPr>
          </w:p>
          <w:p w14:paraId="441899EF" w14:textId="77777777" w:rsidR="00E43E3F" w:rsidRDefault="00E43E3F" w:rsidP="00E43E3F">
            <w:pPr>
              <w:rPr>
                <w:rFonts w:ascii="Calibri" w:hAnsi="Calibri" w:cs="Calibri"/>
              </w:rPr>
            </w:pPr>
          </w:p>
          <w:p w14:paraId="7ED6517E" w14:textId="77777777" w:rsidR="00E43E3F" w:rsidRDefault="00E43E3F" w:rsidP="00E43E3F">
            <w:pPr>
              <w:rPr>
                <w:rFonts w:ascii="Calibri" w:hAnsi="Calibri" w:cs="Calibri"/>
              </w:rPr>
            </w:pPr>
          </w:p>
          <w:p w14:paraId="7F014FA6" w14:textId="77777777" w:rsidR="00E43E3F" w:rsidRDefault="00E43E3F" w:rsidP="00E43E3F">
            <w:pPr>
              <w:rPr>
                <w:rFonts w:ascii="Calibri" w:hAnsi="Calibri" w:cs="Calibri"/>
              </w:rPr>
            </w:pPr>
            <w:r>
              <w:rPr>
                <w:rFonts w:ascii="Calibri" w:hAnsi="Calibri" w:cs="Calibri"/>
              </w:rPr>
              <w:t>Julie Taylor</w:t>
            </w:r>
          </w:p>
          <w:p w14:paraId="70597D53" w14:textId="77777777" w:rsidR="00E43E3F" w:rsidRDefault="00E43E3F" w:rsidP="00E43E3F">
            <w:pPr>
              <w:rPr>
                <w:rFonts w:ascii="Calibri" w:hAnsi="Calibri" w:cs="Calibri"/>
              </w:rPr>
            </w:pPr>
          </w:p>
          <w:p w14:paraId="3429DA41" w14:textId="77777777" w:rsidR="00E43E3F" w:rsidRDefault="00E43E3F" w:rsidP="00E43E3F">
            <w:pPr>
              <w:rPr>
                <w:rFonts w:ascii="Calibri" w:hAnsi="Calibri" w:cs="Calibri"/>
              </w:rPr>
            </w:pPr>
          </w:p>
          <w:p w14:paraId="44A6C841" w14:textId="77777777" w:rsidR="00E43E3F" w:rsidRDefault="00E43E3F" w:rsidP="00E43E3F">
            <w:pPr>
              <w:rPr>
                <w:rFonts w:ascii="Calibri" w:hAnsi="Calibri" w:cs="Calibri"/>
              </w:rPr>
            </w:pPr>
            <w:r>
              <w:rPr>
                <w:rFonts w:ascii="Calibri" w:hAnsi="Calibri" w:cs="Calibri"/>
              </w:rPr>
              <w:t>Autumn Arnold</w:t>
            </w:r>
          </w:p>
          <w:p w14:paraId="4D5D3AE2" w14:textId="77777777" w:rsidR="00E43E3F" w:rsidRPr="00721CEF" w:rsidRDefault="00E43E3F" w:rsidP="00E43E3F">
            <w:pPr>
              <w:rPr>
                <w:rFonts w:cstheme="minorHAnsi"/>
              </w:rPr>
            </w:pPr>
          </w:p>
        </w:tc>
        <w:tc>
          <w:tcPr>
            <w:tcW w:w="0" w:type="auto"/>
            <w:tcBorders>
              <w:top w:val="single" w:sz="12" w:space="0" w:color="auto"/>
              <w:left w:val="single" w:sz="12" w:space="0" w:color="auto"/>
              <w:bottom w:val="single" w:sz="12" w:space="0" w:color="auto"/>
              <w:right w:val="single" w:sz="12" w:space="0" w:color="auto"/>
            </w:tcBorders>
          </w:tcPr>
          <w:p w14:paraId="31C1BEF9" w14:textId="77777777" w:rsidR="00E43E3F" w:rsidRDefault="00E43E3F" w:rsidP="00E43E3F">
            <w:pPr>
              <w:rPr>
                <w:rFonts w:ascii="Calibri" w:hAnsi="Calibri" w:cs="Calibri"/>
              </w:rPr>
            </w:pPr>
            <w:r>
              <w:rPr>
                <w:rFonts w:ascii="Calibri" w:hAnsi="Calibri" w:cs="Calibri"/>
              </w:rPr>
              <w:t>Jonelle Brom</w:t>
            </w:r>
          </w:p>
          <w:p w14:paraId="70C824D4" w14:textId="77777777" w:rsidR="00E43E3F" w:rsidRDefault="00E43E3F" w:rsidP="00E43E3F">
            <w:pPr>
              <w:rPr>
                <w:rFonts w:ascii="Calibri" w:hAnsi="Calibri" w:cs="Calibri"/>
              </w:rPr>
            </w:pPr>
          </w:p>
          <w:p w14:paraId="4939D911" w14:textId="77777777" w:rsidR="00E43E3F" w:rsidRDefault="00E43E3F" w:rsidP="00E43E3F">
            <w:pPr>
              <w:rPr>
                <w:rFonts w:ascii="Calibri" w:hAnsi="Calibri" w:cs="Calibri"/>
              </w:rPr>
            </w:pPr>
          </w:p>
          <w:p w14:paraId="4B494B59" w14:textId="77777777" w:rsidR="00E43E3F" w:rsidRDefault="00E43E3F" w:rsidP="00E43E3F">
            <w:pPr>
              <w:rPr>
                <w:rFonts w:ascii="Calibri" w:hAnsi="Calibri" w:cs="Calibri"/>
              </w:rPr>
            </w:pPr>
          </w:p>
          <w:p w14:paraId="55DC7DEE" w14:textId="77777777" w:rsidR="00E43E3F" w:rsidRDefault="00E43E3F" w:rsidP="00E43E3F">
            <w:pPr>
              <w:rPr>
                <w:rFonts w:ascii="Calibri" w:hAnsi="Calibri" w:cs="Calibri"/>
              </w:rPr>
            </w:pPr>
            <w:r>
              <w:rPr>
                <w:rFonts w:ascii="Calibri" w:hAnsi="Calibri" w:cs="Calibri"/>
              </w:rPr>
              <w:t>Julie Taylor</w:t>
            </w:r>
          </w:p>
          <w:p w14:paraId="06D8032F" w14:textId="77777777" w:rsidR="00E43E3F" w:rsidRDefault="00E43E3F" w:rsidP="00E43E3F">
            <w:pPr>
              <w:rPr>
                <w:rFonts w:ascii="Calibri" w:hAnsi="Calibri" w:cs="Calibri"/>
              </w:rPr>
            </w:pPr>
          </w:p>
          <w:p w14:paraId="27FECEE2" w14:textId="77777777" w:rsidR="00E43E3F" w:rsidRDefault="00E43E3F" w:rsidP="00E43E3F">
            <w:pPr>
              <w:rPr>
                <w:rFonts w:ascii="Calibri" w:hAnsi="Calibri" w:cs="Calibri"/>
              </w:rPr>
            </w:pPr>
          </w:p>
          <w:p w14:paraId="75537F67" w14:textId="77777777" w:rsidR="00E43E3F" w:rsidRDefault="00E43E3F" w:rsidP="00E43E3F">
            <w:pPr>
              <w:rPr>
                <w:rFonts w:ascii="Calibri" w:hAnsi="Calibri" w:cs="Calibri"/>
              </w:rPr>
            </w:pPr>
            <w:r>
              <w:rPr>
                <w:rFonts w:ascii="Calibri" w:hAnsi="Calibri" w:cs="Calibri"/>
              </w:rPr>
              <w:t>Jayne Wanless</w:t>
            </w:r>
          </w:p>
          <w:p w14:paraId="1F4B8150" w14:textId="77777777" w:rsidR="00E43E3F" w:rsidRDefault="00E43E3F" w:rsidP="00E43E3F">
            <w:pPr>
              <w:rPr>
                <w:rFonts w:ascii="Calibri" w:hAnsi="Calibri" w:cs="Calibri"/>
              </w:rPr>
            </w:pPr>
          </w:p>
          <w:p w14:paraId="2EACAD4F" w14:textId="77777777" w:rsidR="00E43E3F" w:rsidRDefault="00E43E3F" w:rsidP="00E43E3F">
            <w:pPr>
              <w:rPr>
                <w:rFonts w:ascii="Calibri" w:hAnsi="Calibri" w:cs="Calibri"/>
              </w:rPr>
            </w:pPr>
            <w:r>
              <w:rPr>
                <w:rFonts w:ascii="Calibri" w:hAnsi="Calibri" w:cs="Calibri"/>
              </w:rPr>
              <w:t>Kevin Wetherbee</w:t>
            </w:r>
          </w:p>
          <w:p w14:paraId="318181F9" w14:textId="77777777" w:rsidR="00E43E3F" w:rsidRDefault="00E43E3F" w:rsidP="00E43E3F">
            <w:pPr>
              <w:rPr>
                <w:rFonts w:ascii="Calibri" w:hAnsi="Calibri" w:cs="Calibri"/>
              </w:rPr>
            </w:pPr>
          </w:p>
          <w:p w14:paraId="5063F1DE" w14:textId="77777777" w:rsidR="00E43E3F" w:rsidRDefault="00E43E3F" w:rsidP="00E43E3F">
            <w:pPr>
              <w:rPr>
                <w:rFonts w:ascii="Calibri" w:hAnsi="Calibri" w:cs="Calibri"/>
              </w:rPr>
            </w:pPr>
          </w:p>
          <w:p w14:paraId="2542A545" w14:textId="77777777" w:rsidR="00E43E3F" w:rsidRDefault="00E43E3F" w:rsidP="00E43E3F">
            <w:pPr>
              <w:rPr>
                <w:rFonts w:ascii="Calibri" w:hAnsi="Calibri" w:cs="Calibri"/>
              </w:rPr>
            </w:pPr>
            <w:r>
              <w:rPr>
                <w:rFonts w:ascii="Calibri" w:hAnsi="Calibri" w:cs="Calibri"/>
              </w:rPr>
              <w:t>Autumn Arnold</w:t>
            </w:r>
          </w:p>
          <w:p w14:paraId="08CB16D2" w14:textId="77777777" w:rsidR="00E43E3F" w:rsidRDefault="00E43E3F" w:rsidP="00E43E3F">
            <w:pPr>
              <w:rPr>
                <w:rFonts w:ascii="Calibri" w:hAnsi="Calibri" w:cs="Calibri"/>
              </w:rPr>
            </w:pPr>
          </w:p>
          <w:p w14:paraId="72372617" w14:textId="77777777" w:rsidR="00E43E3F" w:rsidRDefault="00E43E3F" w:rsidP="00E43E3F">
            <w:pPr>
              <w:rPr>
                <w:rFonts w:ascii="Calibri" w:hAnsi="Calibri" w:cs="Calibri"/>
              </w:rPr>
            </w:pPr>
          </w:p>
          <w:p w14:paraId="48BD3C36" w14:textId="77777777" w:rsidR="00E43E3F" w:rsidRDefault="00E43E3F" w:rsidP="00E43E3F">
            <w:pPr>
              <w:rPr>
                <w:rFonts w:ascii="Calibri" w:hAnsi="Calibri" w:cs="Calibri"/>
              </w:rPr>
            </w:pPr>
          </w:p>
          <w:p w14:paraId="1EBBC733" w14:textId="77777777" w:rsidR="00E43E3F" w:rsidRDefault="00E43E3F" w:rsidP="00E43E3F">
            <w:pPr>
              <w:rPr>
                <w:rFonts w:cstheme="minorHAnsi"/>
              </w:rPr>
            </w:pPr>
            <w:r>
              <w:rPr>
                <w:rFonts w:cstheme="minorHAnsi"/>
              </w:rPr>
              <w:t>Nicole Huffman</w:t>
            </w:r>
          </w:p>
          <w:p w14:paraId="24D5B25E" w14:textId="77777777" w:rsidR="00E43E3F" w:rsidRDefault="00E43E3F" w:rsidP="00E43E3F">
            <w:pPr>
              <w:rPr>
                <w:rFonts w:cstheme="minorHAnsi"/>
              </w:rPr>
            </w:pPr>
          </w:p>
          <w:p w14:paraId="106ACAB7" w14:textId="35287486" w:rsidR="00E43E3F" w:rsidRPr="00721CEF" w:rsidRDefault="00E43E3F" w:rsidP="00E43E3F">
            <w:pPr>
              <w:rPr>
                <w:rFonts w:cstheme="minorHAnsi"/>
              </w:rPr>
            </w:pPr>
            <w:r>
              <w:rPr>
                <w:rFonts w:cstheme="minorHAnsi"/>
              </w:rPr>
              <w:t>Kevin Wetherbee</w:t>
            </w:r>
          </w:p>
        </w:tc>
        <w:tc>
          <w:tcPr>
            <w:tcW w:w="0" w:type="auto"/>
            <w:tcBorders>
              <w:top w:val="single" w:sz="12" w:space="0" w:color="auto"/>
              <w:left w:val="single" w:sz="12" w:space="0" w:color="auto"/>
              <w:bottom w:val="single" w:sz="12" w:space="0" w:color="auto"/>
              <w:right w:val="single" w:sz="12" w:space="0" w:color="auto"/>
            </w:tcBorders>
          </w:tcPr>
          <w:p w14:paraId="7FA16C2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EC0403B" w14:textId="77777777" w:rsidR="00E43E3F" w:rsidRDefault="00E43E3F" w:rsidP="00E43E3F">
            <w:pPr>
              <w:rPr>
                <w:rFonts w:ascii="Calibri" w:hAnsi="Calibri" w:cs="Calibri"/>
                <w:sz w:val="24"/>
                <w:szCs w:val="24"/>
              </w:rPr>
            </w:pPr>
            <w:r>
              <w:rPr>
                <w:rFonts w:ascii="Calibri" w:hAnsi="Calibri" w:cs="Calibri"/>
                <w:sz w:val="24"/>
                <w:szCs w:val="24"/>
              </w:rPr>
              <w:t>Consortium</w:t>
            </w:r>
          </w:p>
          <w:p w14:paraId="606D0CB2" w14:textId="77777777" w:rsidR="00E43E3F" w:rsidRDefault="00E43E3F" w:rsidP="00E43E3F">
            <w:pPr>
              <w:rPr>
                <w:rFonts w:ascii="Calibri" w:hAnsi="Calibri" w:cs="Calibri"/>
                <w:sz w:val="24"/>
                <w:szCs w:val="24"/>
              </w:rPr>
            </w:pPr>
          </w:p>
          <w:p w14:paraId="528CECD8"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0366EEB1" w14:textId="77777777" w:rsidR="00E43E3F" w:rsidRDefault="00E43E3F" w:rsidP="00E43E3F">
            <w:pPr>
              <w:rPr>
                <w:rFonts w:ascii="Calibri" w:hAnsi="Calibri" w:cs="Calibri"/>
                <w:sz w:val="24"/>
                <w:szCs w:val="24"/>
              </w:rPr>
            </w:pPr>
            <w:r>
              <w:rPr>
                <w:rFonts w:ascii="Calibri" w:hAnsi="Calibri" w:cs="Calibri"/>
                <w:sz w:val="24"/>
                <w:szCs w:val="24"/>
              </w:rPr>
              <w:t>FNS</w:t>
            </w:r>
          </w:p>
          <w:p w14:paraId="1EDFB61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0758AC1B" w14:textId="77777777" w:rsidR="00E43E3F" w:rsidRDefault="00E43E3F" w:rsidP="00E43E3F">
            <w:pPr>
              <w:rPr>
                <w:rFonts w:ascii="Calibri" w:hAnsi="Calibri" w:cs="Calibri"/>
                <w:sz w:val="24"/>
                <w:szCs w:val="24"/>
              </w:rPr>
            </w:pPr>
            <w:r>
              <w:rPr>
                <w:rFonts w:ascii="Calibri" w:hAnsi="Calibri" w:cs="Calibri"/>
                <w:sz w:val="24"/>
                <w:szCs w:val="24"/>
              </w:rPr>
              <w:t>FNS</w:t>
            </w:r>
          </w:p>
          <w:p w14:paraId="6FCF39E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7BEE7384" w14:textId="77777777" w:rsidR="00E43E3F" w:rsidRDefault="00E43E3F" w:rsidP="00E43E3F">
            <w:pPr>
              <w:rPr>
                <w:rFonts w:ascii="Calibri" w:hAnsi="Calibri" w:cs="Calibri"/>
                <w:sz w:val="24"/>
                <w:szCs w:val="24"/>
              </w:rPr>
            </w:pPr>
            <w:r>
              <w:rPr>
                <w:rFonts w:ascii="Calibri" w:hAnsi="Calibri" w:cs="Calibri"/>
                <w:sz w:val="24"/>
                <w:szCs w:val="24"/>
              </w:rPr>
              <w:t>FNS</w:t>
            </w:r>
          </w:p>
          <w:p w14:paraId="05D28C2A" w14:textId="77777777" w:rsidR="00E43E3F" w:rsidRDefault="00E43E3F" w:rsidP="00E43E3F">
            <w:pPr>
              <w:rPr>
                <w:rFonts w:ascii="Calibri" w:hAnsi="Calibri" w:cs="Calibri"/>
                <w:sz w:val="24"/>
                <w:szCs w:val="24"/>
              </w:rPr>
            </w:pPr>
          </w:p>
          <w:p w14:paraId="7957C87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7B1CF86" w14:textId="77777777" w:rsidR="00E43E3F" w:rsidRDefault="00E43E3F" w:rsidP="00E43E3F">
            <w:pPr>
              <w:rPr>
                <w:rFonts w:ascii="Calibri" w:hAnsi="Calibri" w:cs="Calibri"/>
                <w:sz w:val="24"/>
                <w:szCs w:val="24"/>
              </w:rPr>
            </w:pPr>
            <w:r>
              <w:rPr>
                <w:rFonts w:ascii="Calibri" w:hAnsi="Calibri" w:cs="Calibri"/>
                <w:sz w:val="24"/>
                <w:szCs w:val="24"/>
              </w:rPr>
              <w:t>FNS/CMS</w:t>
            </w:r>
          </w:p>
          <w:p w14:paraId="3B732950" w14:textId="77777777" w:rsidR="00E43E3F" w:rsidRDefault="00E43E3F" w:rsidP="00E43E3F">
            <w:pPr>
              <w:rPr>
                <w:rFonts w:ascii="Calibri" w:hAnsi="Calibri" w:cs="Calibri"/>
                <w:sz w:val="24"/>
                <w:szCs w:val="24"/>
              </w:rPr>
            </w:pPr>
          </w:p>
          <w:p w14:paraId="4C04AF8A"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ACF13ED" w14:textId="77777777" w:rsidR="00E43E3F" w:rsidRDefault="00E43E3F" w:rsidP="00E43E3F">
            <w:pPr>
              <w:rPr>
                <w:rFonts w:ascii="Calibri" w:hAnsi="Calibri" w:cs="Calibri"/>
                <w:sz w:val="24"/>
                <w:szCs w:val="24"/>
              </w:rPr>
            </w:pPr>
          </w:p>
          <w:p w14:paraId="253C604A"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7E6148C2" w14:textId="6C0B113E" w:rsidR="00E43E3F" w:rsidRPr="00721CEF" w:rsidRDefault="00E43E3F" w:rsidP="00E43E3F">
            <w:pPr>
              <w:rPr>
                <w:rFonts w:cstheme="minorHAnsi"/>
              </w:rPr>
            </w:pPr>
          </w:p>
        </w:tc>
      </w:tr>
      <w:tr w:rsidR="00E43E3F" w:rsidRPr="00721CEF" w14:paraId="55ABC093" w14:textId="77777777" w:rsidTr="00D64627">
        <w:trPr>
          <w:trHeight w:val="384"/>
          <w:jc w:val="center"/>
        </w:trPr>
        <w:tc>
          <w:tcPr>
            <w:tcW w:w="0" w:type="auto"/>
            <w:vMerge/>
            <w:tcBorders>
              <w:top w:val="single" w:sz="12" w:space="0" w:color="auto"/>
              <w:left w:val="single" w:sz="12" w:space="0" w:color="auto"/>
              <w:bottom w:val="single" w:sz="12" w:space="0" w:color="auto"/>
              <w:right w:val="single" w:sz="12" w:space="0" w:color="auto"/>
            </w:tcBorders>
          </w:tcPr>
          <w:p w14:paraId="7C79D8D2" w14:textId="77777777" w:rsidR="00E43E3F" w:rsidRPr="00721CEF" w:rsidRDefault="00E43E3F" w:rsidP="00E43E3F">
            <w:pPr>
              <w:rPr>
                <w:rFonts w:cstheme="minorHAnsi"/>
              </w:rPr>
            </w:pPr>
          </w:p>
        </w:tc>
        <w:tc>
          <w:tcPr>
            <w:tcW w:w="0" w:type="auto"/>
            <w:tcBorders>
              <w:top w:val="single" w:sz="12" w:space="0" w:color="auto"/>
              <w:left w:val="single" w:sz="12" w:space="0" w:color="auto"/>
              <w:bottom w:val="single" w:sz="12" w:space="0" w:color="auto"/>
              <w:right w:val="single" w:sz="12" w:space="0" w:color="auto"/>
            </w:tcBorders>
          </w:tcPr>
          <w:p w14:paraId="697FE134" w14:textId="77777777" w:rsidR="00E43E3F" w:rsidRPr="00721CEF" w:rsidRDefault="00E43E3F" w:rsidP="00E43E3F">
            <w:pPr>
              <w:rPr>
                <w:rFonts w:cstheme="minorHAnsi"/>
              </w:rPr>
            </w:pPr>
            <w:r>
              <w:rPr>
                <w:rFonts w:cstheme="minorHAnsi"/>
              </w:rPr>
              <w:t>7 or more days</w:t>
            </w:r>
          </w:p>
        </w:tc>
        <w:tc>
          <w:tcPr>
            <w:tcW w:w="0" w:type="auto"/>
            <w:tcBorders>
              <w:top w:val="single" w:sz="12" w:space="0" w:color="auto"/>
              <w:left w:val="single" w:sz="12" w:space="0" w:color="auto"/>
              <w:bottom w:val="single" w:sz="12" w:space="0" w:color="auto"/>
              <w:right w:val="single" w:sz="12" w:space="0" w:color="auto"/>
            </w:tcBorders>
          </w:tcPr>
          <w:p w14:paraId="69EF7DE7" w14:textId="5B18B3FD" w:rsidR="00E43E3F" w:rsidRPr="00721CEF" w:rsidRDefault="00E43E3F" w:rsidP="00E43E3F">
            <w:pPr>
              <w:rPr>
                <w:rFonts w:cstheme="minorHAnsi"/>
              </w:rPr>
            </w:pPr>
            <w:r>
              <w:t>Communicate reconstruction/recovery strategy, timeline, and alternate location.</w:t>
            </w:r>
            <w:r w:rsidR="00D40013">
              <w:t xml:space="preserve"> </w:t>
            </w:r>
            <w:r>
              <w:rPr>
                <w:rFonts w:cstheme="minorHAnsi"/>
              </w:rPr>
              <w:t>Continue with the status reports to the consortium through the duration of event.</w:t>
            </w:r>
          </w:p>
        </w:tc>
        <w:tc>
          <w:tcPr>
            <w:tcW w:w="0" w:type="auto"/>
            <w:tcBorders>
              <w:top w:val="single" w:sz="12" w:space="0" w:color="auto"/>
              <w:left w:val="single" w:sz="12" w:space="0" w:color="auto"/>
              <w:bottom w:val="single" w:sz="12" w:space="0" w:color="auto"/>
              <w:right w:val="single" w:sz="12" w:space="0" w:color="auto"/>
            </w:tcBorders>
          </w:tcPr>
          <w:p w14:paraId="23BDE3FB" w14:textId="77777777" w:rsidR="00E43E3F" w:rsidRPr="00721CEF" w:rsidRDefault="00E43E3F" w:rsidP="00E43E3F">
            <w:pPr>
              <w:rPr>
                <w:rFonts w:cstheme="minorHAnsi"/>
              </w:rPr>
            </w:pPr>
            <w:r>
              <w:rPr>
                <w:rFonts w:cstheme="minorHAnsi"/>
              </w:rPr>
              <w:t>Internet access, computers, phones, email service</w:t>
            </w:r>
          </w:p>
        </w:tc>
        <w:tc>
          <w:tcPr>
            <w:tcW w:w="0" w:type="auto"/>
            <w:tcBorders>
              <w:top w:val="single" w:sz="12" w:space="0" w:color="auto"/>
              <w:left w:val="single" w:sz="12" w:space="0" w:color="auto"/>
              <w:bottom w:val="single" w:sz="12" w:space="0" w:color="auto"/>
              <w:right w:val="single" w:sz="12" w:space="0" w:color="auto"/>
            </w:tcBorders>
          </w:tcPr>
          <w:p w14:paraId="46DFDE96" w14:textId="77777777" w:rsidR="00E43E3F" w:rsidRPr="00721CEF" w:rsidRDefault="00E43E3F" w:rsidP="00E43E3F">
            <w:pPr>
              <w:rPr>
                <w:rFonts w:cstheme="minorHAnsi"/>
              </w:rPr>
            </w:pPr>
            <w:r>
              <w:rPr>
                <w:rFonts w:cstheme="minorHAnsi"/>
              </w:rPr>
              <w:t>y</w:t>
            </w:r>
          </w:p>
        </w:tc>
        <w:tc>
          <w:tcPr>
            <w:tcW w:w="0" w:type="auto"/>
            <w:tcBorders>
              <w:top w:val="single" w:sz="12" w:space="0" w:color="auto"/>
              <w:left w:val="single" w:sz="12" w:space="0" w:color="auto"/>
              <w:bottom w:val="single" w:sz="12" w:space="0" w:color="auto"/>
              <w:right w:val="single" w:sz="12" w:space="0" w:color="auto"/>
            </w:tcBorders>
          </w:tcPr>
          <w:p w14:paraId="156B087F" w14:textId="77777777" w:rsidR="00E43E3F" w:rsidRPr="00721CEF" w:rsidRDefault="00E43E3F" w:rsidP="00E43E3F">
            <w:pPr>
              <w:rPr>
                <w:rFonts w:cstheme="minorHAnsi"/>
              </w:rPr>
            </w:pPr>
            <w:r>
              <w:rPr>
                <w:rFonts w:cstheme="minorHAnsi"/>
              </w:rPr>
              <w:t>Shawn Tessmann</w:t>
            </w:r>
          </w:p>
        </w:tc>
        <w:tc>
          <w:tcPr>
            <w:tcW w:w="0" w:type="auto"/>
            <w:tcBorders>
              <w:top w:val="single" w:sz="12" w:space="0" w:color="auto"/>
              <w:left w:val="single" w:sz="12" w:space="0" w:color="auto"/>
              <w:bottom w:val="single" w:sz="12" w:space="0" w:color="auto"/>
              <w:right w:val="single" w:sz="12" w:space="0" w:color="auto"/>
            </w:tcBorders>
          </w:tcPr>
          <w:p w14:paraId="4631A81C" w14:textId="77777777" w:rsidR="00E43E3F" w:rsidRDefault="00E43E3F" w:rsidP="00E43E3F">
            <w:pPr>
              <w:rPr>
                <w:rFonts w:ascii="Calibri" w:hAnsi="Calibri" w:cs="Calibri"/>
              </w:rPr>
            </w:pPr>
            <w:r>
              <w:rPr>
                <w:rFonts w:ascii="Calibri" w:hAnsi="Calibri" w:cs="Calibri"/>
              </w:rPr>
              <w:t>Jonelle Brom</w:t>
            </w:r>
          </w:p>
          <w:p w14:paraId="7A0B07F2" w14:textId="77777777" w:rsidR="00E43E3F" w:rsidRDefault="00E43E3F" w:rsidP="00E43E3F">
            <w:pPr>
              <w:rPr>
                <w:rFonts w:ascii="Calibri" w:hAnsi="Calibri" w:cs="Calibri"/>
              </w:rPr>
            </w:pPr>
          </w:p>
          <w:p w14:paraId="143CBD96" w14:textId="77777777" w:rsidR="00E43E3F" w:rsidRDefault="00E43E3F" w:rsidP="00E43E3F">
            <w:pPr>
              <w:rPr>
                <w:rFonts w:ascii="Calibri" w:hAnsi="Calibri" w:cs="Calibri"/>
              </w:rPr>
            </w:pPr>
          </w:p>
          <w:p w14:paraId="7941E1E7" w14:textId="77777777" w:rsidR="00E43E3F" w:rsidRDefault="00E43E3F" w:rsidP="00E43E3F">
            <w:pPr>
              <w:rPr>
                <w:rFonts w:ascii="Calibri" w:hAnsi="Calibri" w:cs="Calibri"/>
              </w:rPr>
            </w:pPr>
          </w:p>
          <w:p w14:paraId="6F8466E2" w14:textId="77777777" w:rsidR="00E43E3F" w:rsidRDefault="00E43E3F" w:rsidP="00E43E3F">
            <w:pPr>
              <w:rPr>
                <w:rFonts w:ascii="Calibri" w:hAnsi="Calibri" w:cs="Calibri"/>
              </w:rPr>
            </w:pPr>
            <w:r>
              <w:rPr>
                <w:rFonts w:ascii="Calibri" w:hAnsi="Calibri" w:cs="Calibri"/>
              </w:rPr>
              <w:t>Julie Taylor</w:t>
            </w:r>
          </w:p>
          <w:p w14:paraId="456BD1A1" w14:textId="77777777" w:rsidR="00E43E3F" w:rsidRDefault="00E43E3F" w:rsidP="00E43E3F">
            <w:pPr>
              <w:rPr>
                <w:rFonts w:ascii="Calibri" w:hAnsi="Calibri" w:cs="Calibri"/>
              </w:rPr>
            </w:pPr>
          </w:p>
          <w:p w14:paraId="5455EC1F" w14:textId="77777777" w:rsidR="00E43E3F" w:rsidRDefault="00E43E3F" w:rsidP="00E43E3F">
            <w:pPr>
              <w:rPr>
                <w:rFonts w:ascii="Calibri" w:hAnsi="Calibri" w:cs="Calibri"/>
              </w:rPr>
            </w:pPr>
          </w:p>
          <w:p w14:paraId="7F504AE8" w14:textId="77777777" w:rsidR="00E43E3F" w:rsidRDefault="00E43E3F" w:rsidP="00E43E3F">
            <w:pPr>
              <w:rPr>
                <w:rFonts w:ascii="Calibri" w:hAnsi="Calibri" w:cs="Calibri"/>
              </w:rPr>
            </w:pPr>
            <w:r>
              <w:rPr>
                <w:rFonts w:ascii="Calibri" w:hAnsi="Calibri" w:cs="Calibri"/>
              </w:rPr>
              <w:t>Autumn Arnold</w:t>
            </w:r>
          </w:p>
          <w:p w14:paraId="4656AAD4" w14:textId="77777777" w:rsidR="00E43E3F" w:rsidRPr="00721CEF" w:rsidRDefault="00E43E3F" w:rsidP="00E43E3F">
            <w:pPr>
              <w:rPr>
                <w:rFonts w:cstheme="minorHAnsi"/>
              </w:rPr>
            </w:pPr>
          </w:p>
        </w:tc>
        <w:tc>
          <w:tcPr>
            <w:tcW w:w="0" w:type="auto"/>
            <w:tcBorders>
              <w:top w:val="single" w:sz="12" w:space="0" w:color="auto"/>
              <w:left w:val="single" w:sz="12" w:space="0" w:color="auto"/>
              <w:bottom w:val="single" w:sz="12" w:space="0" w:color="auto"/>
              <w:right w:val="single" w:sz="12" w:space="0" w:color="auto"/>
            </w:tcBorders>
          </w:tcPr>
          <w:p w14:paraId="6230A225" w14:textId="77777777" w:rsidR="00E43E3F" w:rsidRDefault="00E43E3F" w:rsidP="00E43E3F">
            <w:pPr>
              <w:rPr>
                <w:rFonts w:ascii="Calibri" w:hAnsi="Calibri" w:cs="Calibri"/>
              </w:rPr>
            </w:pPr>
            <w:r>
              <w:rPr>
                <w:rFonts w:ascii="Calibri" w:hAnsi="Calibri" w:cs="Calibri"/>
              </w:rPr>
              <w:t>Jonelle Brom</w:t>
            </w:r>
          </w:p>
          <w:p w14:paraId="7EC9413A" w14:textId="77777777" w:rsidR="00E43E3F" w:rsidRDefault="00E43E3F" w:rsidP="00E43E3F">
            <w:pPr>
              <w:rPr>
                <w:rFonts w:ascii="Calibri" w:hAnsi="Calibri" w:cs="Calibri"/>
              </w:rPr>
            </w:pPr>
          </w:p>
          <w:p w14:paraId="09D83B78" w14:textId="77777777" w:rsidR="00E43E3F" w:rsidRDefault="00E43E3F" w:rsidP="00E43E3F">
            <w:pPr>
              <w:rPr>
                <w:rFonts w:ascii="Calibri" w:hAnsi="Calibri" w:cs="Calibri"/>
              </w:rPr>
            </w:pPr>
          </w:p>
          <w:p w14:paraId="476E2590" w14:textId="77777777" w:rsidR="00E43E3F" w:rsidRDefault="00E43E3F" w:rsidP="00E43E3F">
            <w:pPr>
              <w:rPr>
                <w:rFonts w:ascii="Calibri" w:hAnsi="Calibri" w:cs="Calibri"/>
              </w:rPr>
            </w:pPr>
          </w:p>
          <w:p w14:paraId="67A3DD47" w14:textId="77777777" w:rsidR="00E43E3F" w:rsidRDefault="00E43E3F" w:rsidP="00E43E3F">
            <w:pPr>
              <w:rPr>
                <w:rFonts w:ascii="Calibri" w:hAnsi="Calibri" w:cs="Calibri"/>
              </w:rPr>
            </w:pPr>
            <w:r>
              <w:rPr>
                <w:rFonts w:ascii="Calibri" w:hAnsi="Calibri" w:cs="Calibri"/>
              </w:rPr>
              <w:t>Julie Taylor</w:t>
            </w:r>
          </w:p>
          <w:p w14:paraId="146CD013" w14:textId="77777777" w:rsidR="00E43E3F" w:rsidRDefault="00E43E3F" w:rsidP="00E43E3F">
            <w:pPr>
              <w:rPr>
                <w:rFonts w:ascii="Calibri" w:hAnsi="Calibri" w:cs="Calibri"/>
              </w:rPr>
            </w:pPr>
          </w:p>
          <w:p w14:paraId="2D77363B" w14:textId="77777777" w:rsidR="00E43E3F" w:rsidRDefault="00E43E3F" w:rsidP="00E43E3F">
            <w:pPr>
              <w:rPr>
                <w:rFonts w:ascii="Calibri" w:hAnsi="Calibri" w:cs="Calibri"/>
              </w:rPr>
            </w:pPr>
          </w:p>
          <w:p w14:paraId="51683A4B" w14:textId="77777777" w:rsidR="00E43E3F" w:rsidRDefault="00E43E3F" w:rsidP="00E43E3F">
            <w:pPr>
              <w:rPr>
                <w:rFonts w:ascii="Calibri" w:hAnsi="Calibri" w:cs="Calibri"/>
              </w:rPr>
            </w:pPr>
            <w:r>
              <w:rPr>
                <w:rFonts w:ascii="Calibri" w:hAnsi="Calibri" w:cs="Calibri"/>
              </w:rPr>
              <w:t>Jayne Wanless</w:t>
            </w:r>
          </w:p>
          <w:p w14:paraId="26912651" w14:textId="77777777" w:rsidR="00E43E3F" w:rsidRDefault="00E43E3F" w:rsidP="00E43E3F">
            <w:pPr>
              <w:rPr>
                <w:rFonts w:ascii="Calibri" w:hAnsi="Calibri" w:cs="Calibri"/>
              </w:rPr>
            </w:pPr>
          </w:p>
          <w:p w14:paraId="2977A773" w14:textId="77777777" w:rsidR="00E43E3F" w:rsidRDefault="00E43E3F" w:rsidP="00E43E3F">
            <w:pPr>
              <w:rPr>
                <w:rFonts w:ascii="Calibri" w:hAnsi="Calibri" w:cs="Calibri"/>
              </w:rPr>
            </w:pPr>
            <w:r>
              <w:rPr>
                <w:rFonts w:ascii="Calibri" w:hAnsi="Calibri" w:cs="Calibri"/>
              </w:rPr>
              <w:t>Kevin Wetherbee</w:t>
            </w:r>
          </w:p>
          <w:p w14:paraId="6E5FBF31" w14:textId="77777777" w:rsidR="00E43E3F" w:rsidRDefault="00E43E3F" w:rsidP="00E43E3F">
            <w:pPr>
              <w:rPr>
                <w:rFonts w:ascii="Calibri" w:hAnsi="Calibri" w:cs="Calibri"/>
              </w:rPr>
            </w:pPr>
          </w:p>
          <w:p w14:paraId="6A36A186" w14:textId="77777777" w:rsidR="00E43E3F" w:rsidRDefault="00E43E3F" w:rsidP="00E43E3F">
            <w:pPr>
              <w:rPr>
                <w:rFonts w:ascii="Calibri" w:hAnsi="Calibri" w:cs="Calibri"/>
              </w:rPr>
            </w:pPr>
          </w:p>
          <w:p w14:paraId="4CDF9315" w14:textId="77777777" w:rsidR="00E43E3F" w:rsidRDefault="00E43E3F" w:rsidP="00E43E3F">
            <w:pPr>
              <w:rPr>
                <w:rFonts w:ascii="Calibri" w:hAnsi="Calibri" w:cs="Calibri"/>
              </w:rPr>
            </w:pPr>
            <w:r>
              <w:rPr>
                <w:rFonts w:ascii="Calibri" w:hAnsi="Calibri" w:cs="Calibri"/>
              </w:rPr>
              <w:t>Autumn Arnold</w:t>
            </w:r>
          </w:p>
          <w:p w14:paraId="381A5AB4" w14:textId="77777777" w:rsidR="00E43E3F" w:rsidRDefault="00E43E3F" w:rsidP="00E43E3F">
            <w:pPr>
              <w:rPr>
                <w:rFonts w:ascii="Calibri" w:hAnsi="Calibri" w:cs="Calibri"/>
              </w:rPr>
            </w:pPr>
          </w:p>
          <w:p w14:paraId="66168F91" w14:textId="77777777" w:rsidR="00E43E3F" w:rsidRDefault="00E43E3F" w:rsidP="00E43E3F">
            <w:pPr>
              <w:rPr>
                <w:rFonts w:ascii="Calibri" w:hAnsi="Calibri" w:cs="Calibri"/>
              </w:rPr>
            </w:pPr>
          </w:p>
          <w:p w14:paraId="0A8EA843" w14:textId="77777777" w:rsidR="00E43E3F" w:rsidRDefault="00E43E3F" w:rsidP="00E43E3F">
            <w:pPr>
              <w:rPr>
                <w:rFonts w:ascii="Calibri" w:hAnsi="Calibri" w:cs="Calibri"/>
              </w:rPr>
            </w:pPr>
          </w:p>
          <w:p w14:paraId="1DD9CC1D" w14:textId="77777777" w:rsidR="00E43E3F" w:rsidRDefault="00E43E3F" w:rsidP="00E43E3F">
            <w:pPr>
              <w:rPr>
                <w:rFonts w:cstheme="minorHAnsi"/>
              </w:rPr>
            </w:pPr>
            <w:r>
              <w:rPr>
                <w:rFonts w:cstheme="minorHAnsi"/>
              </w:rPr>
              <w:t>Nicole Huffman</w:t>
            </w:r>
          </w:p>
          <w:p w14:paraId="477829BC" w14:textId="77777777" w:rsidR="00E43E3F" w:rsidRDefault="00E43E3F" w:rsidP="00E43E3F">
            <w:pPr>
              <w:rPr>
                <w:rFonts w:cstheme="minorHAnsi"/>
              </w:rPr>
            </w:pPr>
          </w:p>
          <w:p w14:paraId="7C39D5AD" w14:textId="67E5E9C9" w:rsidR="00E43E3F" w:rsidRPr="00721CEF" w:rsidRDefault="00E43E3F" w:rsidP="00E43E3F">
            <w:pPr>
              <w:rPr>
                <w:rFonts w:cstheme="minorHAnsi"/>
              </w:rPr>
            </w:pPr>
            <w:r>
              <w:rPr>
                <w:rFonts w:cstheme="minorHAnsi"/>
              </w:rPr>
              <w:t>Kevin Wetherbee</w:t>
            </w:r>
          </w:p>
        </w:tc>
        <w:tc>
          <w:tcPr>
            <w:tcW w:w="0" w:type="auto"/>
            <w:tcBorders>
              <w:top w:val="single" w:sz="12" w:space="0" w:color="auto"/>
              <w:left w:val="single" w:sz="12" w:space="0" w:color="auto"/>
              <w:bottom w:val="single" w:sz="12" w:space="0" w:color="auto"/>
              <w:right w:val="single" w:sz="12" w:space="0" w:color="auto"/>
            </w:tcBorders>
          </w:tcPr>
          <w:p w14:paraId="051C9054"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3D987B6" w14:textId="77777777" w:rsidR="00E43E3F" w:rsidRDefault="00E43E3F" w:rsidP="00E43E3F">
            <w:pPr>
              <w:rPr>
                <w:rFonts w:ascii="Calibri" w:hAnsi="Calibri" w:cs="Calibri"/>
                <w:sz w:val="24"/>
                <w:szCs w:val="24"/>
              </w:rPr>
            </w:pPr>
            <w:r>
              <w:rPr>
                <w:rFonts w:ascii="Calibri" w:hAnsi="Calibri" w:cs="Calibri"/>
                <w:sz w:val="24"/>
                <w:szCs w:val="24"/>
              </w:rPr>
              <w:t>Consortium</w:t>
            </w:r>
          </w:p>
          <w:p w14:paraId="3B381680" w14:textId="77777777" w:rsidR="00E43E3F" w:rsidRDefault="00E43E3F" w:rsidP="00E43E3F">
            <w:pPr>
              <w:rPr>
                <w:rFonts w:ascii="Calibri" w:hAnsi="Calibri" w:cs="Calibri"/>
                <w:sz w:val="24"/>
                <w:szCs w:val="24"/>
              </w:rPr>
            </w:pPr>
          </w:p>
          <w:p w14:paraId="71C40DFB"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09593C17" w14:textId="77777777" w:rsidR="00E43E3F" w:rsidRDefault="00E43E3F" w:rsidP="00E43E3F">
            <w:pPr>
              <w:rPr>
                <w:rFonts w:ascii="Calibri" w:hAnsi="Calibri" w:cs="Calibri"/>
                <w:sz w:val="24"/>
                <w:szCs w:val="24"/>
              </w:rPr>
            </w:pPr>
            <w:r>
              <w:rPr>
                <w:rFonts w:ascii="Calibri" w:hAnsi="Calibri" w:cs="Calibri"/>
                <w:sz w:val="24"/>
                <w:szCs w:val="24"/>
              </w:rPr>
              <w:t>FNS</w:t>
            </w:r>
          </w:p>
          <w:p w14:paraId="3F62F308"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21247FB" w14:textId="77777777" w:rsidR="00E43E3F" w:rsidRDefault="00E43E3F" w:rsidP="00E43E3F">
            <w:pPr>
              <w:rPr>
                <w:rFonts w:ascii="Calibri" w:hAnsi="Calibri" w:cs="Calibri"/>
                <w:sz w:val="24"/>
                <w:szCs w:val="24"/>
              </w:rPr>
            </w:pPr>
            <w:r>
              <w:rPr>
                <w:rFonts w:ascii="Calibri" w:hAnsi="Calibri" w:cs="Calibri"/>
                <w:sz w:val="24"/>
                <w:szCs w:val="24"/>
              </w:rPr>
              <w:t>FNS</w:t>
            </w:r>
          </w:p>
          <w:p w14:paraId="22604C5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35E6001" w14:textId="77777777" w:rsidR="00E43E3F" w:rsidRDefault="00E43E3F" w:rsidP="00E43E3F">
            <w:pPr>
              <w:rPr>
                <w:rFonts w:ascii="Calibri" w:hAnsi="Calibri" w:cs="Calibri"/>
                <w:sz w:val="24"/>
                <w:szCs w:val="24"/>
              </w:rPr>
            </w:pPr>
            <w:r>
              <w:rPr>
                <w:rFonts w:ascii="Calibri" w:hAnsi="Calibri" w:cs="Calibri"/>
                <w:sz w:val="24"/>
                <w:szCs w:val="24"/>
              </w:rPr>
              <w:t>FNS</w:t>
            </w:r>
          </w:p>
          <w:p w14:paraId="3695E67F" w14:textId="77777777" w:rsidR="00E43E3F" w:rsidRDefault="00E43E3F" w:rsidP="00E43E3F">
            <w:pPr>
              <w:rPr>
                <w:rFonts w:ascii="Calibri" w:hAnsi="Calibri" w:cs="Calibri"/>
                <w:sz w:val="24"/>
                <w:szCs w:val="24"/>
              </w:rPr>
            </w:pPr>
          </w:p>
          <w:p w14:paraId="2FB871B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1EEB884" w14:textId="77777777" w:rsidR="00E43E3F" w:rsidRDefault="00E43E3F" w:rsidP="00E43E3F">
            <w:pPr>
              <w:rPr>
                <w:rFonts w:ascii="Calibri" w:hAnsi="Calibri" w:cs="Calibri"/>
                <w:sz w:val="24"/>
                <w:szCs w:val="24"/>
              </w:rPr>
            </w:pPr>
            <w:r>
              <w:rPr>
                <w:rFonts w:ascii="Calibri" w:hAnsi="Calibri" w:cs="Calibri"/>
                <w:sz w:val="24"/>
                <w:szCs w:val="24"/>
              </w:rPr>
              <w:t>FNS/CMS</w:t>
            </w:r>
          </w:p>
          <w:p w14:paraId="4E298DA6" w14:textId="77777777" w:rsidR="00E43E3F" w:rsidRDefault="00E43E3F" w:rsidP="00E43E3F">
            <w:pPr>
              <w:rPr>
                <w:rFonts w:ascii="Calibri" w:hAnsi="Calibri" w:cs="Calibri"/>
                <w:sz w:val="24"/>
                <w:szCs w:val="24"/>
              </w:rPr>
            </w:pPr>
          </w:p>
          <w:p w14:paraId="2B2BF026"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FA8A949" w14:textId="77777777" w:rsidR="00E43E3F" w:rsidRDefault="00E43E3F" w:rsidP="00E43E3F">
            <w:pPr>
              <w:rPr>
                <w:rFonts w:ascii="Calibri" w:hAnsi="Calibri" w:cs="Calibri"/>
                <w:sz w:val="24"/>
                <w:szCs w:val="24"/>
              </w:rPr>
            </w:pPr>
          </w:p>
          <w:p w14:paraId="14733A4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4835DEA8" w14:textId="7A46B1B6" w:rsidR="00E43E3F" w:rsidRPr="00721CEF" w:rsidRDefault="00E43E3F" w:rsidP="00E43E3F">
            <w:pPr>
              <w:rPr>
                <w:rFonts w:cstheme="minorHAnsi"/>
              </w:rPr>
            </w:pPr>
          </w:p>
        </w:tc>
      </w:tr>
      <w:tr w:rsidR="00E43E3F" w:rsidRPr="00721CEF" w14:paraId="3875639A" w14:textId="77777777" w:rsidTr="00D64627">
        <w:trPr>
          <w:trHeight w:val="366"/>
          <w:jc w:val="center"/>
        </w:trPr>
        <w:tc>
          <w:tcPr>
            <w:tcW w:w="0" w:type="auto"/>
            <w:vMerge w:val="restart"/>
            <w:tcBorders>
              <w:top w:val="single" w:sz="12" w:space="0" w:color="auto"/>
            </w:tcBorders>
          </w:tcPr>
          <w:p w14:paraId="3907B6AC" w14:textId="77777777" w:rsidR="00E43E3F" w:rsidRDefault="00E43E3F" w:rsidP="00E43E3F">
            <w:pPr>
              <w:rPr>
                <w:rFonts w:cstheme="minorHAnsi"/>
              </w:rPr>
            </w:pPr>
            <w:r>
              <w:rPr>
                <w:rFonts w:cstheme="minorHAnsi"/>
              </w:rPr>
              <w:t>DHS is down</w:t>
            </w:r>
          </w:p>
        </w:tc>
        <w:tc>
          <w:tcPr>
            <w:tcW w:w="0" w:type="auto"/>
            <w:tcBorders>
              <w:top w:val="single" w:sz="12" w:space="0" w:color="auto"/>
            </w:tcBorders>
          </w:tcPr>
          <w:p w14:paraId="77F7B434" w14:textId="77777777" w:rsidR="00E43E3F" w:rsidRPr="00721CEF" w:rsidRDefault="00E43E3F" w:rsidP="00E43E3F">
            <w:pPr>
              <w:rPr>
                <w:rFonts w:cstheme="minorHAnsi"/>
              </w:rPr>
            </w:pPr>
            <w:r>
              <w:rPr>
                <w:rFonts w:cstheme="minorHAnsi"/>
              </w:rPr>
              <w:t>1 day</w:t>
            </w:r>
          </w:p>
        </w:tc>
        <w:tc>
          <w:tcPr>
            <w:tcW w:w="0" w:type="auto"/>
            <w:tcBorders>
              <w:top w:val="single" w:sz="12" w:space="0" w:color="auto"/>
            </w:tcBorders>
          </w:tcPr>
          <w:p w14:paraId="74C93948" w14:textId="77777777" w:rsidR="00E43E3F" w:rsidRPr="00721CEF" w:rsidRDefault="00E43E3F" w:rsidP="00E43E3F">
            <w:pPr>
              <w:rPr>
                <w:rFonts w:cstheme="minorHAnsi"/>
              </w:rPr>
            </w:pPr>
            <w:r>
              <w:rPr>
                <w:rFonts w:cstheme="minorHAnsi"/>
              </w:rPr>
              <w:t xml:space="preserve">Relay DHS status to the consortium staff and customers. </w:t>
            </w:r>
          </w:p>
        </w:tc>
        <w:tc>
          <w:tcPr>
            <w:tcW w:w="0" w:type="auto"/>
            <w:tcBorders>
              <w:top w:val="single" w:sz="12" w:space="0" w:color="auto"/>
            </w:tcBorders>
          </w:tcPr>
          <w:p w14:paraId="66A76BE0" w14:textId="77777777" w:rsidR="00E43E3F" w:rsidRPr="00721CEF" w:rsidRDefault="00E43E3F" w:rsidP="00E43E3F">
            <w:pPr>
              <w:rPr>
                <w:rFonts w:cstheme="minorHAnsi"/>
              </w:rPr>
            </w:pPr>
            <w:r>
              <w:rPr>
                <w:rFonts w:cstheme="minorHAnsi"/>
              </w:rPr>
              <w:t>Internet access, computers, phones, email service</w:t>
            </w:r>
          </w:p>
        </w:tc>
        <w:tc>
          <w:tcPr>
            <w:tcW w:w="0" w:type="auto"/>
            <w:tcBorders>
              <w:top w:val="single" w:sz="12" w:space="0" w:color="auto"/>
            </w:tcBorders>
          </w:tcPr>
          <w:p w14:paraId="3FE25FCB" w14:textId="77777777" w:rsidR="00E43E3F" w:rsidRPr="00721CEF" w:rsidRDefault="00E43E3F" w:rsidP="00E43E3F">
            <w:pPr>
              <w:rPr>
                <w:rFonts w:cstheme="minorHAnsi"/>
              </w:rPr>
            </w:pPr>
            <w:r>
              <w:rPr>
                <w:rFonts w:cstheme="minorHAnsi"/>
              </w:rPr>
              <w:t>y</w:t>
            </w:r>
          </w:p>
        </w:tc>
        <w:tc>
          <w:tcPr>
            <w:tcW w:w="0" w:type="auto"/>
            <w:tcBorders>
              <w:top w:val="single" w:sz="12" w:space="0" w:color="auto"/>
            </w:tcBorders>
          </w:tcPr>
          <w:p w14:paraId="6A81CC67" w14:textId="77777777" w:rsidR="00E43E3F" w:rsidRPr="00721CEF" w:rsidRDefault="00E43E3F" w:rsidP="00E43E3F">
            <w:pPr>
              <w:rPr>
                <w:rFonts w:cstheme="minorHAnsi"/>
              </w:rPr>
            </w:pPr>
            <w:r>
              <w:rPr>
                <w:rFonts w:cstheme="minorHAnsi"/>
              </w:rPr>
              <w:t>Antonio Esterrich</w:t>
            </w:r>
          </w:p>
        </w:tc>
        <w:tc>
          <w:tcPr>
            <w:tcW w:w="0" w:type="auto"/>
            <w:tcBorders>
              <w:top w:val="single" w:sz="12" w:space="0" w:color="auto"/>
            </w:tcBorders>
          </w:tcPr>
          <w:p w14:paraId="108B8D92" w14:textId="77777777" w:rsidR="00E43E3F" w:rsidRDefault="00E43E3F" w:rsidP="00E43E3F">
            <w:pPr>
              <w:rPr>
                <w:rFonts w:ascii="Calibri" w:hAnsi="Calibri" w:cs="Calibri"/>
              </w:rPr>
            </w:pPr>
            <w:r>
              <w:rPr>
                <w:rFonts w:ascii="Calibri" w:hAnsi="Calibri" w:cs="Calibri"/>
              </w:rPr>
              <w:t>Jonelle Brom</w:t>
            </w:r>
          </w:p>
          <w:p w14:paraId="54C2E112" w14:textId="77777777" w:rsidR="00E43E3F" w:rsidRDefault="00E43E3F" w:rsidP="00E43E3F">
            <w:pPr>
              <w:rPr>
                <w:rFonts w:ascii="Calibri" w:hAnsi="Calibri" w:cs="Calibri"/>
              </w:rPr>
            </w:pPr>
          </w:p>
          <w:p w14:paraId="534150DF" w14:textId="77777777" w:rsidR="00E43E3F" w:rsidRDefault="00E43E3F" w:rsidP="00E43E3F">
            <w:pPr>
              <w:rPr>
                <w:rFonts w:ascii="Calibri" w:hAnsi="Calibri" w:cs="Calibri"/>
              </w:rPr>
            </w:pPr>
          </w:p>
          <w:p w14:paraId="0BC852FB" w14:textId="77777777" w:rsidR="00E43E3F" w:rsidRDefault="00E43E3F" w:rsidP="00E43E3F">
            <w:pPr>
              <w:rPr>
                <w:rFonts w:ascii="Calibri" w:hAnsi="Calibri" w:cs="Calibri"/>
              </w:rPr>
            </w:pPr>
          </w:p>
          <w:p w14:paraId="1F24241A" w14:textId="77777777" w:rsidR="00E43E3F" w:rsidRDefault="00E43E3F" w:rsidP="00E43E3F">
            <w:pPr>
              <w:rPr>
                <w:rFonts w:ascii="Calibri" w:hAnsi="Calibri" w:cs="Calibri"/>
              </w:rPr>
            </w:pPr>
            <w:r>
              <w:rPr>
                <w:rFonts w:ascii="Calibri" w:hAnsi="Calibri" w:cs="Calibri"/>
              </w:rPr>
              <w:t>Julie Taylor</w:t>
            </w:r>
          </w:p>
          <w:p w14:paraId="4889C6C5" w14:textId="77777777" w:rsidR="00E43E3F" w:rsidRDefault="00E43E3F" w:rsidP="00E43E3F">
            <w:pPr>
              <w:rPr>
                <w:rFonts w:ascii="Calibri" w:hAnsi="Calibri" w:cs="Calibri"/>
              </w:rPr>
            </w:pPr>
          </w:p>
          <w:p w14:paraId="689B5EC9" w14:textId="77777777" w:rsidR="00E43E3F" w:rsidRDefault="00E43E3F" w:rsidP="00E43E3F">
            <w:pPr>
              <w:rPr>
                <w:rFonts w:ascii="Calibri" w:hAnsi="Calibri" w:cs="Calibri"/>
              </w:rPr>
            </w:pPr>
          </w:p>
          <w:p w14:paraId="2B904273" w14:textId="77777777" w:rsidR="00E43E3F" w:rsidRDefault="00E43E3F" w:rsidP="00E43E3F">
            <w:pPr>
              <w:rPr>
                <w:rFonts w:ascii="Calibri" w:hAnsi="Calibri" w:cs="Calibri"/>
              </w:rPr>
            </w:pPr>
            <w:r>
              <w:rPr>
                <w:rFonts w:ascii="Calibri" w:hAnsi="Calibri" w:cs="Calibri"/>
              </w:rPr>
              <w:t>Autumn Arnold</w:t>
            </w:r>
          </w:p>
          <w:p w14:paraId="5852122A" w14:textId="77777777" w:rsidR="00E43E3F" w:rsidRPr="00721CEF" w:rsidRDefault="00E43E3F" w:rsidP="00E43E3F">
            <w:pPr>
              <w:rPr>
                <w:rFonts w:cstheme="minorHAnsi"/>
              </w:rPr>
            </w:pPr>
          </w:p>
        </w:tc>
        <w:tc>
          <w:tcPr>
            <w:tcW w:w="0" w:type="auto"/>
            <w:tcBorders>
              <w:top w:val="single" w:sz="12" w:space="0" w:color="auto"/>
            </w:tcBorders>
          </w:tcPr>
          <w:p w14:paraId="662BDDED" w14:textId="77777777" w:rsidR="00E43E3F" w:rsidRDefault="00E43E3F" w:rsidP="00E43E3F">
            <w:pPr>
              <w:rPr>
                <w:rFonts w:ascii="Calibri" w:hAnsi="Calibri" w:cs="Calibri"/>
              </w:rPr>
            </w:pPr>
            <w:r>
              <w:rPr>
                <w:rFonts w:ascii="Calibri" w:hAnsi="Calibri" w:cs="Calibri"/>
              </w:rPr>
              <w:t>Jonelle Brom</w:t>
            </w:r>
          </w:p>
          <w:p w14:paraId="3BEDADAE" w14:textId="77777777" w:rsidR="00E43E3F" w:rsidRDefault="00E43E3F" w:rsidP="00E43E3F">
            <w:pPr>
              <w:rPr>
                <w:rFonts w:ascii="Calibri" w:hAnsi="Calibri" w:cs="Calibri"/>
              </w:rPr>
            </w:pPr>
          </w:p>
          <w:p w14:paraId="282CCB39" w14:textId="77777777" w:rsidR="00E43E3F" w:rsidRDefault="00E43E3F" w:rsidP="00E43E3F">
            <w:pPr>
              <w:rPr>
                <w:rFonts w:ascii="Calibri" w:hAnsi="Calibri" w:cs="Calibri"/>
              </w:rPr>
            </w:pPr>
          </w:p>
          <w:p w14:paraId="597D0978" w14:textId="77777777" w:rsidR="00E43E3F" w:rsidRDefault="00E43E3F" w:rsidP="00E43E3F">
            <w:pPr>
              <w:rPr>
                <w:rFonts w:ascii="Calibri" w:hAnsi="Calibri" w:cs="Calibri"/>
              </w:rPr>
            </w:pPr>
          </w:p>
          <w:p w14:paraId="2CE1308A" w14:textId="77777777" w:rsidR="00E43E3F" w:rsidRDefault="00E43E3F" w:rsidP="00E43E3F">
            <w:pPr>
              <w:rPr>
                <w:rFonts w:ascii="Calibri" w:hAnsi="Calibri" w:cs="Calibri"/>
              </w:rPr>
            </w:pPr>
            <w:r>
              <w:rPr>
                <w:rFonts w:ascii="Calibri" w:hAnsi="Calibri" w:cs="Calibri"/>
              </w:rPr>
              <w:t>Julie Taylor</w:t>
            </w:r>
          </w:p>
          <w:p w14:paraId="560FDFD8" w14:textId="77777777" w:rsidR="00E43E3F" w:rsidRDefault="00E43E3F" w:rsidP="00E43E3F">
            <w:pPr>
              <w:rPr>
                <w:rFonts w:ascii="Calibri" w:hAnsi="Calibri" w:cs="Calibri"/>
              </w:rPr>
            </w:pPr>
          </w:p>
          <w:p w14:paraId="3A0B46C6" w14:textId="77777777" w:rsidR="00E43E3F" w:rsidRDefault="00E43E3F" w:rsidP="00E43E3F">
            <w:pPr>
              <w:rPr>
                <w:rFonts w:ascii="Calibri" w:hAnsi="Calibri" w:cs="Calibri"/>
              </w:rPr>
            </w:pPr>
          </w:p>
          <w:p w14:paraId="5DA6E395" w14:textId="77777777" w:rsidR="00E43E3F" w:rsidRDefault="00E43E3F" w:rsidP="00E43E3F">
            <w:pPr>
              <w:rPr>
                <w:rFonts w:ascii="Calibri" w:hAnsi="Calibri" w:cs="Calibri"/>
              </w:rPr>
            </w:pPr>
            <w:r>
              <w:rPr>
                <w:rFonts w:ascii="Calibri" w:hAnsi="Calibri" w:cs="Calibri"/>
              </w:rPr>
              <w:t>Jayne Wanless</w:t>
            </w:r>
          </w:p>
          <w:p w14:paraId="6675BA2C" w14:textId="77777777" w:rsidR="00E43E3F" w:rsidRDefault="00E43E3F" w:rsidP="00E43E3F">
            <w:pPr>
              <w:rPr>
                <w:rFonts w:ascii="Calibri" w:hAnsi="Calibri" w:cs="Calibri"/>
              </w:rPr>
            </w:pPr>
          </w:p>
          <w:p w14:paraId="4D740B2A" w14:textId="77777777" w:rsidR="00E43E3F" w:rsidRDefault="00E43E3F" w:rsidP="00E43E3F">
            <w:pPr>
              <w:rPr>
                <w:rFonts w:ascii="Calibri" w:hAnsi="Calibri" w:cs="Calibri"/>
              </w:rPr>
            </w:pPr>
            <w:r>
              <w:rPr>
                <w:rFonts w:ascii="Calibri" w:hAnsi="Calibri" w:cs="Calibri"/>
              </w:rPr>
              <w:t>Kevin Wetherbee</w:t>
            </w:r>
          </w:p>
          <w:p w14:paraId="77DD3AA6" w14:textId="77777777" w:rsidR="00E43E3F" w:rsidRDefault="00E43E3F" w:rsidP="00E43E3F">
            <w:pPr>
              <w:rPr>
                <w:rFonts w:ascii="Calibri" w:hAnsi="Calibri" w:cs="Calibri"/>
              </w:rPr>
            </w:pPr>
          </w:p>
          <w:p w14:paraId="7D1FDDD3" w14:textId="77777777" w:rsidR="00E43E3F" w:rsidRDefault="00E43E3F" w:rsidP="00E43E3F">
            <w:pPr>
              <w:rPr>
                <w:rFonts w:ascii="Calibri" w:hAnsi="Calibri" w:cs="Calibri"/>
              </w:rPr>
            </w:pPr>
          </w:p>
          <w:p w14:paraId="4A8DDAAB" w14:textId="77777777" w:rsidR="00E43E3F" w:rsidRDefault="00E43E3F" w:rsidP="00E43E3F">
            <w:pPr>
              <w:rPr>
                <w:rFonts w:ascii="Calibri" w:hAnsi="Calibri" w:cs="Calibri"/>
              </w:rPr>
            </w:pPr>
            <w:r>
              <w:rPr>
                <w:rFonts w:ascii="Calibri" w:hAnsi="Calibri" w:cs="Calibri"/>
              </w:rPr>
              <w:t>Autumn Arnold</w:t>
            </w:r>
          </w:p>
          <w:p w14:paraId="3F0AA511" w14:textId="77777777" w:rsidR="00E43E3F" w:rsidRDefault="00E43E3F" w:rsidP="00E43E3F">
            <w:pPr>
              <w:rPr>
                <w:rFonts w:ascii="Calibri" w:hAnsi="Calibri" w:cs="Calibri"/>
              </w:rPr>
            </w:pPr>
          </w:p>
          <w:p w14:paraId="166B59F1" w14:textId="77777777" w:rsidR="00E43E3F" w:rsidRDefault="00E43E3F" w:rsidP="00E43E3F">
            <w:pPr>
              <w:rPr>
                <w:rFonts w:ascii="Calibri" w:hAnsi="Calibri" w:cs="Calibri"/>
              </w:rPr>
            </w:pPr>
          </w:p>
          <w:p w14:paraId="2F662115" w14:textId="77777777" w:rsidR="00E43E3F" w:rsidRDefault="00E43E3F" w:rsidP="00E43E3F">
            <w:pPr>
              <w:rPr>
                <w:rFonts w:ascii="Calibri" w:hAnsi="Calibri" w:cs="Calibri"/>
              </w:rPr>
            </w:pPr>
          </w:p>
          <w:p w14:paraId="7C0FF4BF" w14:textId="77777777" w:rsidR="00E43E3F" w:rsidRDefault="00E43E3F" w:rsidP="00E43E3F">
            <w:pPr>
              <w:rPr>
                <w:rFonts w:cstheme="minorHAnsi"/>
              </w:rPr>
            </w:pPr>
            <w:r>
              <w:rPr>
                <w:rFonts w:cstheme="minorHAnsi"/>
              </w:rPr>
              <w:t>Nicole Huffman</w:t>
            </w:r>
          </w:p>
          <w:p w14:paraId="0B2D4697" w14:textId="77777777" w:rsidR="00E43E3F" w:rsidRDefault="00E43E3F" w:rsidP="00E43E3F">
            <w:pPr>
              <w:rPr>
                <w:rFonts w:cstheme="minorHAnsi"/>
              </w:rPr>
            </w:pPr>
          </w:p>
          <w:p w14:paraId="03186BEC" w14:textId="62F9C46D" w:rsidR="00E43E3F" w:rsidRPr="00721CEF" w:rsidRDefault="00E43E3F" w:rsidP="00E43E3F">
            <w:pPr>
              <w:rPr>
                <w:rFonts w:cstheme="minorHAnsi"/>
              </w:rPr>
            </w:pPr>
            <w:r>
              <w:rPr>
                <w:rFonts w:cstheme="minorHAnsi"/>
              </w:rPr>
              <w:t>Kevin Wetherbee</w:t>
            </w:r>
          </w:p>
        </w:tc>
        <w:tc>
          <w:tcPr>
            <w:tcW w:w="0" w:type="auto"/>
            <w:tcBorders>
              <w:top w:val="single" w:sz="12" w:space="0" w:color="auto"/>
            </w:tcBorders>
          </w:tcPr>
          <w:p w14:paraId="2685778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694834F0" w14:textId="77777777" w:rsidR="00E43E3F" w:rsidRDefault="00E43E3F" w:rsidP="00E43E3F">
            <w:pPr>
              <w:rPr>
                <w:rFonts w:ascii="Calibri" w:hAnsi="Calibri" w:cs="Calibri"/>
                <w:sz w:val="24"/>
                <w:szCs w:val="24"/>
              </w:rPr>
            </w:pPr>
            <w:r>
              <w:rPr>
                <w:rFonts w:ascii="Calibri" w:hAnsi="Calibri" w:cs="Calibri"/>
                <w:sz w:val="24"/>
                <w:szCs w:val="24"/>
              </w:rPr>
              <w:t>Consortium</w:t>
            </w:r>
          </w:p>
          <w:p w14:paraId="1223B76D" w14:textId="77777777" w:rsidR="00E43E3F" w:rsidRDefault="00E43E3F" w:rsidP="00E43E3F">
            <w:pPr>
              <w:rPr>
                <w:rFonts w:ascii="Calibri" w:hAnsi="Calibri" w:cs="Calibri"/>
                <w:sz w:val="24"/>
                <w:szCs w:val="24"/>
              </w:rPr>
            </w:pPr>
          </w:p>
          <w:p w14:paraId="7F409B1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C8A16DE" w14:textId="77777777" w:rsidR="00E43E3F" w:rsidRDefault="00E43E3F" w:rsidP="00E43E3F">
            <w:pPr>
              <w:rPr>
                <w:rFonts w:ascii="Calibri" w:hAnsi="Calibri" w:cs="Calibri"/>
                <w:sz w:val="24"/>
                <w:szCs w:val="24"/>
              </w:rPr>
            </w:pPr>
            <w:r>
              <w:rPr>
                <w:rFonts w:ascii="Calibri" w:hAnsi="Calibri" w:cs="Calibri"/>
                <w:sz w:val="24"/>
                <w:szCs w:val="24"/>
              </w:rPr>
              <w:t>FNS</w:t>
            </w:r>
          </w:p>
          <w:p w14:paraId="089C434E"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DCEB62A" w14:textId="77777777" w:rsidR="00E43E3F" w:rsidRDefault="00E43E3F" w:rsidP="00E43E3F">
            <w:pPr>
              <w:rPr>
                <w:rFonts w:ascii="Calibri" w:hAnsi="Calibri" w:cs="Calibri"/>
                <w:sz w:val="24"/>
                <w:szCs w:val="24"/>
              </w:rPr>
            </w:pPr>
            <w:r>
              <w:rPr>
                <w:rFonts w:ascii="Calibri" w:hAnsi="Calibri" w:cs="Calibri"/>
                <w:sz w:val="24"/>
                <w:szCs w:val="24"/>
              </w:rPr>
              <w:t>FNS</w:t>
            </w:r>
          </w:p>
          <w:p w14:paraId="2E2F574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93324F7" w14:textId="77777777" w:rsidR="00E43E3F" w:rsidRDefault="00E43E3F" w:rsidP="00E43E3F">
            <w:pPr>
              <w:rPr>
                <w:rFonts w:ascii="Calibri" w:hAnsi="Calibri" w:cs="Calibri"/>
                <w:sz w:val="24"/>
                <w:szCs w:val="24"/>
              </w:rPr>
            </w:pPr>
            <w:r>
              <w:rPr>
                <w:rFonts w:ascii="Calibri" w:hAnsi="Calibri" w:cs="Calibri"/>
                <w:sz w:val="24"/>
                <w:szCs w:val="24"/>
              </w:rPr>
              <w:t>FNS</w:t>
            </w:r>
          </w:p>
          <w:p w14:paraId="6A1DF517" w14:textId="77777777" w:rsidR="00E43E3F" w:rsidRDefault="00E43E3F" w:rsidP="00E43E3F">
            <w:pPr>
              <w:rPr>
                <w:rFonts w:ascii="Calibri" w:hAnsi="Calibri" w:cs="Calibri"/>
                <w:sz w:val="24"/>
                <w:szCs w:val="24"/>
              </w:rPr>
            </w:pPr>
          </w:p>
          <w:p w14:paraId="1A5059A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78B735F" w14:textId="77777777" w:rsidR="00E43E3F" w:rsidRDefault="00E43E3F" w:rsidP="00E43E3F">
            <w:pPr>
              <w:rPr>
                <w:rFonts w:ascii="Calibri" w:hAnsi="Calibri" w:cs="Calibri"/>
                <w:sz w:val="24"/>
                <w:szCs w:val="24"/>
              </w:rPr>
            </w:pPr>
            <w:r>
              <w:rPr>
                <w:rFonts w:ascii="Calibri" w:hAnsi="Calibri" w:cs="Calibri"/>
                <w:sz w:val="24"/>
                <w:szCs w:val="24"/>
              </w:rPr>
              <w:t>FNS/CMS</w:t>
            </w:r>
          </w:p>
          <w:p w14:paraId="5BD5BCFB" w14:textId="77777777" w:rsidR="00E43E3F" w:rsidRDefault="00E43E3F" w:rsidP="00E43E3F">
            <w:pPr>
              <w:rPr>
                <w:rFonts w:ascii="Calibri" w:hAnsi="Calibri" w:cs="Calibri"/>
                <w:sz w:val="24"/>
                <w:szCs w:val="24"/>
              </w:rPr>
            </w:pPr>
          </w:p>
          <w:p w14:paraId="31BFCF3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267E19C6" w14:textId="77777777" w:rsidR="00E43E3F" w:rsidRDefault="00E43E3F" w:rsidP="00E43E3F">
            <w:pPr>
              <w:rPr>
                <w:rFonts w:ascii="Calibri" w:hAnsi="Calibri" w:cs="Calibri"/>
                <w:sz w:val="24"/>
                <w:szCs w:val="24"/>
              </w:rPr>
            </w:pPr>
          </w:p>
          <w:p w14:paraId="4EAF86C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 CMS</w:t>
            </w:r>
          </w:p>
          <w:p w14:paraId="4DA7C675" w14:textId="22F184EF" w:rsidR="00E43E3F" w:rsidRPr="00721CEF" w:rsidRDefault="00E43E3F" w:rsidP="00E43E3F">
            <w:pPr>
              <w:rPr>
                <w:rFonts w:cstheme="minorHAnsi"/>
              </w:rPr>
            </w:pPr>
          </w:p>
        </w:tc>
      </w:tr>
      <w:tr w:rsidR="00E43E3F" w:rsidRPr="00721CEF" w14:paraId="2295782B" w14:textId="77777777" w:rsidTr="00D64627">
        <w:trPr>
          <w:trHeight w:val="431"/>
          <w:jc w:val="center"/>
        </w:trPr>
        <w:tc>
          <w:tcPr>
            <w:tcW w:w="0" w:type="auto"/>
            <w:vMerge/>
          </w:tcPr>
          <w:p w14:paraId="0A7AD068" w14:textId="77777777" w:rsidR="00E43E3F" w:rsidRDefault="00E43E3F" w:rsidP="00E43E3F">
            <w:pPr>
              <w:rPr>
                <w:rFonts w:cstheme="minorHAnsi"/>
              </w:rPr>
            </w:pPr>
          </w:p>
        </w:tc>
        <w:tc>
          <w:tcPr>
            <w:tcW w:w="0" w:type="auto"/>
          </w:tcPr>
          <w:p w14:paraId="2499E7DF" w14:textId="77777777" w:rsidR="00E43E3F" w:rsidRPr="00721CEF" w:rsidRDefault="00E43E3F" w:rsidP="00E43E3F">
            <w:pPr>
              <w:rPr>
                <w:rFonts w:cstheme="minorHAnsi"/>
              </w:rPr>
            </w:pPr>
            <w:r>
              <w:rPr>
                <w:rFonts w:cstheme="minorHAnsi"/>
              </w:rPr>
              <w:t>2-7 days</w:t>
            </w:r>
          </w:p>
        </w:tc>
        <w:tc>
          <w:tcPr>
            <w:tcW w:w="0" w:type="auto"/>
          </w:tcPr>
          <w:p w14:paraId="3F61116E" w14:textId="77777777" w:rsidR="00E43E3F" w:rsidRPr="00721CEF" w:rsidRDefault="00E43E3F" w:rsidP="00E43E3F">
            <w:pPr>
              <w:rPr>
                <w:rFonts w:cstheme="minorHAnsi"/>
              </w:rPr>
            </w:pPr>
            <w:r>
              <w:rPr>
                <w:rFonts w:cstheme="minorHAnsi"/>
              </w:rPr>
              <w:t xml:space="preserve">Continue with the status reports through the consortium during the duration of event. </w:t>
            </w:r>
          </w:p>
        </w:tc>
        <w:tc>
          <w:tcPr>
            <w:tcW w:w="0" w:type="auto"/>
          </w:tcPr>
          <w:p w14:paraId="09E68461"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6B71216D" w14:textId="77777777" w:rsidR="00E43E3F" w:rsidRPr="00721CEF" w:rsidRDefault="00E43E3F" w:rsidP="00E43E3F">
            <w:pPr>
              <w:rPr>
                <w:rFonts w:cstheme="minorHAnsi"/>
              </w:rPr>
            </w:pPr>
            <w:r>
              <w:rPr>
                <w:rFonts w:cstheme="minorHAnsi"/>
              </w:rPr>
              <w:t>y</w:t>
            </w:r>
          </w:p>
        </w:tc>
        <w:tc>
          <w:tcPr>
            <w:tcW w:w="0" w:type="auto"/>
          </w:tcPr>
          <w:p w14:paraId="6E1C4888" w14:textId="77777777" w:rsidR="00E43E3F" w:rsidRPr="00721CEF" w:rsidRDefault="00E43E3F" w:rsidP="00E43E3F">
            <w:pPr>
              <w:rPr>
                <w:rFonts w:cstheme="minorHAnsi"/>
              </w:rPr>
            </w:pPr>
            <w:r>
              <w:rPr>
                <w:rFonts w:cstheme="minorHAnsi"/>
              </w:rPr>
              <w:t>Shawn Tessmann</w:t>
            </w:r>
          </w:p>
        </w:tc>
        <w:tc>
          <w:tcPr>
            <w:tcW w:w="0" w:type="auto"/>
          </w:tcPr>
          <w:p w14:paraId="3FEEBF6F" w14:textId="77777777" w:rsidR="00E43E3F" w:rsidRDefault="00E43E3F" w:rsidP="00E43E3F">
            <w:pPr>
              <w:rPr>
                <w:rFonts w:ascii="Calibri" w:hAnsi="Calibri" w:cs="Calibri"/>
              </w:rPr>
            </w:pPr>
            <w:r>
              <w:rPr>
                <w:rFonts w:ascii="Calibri" w:hAnsi="Calibri" w:cs="Calibri"/>
              </w:rPr>
              <w:t>Jonelle Brom</w:t>
            </w:r>
          </w:p>
          <w:p w14:paraId="4532CAB5" w14:textId="77777777" w:rsidR="00E43E3F" w:rsidRDefault="00E43E3F" w:rsidP="00E43E3F">
            <w:pPr>
              <w:rPr>
                <w:rFonts w:ascii="Calibri" w:hAnsi="Calibri" w:cs="Calibri"/>
              </w:rPr>
            </w:pPr>
          </w:p>
          <w:p w14:paraId="4897633C" w14:textId="77777777" w:rsidR="00E43E3F" w:rsidRDefault="00E43E3F" w:rsidP="00E43E3F">
            <w:pPr>
              <w:rPr>
                <w:rFonts w:ascii="Calibri" w:hAnsi="Calibri" w:cs="Calibri"/>
              </w:rPr>
            </w:pPr>
          </w:p>
          <w:p w14:paraId="72C6DAB2" w14:textId="77777777" w:rsidR="00E43E3F" w:rsidRDefault="00E43E3F" w:rsidP="00E43E3F">
            <w:pPr>
              <w:rPr>
                <w:rFonts w:ascii="Calibri" w:hAnsi="Calibri" w:cs="Calibri"/>
              </w:rPr>
            </w:pPr>
          </w:p>
          <w:p w14:paraId="51C0E011" w14:textId="77777777" w:rsidR="00E43E3F" w:rsidRDefault="00E43E3F" w:rsidP="00E43E3F">
            <w:pPr>
              <w:rPr>
                <w:rFonts w:ascii="Calibri" w:hAnsi="Calibri" w:cs="Calibri"/>
              </w:rPr>
            </w:pPr>
            <w:r>
              <w:rPr>
                <w:rFonts w:ascii="Calibri" w:hAnsi="Calibri" w:cs="Calibri"/>
              </w:rPr>
              <w:t>Julie Taylor</w:t>
            </w:r>
          </w:p>
          <w:p w14:paraId="6F60BA53" w14:textId="77777777" w:rsidR="00E43E3F" w:rsidRDefault="00E43E3F" w:rsidP="00E43E3F">
            <w:pPr>
              <w:rPr>
                <w:rFonts w:ascii="Calibri" w:hAnsi="Calibri" w:cs="Calibri"/>
              </w:rPr>
            </w:pPr>
          </w:p>
          <w:p w14:paraId="6CD8ED4C" w14:textId="77777777" w:rsidR="00E43E3F" w:rsidRDefault="00E43E3F" w:rsidP="00E43E3F">
            <w:pPr>
              <w:rPr>
                <w:rFonts w:ascii="Calibri" w:hAnsi="Calibri" w:cs="Calibri"/>
              </w:rPr>
            </w:pPr>
          </w:p>
          <w:p w14:paraId="59147338" w14:textId="77777777" w:rsidR="00E43E3F" w:rsidRDefault="00E43E3F" w:rsidP="00E43E3F">
            <w:pPr>
              <w:rPr>
                <w:rFonts w:ascii="Calibri" w:hAnsi="Calibri" w:cs="Calibri"/>
              </w:rPr>
            </w:pPr>
            <w:r>
              <w:rPr>
                <w:rFonts w:ascii="Calibri" w:hAnsi="Calibri" w:cs="Calibri"/>
              </w:rPr>
              <w:t>Jayne Wanless</w:t>
            </w:r>
          </w:p>
          <w:p w14:paraId="009519DE" w14:textId="77777777" w:rsidR="00E43E3F" w:rsidRDefault="00E43E3F" w:rsidP="00E43E3F">
            <w:pPr>
              <w:rPr>
                <w:rFonts w:ascii="Calibri" w:hAnsi="Calibri" w:cs="Calibri"/>
              </w:rPr>
            </w:pPr>
          </w:p>
          <w:p w14:paraId="730E0A0D" w14:textId="77777777" w:rsidR="00E43E3F" w:rsidRDefault="00E43E3F" w:rsidP="00E43E3F">
            <w:pPr>
              <w:rPr>
                <w:rFonts w:ascii="Calibri" w:hAnsi="Calibri" w:cs="Calibri"/>
              </w:rPr>
            </w:pPr>
            <w:r>
              <w:rPr>
                <w:rFonts w:ascii="Calibri" w:hAnsi="Calibri" w:cs="Calibri"/>
              </w:rPr>
              <w:t>Kevin Wetherbee</w:t>
            </w:r>
          </w:p>
          <w:p w14:paraId="7CA47B99" w14:textId="77777777" w:rsidR="00E43E3F" w:rsidRDefault="00E43E3F" w:rsidP="00E43E3F">
            <w:pPr>
              <w:rPr>
                <w:rFonts w:ascii="Calibri" w:hAnsi="Calibri" w:cs="Calibri"/>
              </w:rPr>
            </w:pPr>
          </w:p>
          <w:p w14:paraId="4D269118" w14:textId="77777777" w:rsidR="00E43E3F" w:rsidRDefault="00E43E3F" w:rsidP="00E43E3F">
            <w:pPr>
              <w:rPr>
                <w:rFonts w:ascii="Calibri" w:hAnsi="Calibri" w:cs="Calibri"/>
              </w:rPr>
            </w:pPr>
          </w:p>
          <w:p w14:paraId="5B9930F1" w14:textId="77777777" w:rsidR="00E43E3F" w:rsidRDefault="00E43E3F" w:rsidP="00E43E3F">
            <w:pPr>
              <w:rPr>
                <w:rFonts w:ascii="Calibri" w:hAnsi="Calibri" w:cs="Calibri"/>
              </w:rPr>
            </w:pPr>
            <w:r>
              <w:rPr>
                <w:rFonts w:ascii="Calibri" w:hAnsi="Calibri" w:cs="Calibri"/>
              </w:rPr>
              <w:t>Autumn Arnold</w:t>
            </w:r>
          </w:p>
          <w:p w14:paraId="1EF7649F" w14:textId="77777777" w:rsidR="00E43E3F" w:rsidRDefault="00E43E3F" w:rsidP="00E43E3F">
            <w:pPr>
              <w:rPr>
                <w:rFonts w:ascii="Calibri" w:hAnsi="Calibri" w:cs="Calibri"/>
              </w:rPr>
            </w:pPr>
          </w:p>
          <w:p w14:paraId="13DBDDCA" w14:textId="77777777" w:rsidR="00E43E3F" w:rsidRDefault="00E43E3F" w:rsidP="00E43E3F">
            <w:pPr>
              <w:rPr>
                <w:rFonts w:ascii="Calibri" w:hAnsi="Calibri" w:cs="Calibri"/>
              </w:rPr>
            </w:pPr>
          </w:p>
          <w:p w14:paraId="74D8406F" w14:textId="77777777" w:rsidR="00E43E3F" w:rsidRDefault="00E43E3F" w:rsidP="00E43E3F">
            <w:pPr>
              <w:rPr>
                <w:rFonts w:ascii="Calibri" w:hAnsi="Calibri" w:cs="Calibri"/>
              </w:rPr>
            </w:pPr>
          </w:p>
          <w:p w14:paraId="272CC90E" w14:textId="77777777" w:rsidR="00E43E3F" w:rsidRDefault="00E43E3F" w:rsidP="00E43E3F">
            <w:pPr>
              <w:rPr>
                <w:rFonts w:cstheme="minorHAnsi"/>
              </w:rPr>
            </w:pPr>
            <w:r>
              <w:rPr>
                <w:rFonts w:cstheme="minorHAnsi"/>
              </w:rPr>
              <w:t>Nicole Huffman</w:t>
            </w:r>
          </w:p>
          <w:p w14:paraId="7C29D2C2" w14:textId="77777777" w:rsidR="00E43E3F" w:rsidRDefault="00E43E3F" w:rsidP="00E43E3F">
            <w:pPr>
              <w:rPr>
                <w:rFonts w:cstheme="minorHAnsi"/>
              </w:rPr>
            </w:pPr>
          </w:p>
          <w:p w14:paraId="6CA10C0C" w14:textId="6B8750EA" w:rsidR="00E43E3F" w:rsidRPr="00721CEF" w:rsidRDefault="00E43E3F" w:rsidP="00E43E3F">
            <w:pPr>
              <w:rPr>
                <w:rFonts w:cstheme="minorHAnsi"/>
              </w:rPr>
            </w:pPr>
            <w:r>
              <w:rPr>
                <w:rFonts w:cstheme="minorHAnsi"/>
              </w:rPr>
              <w:t>Kevin Wetherbee</w:t>
            </w:r>
          </w:p>
        </w:tc>
        <w:tc>
          <w:tcPr>
            <w:tcW w:w="0" w:type="auto"/>
          </w:tcPr>
          <w:p w14:paraId="1D31967A"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2667ED2" w14:textId="77777777" w:rsidR="00E43E3F" w:rsidRDefault="00E43E3F" w:rsidP="00E43E3F">
            <w:pPr>
              <w:rPr>
                <w:rFonts w:ascii="Calibri" w:hAnsi="Calibri" w:cs="Calibri"/>
                <w:sz w:val="24"/>
                <w:szCs w:val="24"/>
              </w:rPr>
            </w:pPr>
            <w:r>
              <w:rPr>
                <w:rFonts w:ascii="Calibri" w:hAnsi="Calibri" w:cs="Calibri"/>
                <w:sz w:val="24"/>
                <w:szCs w:val="24"/>
              </w:rPr>
              <w:t>Consortium</w:t>
            </w:r>
          </w:p>
          <w:p w14:paraId="011BF01F" w14:textId="77777777" w:rsidR="00E43E3F" w:rsidRDefault="00E43E3F" w:rsidP="00E43E3F">
            <w:pPr>
              <w:rPr>
                <w:rFonts w:ascii="Calibri" w:hAnsi="Calibri" w:cs="Calibri"/>
                <w:sz w:val="24"/>
                <w:szCs w:val="24"/>
              </w:rPr>
            </w:pPr>
          </w:p>
          <w:p w14:paraId="27D780B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171FA2D" w14:textId="77777777" w:rsidR="00E43E3F" w:rsidRDefault="00E43E3F" w:rsidP="00E43E3F">
            <w:pPr>
              <w:rPr>
                <w:rFonts w:ascii="Calibri" w:hAnsi="Calibri" w:cs="Calibri"/>
                <w:sz w:val="24"/>
                <w:szCs w:val="24"/>
              </w:rPr>
            </w:pPr>
            <w:r>
              <w:rPr>
                <w:rFonts w:ascii="Calibri" w:hAnsi="Calibri" w:cs="Calibri"/>
                <w:sz w:val="24"/>
                <w:szCs w:val="24"/>
              </w:rPr>
              <w:t>FNS</w:t>
            </w:r>
          </w:p>
          <w:p w14:paraId="5C973B78"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0D145BF" w14:textId="77777777" w:rsidR="00E43E3F" w:rsidRDefault="00E43E3F" w:rsidP="00E43E3F">
            <w:pPr>
              <w:rPr>
                <w:rFonts w:ascii="Calibri" w:hAnsi="Calibri" w:cs="Calibri"/>
                <w:sz w:val="24"/>
                <w:szCs w:val="24"/>
              </w:rPr>
            </w:pPr>
            <w:r>
              <w:rPr>
                <w:rFonts w:ascii="Calibri" w:hAnsi="Calibri" w:cs="Calibri"/>
                <w:sz w:val="24"/>
                <w:szCs w:val="24"/>
              </w:rPr>
              <w:t>FNS</w:t>
            </w:r>
          </w:p>
          <w:p w14:paraId="676D75C5"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D4BE80C" w14:textId="77777777" w:rsidR="00E43E3F" w:rsidRDefault="00E43E3F" w:rsidP="00E43E3F">
            <w:pPr>
              <w:rPr>
                <w:rFonts w:ascii="Calibri" w:hAnsi="Calibri" w:cs="Calibri"/>
                <w:sz w:val="24"/>
                <w:szCs w:val="24"/>
              </w:rPr>
            </w:pPr>
            <w:r>
              <w:rPr>
                <w:rFonts w:ascii="Calibri" w:hAnsi="Calibri" w:cs="Calibri"/>
                <w:sz w:val="24"/>
                <w:szCs w:val="24"/>
              </w:rPr>
              <w:t>FNS</w:t>
            </w:r>
          </w:p>
          <w:p w14:paraId="1411FA44" w14:textId="77777777" w:rsidR="00E43E3F" w:rsidRDefault="00E43E3F" w:rsidP="00E43E3F">
            <w:pPr>
              <w:rPr>
                <w:rFonts w:ascii="Calibri" w:hAnsi="Calibri" w:cs="Calibri"/>
                <w:sz w:val="24"/>
                <w:szCs w:val="24"/>
              </w:rPr>
            </w:pPr>
          </w:p>
          <w:p w14:paraId="10BAB762"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6619D250" w14:textId="77777777" w:rsidR="00E43E3F" w:rsidRDefault="00E43E3F" w:rsidP="00E43E3F">
            <w:pPr>
              <w:rPr>
                <w:rFonts w:ascii="Calibri" w:hAnsi="Calibri" w:cs="Calibri"/>
                <w:sz w:val="24"/>
                <w:szCs w:val="24"/>
              </w:rPr>
            </w:pPr>
            <w:r>
              <w:rPr>
                <w:rFonts w:ascii="Calibri" w:hAnsi="Calibri" w:cs="Calibri"/>
                <w:sz w:val="24"/>
                <w:szCs w:val="24"/>
              </w:rPr>
              <w:t>FNS/CMS</w:t>
            </w:r>
          </w:p>
          <w:p w14:paraId="07A62B3F" w14:textId="77777777" w:rsidR="00E43E3F" w:rsidRDefault="00E43E3F" w:rsidP="00E43E3F">
            <w:pPr>
              <w:rPr>
                <w:rFonts w:ascii="Calibri" w:hAnsi="Calibri" w:cs="Calibri"/>
                <w:sz w:val="24"/>
                <w:szCs w:val="24"/>
              </w:rPr>
            </w:pPr>
          </w:p>
          <w:p w14:paraId="0CD5BDB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7EDD0227" w14:textId="77777777" w:rsidR="00E43E3F" w:rsidRDefault="00E43E3F" w:rsidP="00E43E3F">
            <w:pPr>
              <w:rPr>
                <w:rFonts w:ascii="Calibri" w:hAnsi="Calibri" w:cs="Calibri"/>
                <w:sz w:val="24"/>
                <w:szCs w:val="24"/>
              </w:rPr>
            </w:pPr>
          </w:p>
          <w:p w14:paraId="7FA89417"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12446782" w14:textId="41380556" w:rsidR="00E43E3F" w:rsidRPr="00721CEF" w:rsidRDefault="00E43E3F" w:rsidP="00E43E3F">
            <w:pPr>
              <w:rPr>
                <w:rFonts w:cstheme="minorHAnsi"/>
              </w:rPr>
            </w:pPr>
          </w:p>
        </w:tc>
        <w:tc>
          <w:tcPr>
            <w:tcW w:w="0" w:type="auto"/>
          </w:tcPr>
          <w:p w14:paraId="7D79DFC3"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Jonellem.Brom@dhs.wisconsin.gov</w:t>
            </w:r>
          </w:p>
          <w:p w14:paraId="478A37C6" w14:textId="77777777" w:rsidR="00E43E3F" w:rsidRDefault="00E43E3F" w:rsidP="00E43E3F">
            <w:pPr>
              <w:rPr>
                <w:rFonts w:ascii="Calibri" w:hAnsi="Calibri" w:cs="Calibri"/>
                <w:color w:val="000000"/>
              </w:rPr>
            </w:pPr>
            <w:r>
              <w:rPr>
                <w:rFonts w:ascii="Calibri" w:hAnsi="Calibri" w:cs="Calibri"/>
                <w:color w:val="000000"/>
              </w:rPr>
              <w:t>(608) 867-4515</w:t>
            </w:r>
          </w:p>
          <w:p w14:paraId="1C8A7695" w14:textId="77777777" w:rsidR="00E43E3F" w:rsidRDefault="00E43E3F" w:rsidP="00E43E3F">
            <w:pPr>
              <w:rPr>
                <w:rFonts w:ascii="Calibri" w:hAnsi="Calibri" w:cs="Calibri"/>
                <w:color w:val="000000"/>
              </w:rPr>
            </w:pPr>
          </w:p>
          <w:p w14:paraId="06F3E8D5" w14:textId="77777777" w:rsidR="00E43E3F" w:rsidRDefault="00E43E3F" w:rsidP="00E43E3F">
            <w:pPr>
              <w:rPr>
                <w:rFonts w:ascii="Calibri" w:hAnsi="Calibri" w:cs="Calibri"/>
                <w:color w:val="000000"/>
              </w:rPr>
            </w:pPr>
          </w:p>
          <w:p w14:paraId="5637D76B"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Julie.Taylor@dhs.wisconsin.gov</w:t>
            </w:r>
          </w:p>
          <w:p w14:paraId="37500BDF" w14:textId="77777777" w:rsidR="00E43E3F" w:rsidRDefault="00E43E3F" w:rsidP="00E43E3F">
            <w:pPr>
              <w:rPr>
                <w:rFonts w:ascii="Calibri" w:hAnsi="Calibri" w:cs="Calibri"/>
                <w:color w:val="000000"/>
              </w:rPr>
            </w:pPr>
            <w:r>
              <w:rPr>
                <w:rFonts w:ascii="Calibri" w:hAnsi="Calibri" w:cs="Calibri"/>
                <w:color w:val="000000"/>
              </w:rPr>
              <w:t>(608) 66-8471</w:t>
            </w:r>
          </w:p>
          <w:p w14:paraId="14E44859" w14:textId="77777777" w:rsidR="00E43E3F" w:rsidRDefault="00E43E3F" w:rsidP="00E43E3F">
            <w:pPr>
              <w:rPr>
                <w:rFonts w:ascii="Calibri" w:hAnsi="Calibri" w:cs="Calibri"/>
                <w:color w:val="000000"/>
              </w:rPr>
            </w:pPr>
          </w:p>
          <w:p w14:paraId="14B84C1C" w14:textId="77777777" w:rsidR="00E43E3F" w:rsidRPr="002F527C" w:rsidRDefault="00E43E3F" w:rsidP="00E43E3F">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E43E3F" w:rsidRPr="002F527C" w14:paraId="5E8FD56F" w14:textId="77777777" w:rsidTr="00E20D7F">
              <w:trPr>
                <w:trHeight w:val="550"/>
              </w:trPr>
              <w:tc>
                <w:tcPr>
                  <w:tcW w:w="0" w:type="auto"/>
                </w:tcPr>
                <w:p w14:paraId="7D4C9679"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7E35AB05" w14:textId="77777777" w:rsidR="00E43E3F" w:rsidRPr="002F527C" w:rsidRDefault="00E43E3F" w:rsidP="00E43E3F">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6BEEE3D0" w14:textId="77777777" w:rsidR="00E43E3F" w:rsidRPr="002F527C" w:rsidRDefault="00E43E3F" w:rsidP="00E43E3F">
                  <w:pPr>
                    <w:autoSpaceDE w:val="0"/>
                    <w:autoSpaceDN w:val="0"/>
                    <w:adjustRightInd w:val="0"/>
                    <w:spacing w:after="0" w:line="240" w:lineRule="auto"/>
                    <w:ind w:left="-60"/>
                    <w:rPr>
                      <w:rFonts w:cstheme="minorHAnsi"/>
                      <w:color w:val="0000FF"/>
                    </w:rPr>
                  </w:pPr>
                </w:p>
                <w:p w14:paraId="46A68C49"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7E60B1BF" w14:textId="77777777" w:rsidR="00E43E3F" w:rsidRPr="002F527C" w:rsidRDefault="00E43E3F" w:rsidP="00E43E3F">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4EFBF6A3" w14:textId="77777777" w:rsidR="00E43E3F" w:rsidRDefault="00E43E3F" w:rsidP="00E43E3F">
            <w:pPr>
              <w:rPr>
                <w:rFonts w:ascii="Calibri" w:hAnsi="Calibri" w:cs="Calibri"/>
                <w:color w:val="000000"/>
              </w:rPr>
            </w:pPr>
          </w:p>
          <w:p w14:paraId="3331B9F6" w14:textId="77777777" w:rsidR="00E43E3F" w:rsidRDefault="00E43E3F" w:rsidP="00E43E3F">
            <w:pPr>
              <w:rPr>
                <w:rFonts w:ascii="Calibri" w:hAnsi="Calibri" w:cs="Calibri"/>
                <w:color w:val="000000"/>
              </w:rPr>
            </w:pPr>
          </w:p>
          <w:p w14:paraId="15B7D7AE"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Autunum.Arnold@dhs.wisconsin.gov</w:t>
            </w:r>
          </w:p>
          <w:p w14:paraId="48D9E25C" w14:textId="77777777" w:rsidR="00E43E3F" w:rsidRDefault="00E43E3F" w:rsidP="00E43E3F">
            <w:pPr>
              <w:rPr>
                <w:rFonts w:ascii="Calibri" w:hAnsi="Calibri" w:cs="Calibri"/>
                <w:color w:val="000000"/>
              </w:rPr>
            </w:pPr>
            <w:r>
              <w:rPr>
                <w:rFonts w:ascii="Calibri" w:hAnsi="Calibri" w:cs="Calibri"/>
                <w:color w:val="000000"/>
              </w:rPr>
              <w:t>(608) 261‐6869</w:t>
            </w:r>
          </w:p>
          <w:p w14:paraId="69CDCD71" w14:textId="77777777" w:rsidR="00E43E3F" w:rsidRDefault="00E43E3F" w:rsidP="00E43E3F">
            <w:pPr>
              <w:rPr>
                <w:rFonts w:ascii="Calibri" w:hAnsi="Calibri" w:cs="Calibri"/>
                <w:color w:val="000000"/>
              </w:rPr>
            </w:pPr>
          </w:p>
          <w:p w14:paraId="174F6915" w14:textId="77777777" w:rsidR="00E43E3F" w:rsidRDefault="00E43E3F" w:rsidP="00E43E3F">
            <w:pPr>
              <w:rPr>
                <w:rFonts w:ascii="Calibri" w:hAnsi="Calibri" w:cs="Calibri"/>
                <w:color w:val="000000"/>
              </w:rPr>
            </w:pPr>
          </w:p>
          <w:p w14:paraId="5C7EF5DC" w14:textId="77777777" w:rsidR="00E43E3F" w:rsidRDefault="00E43E3F" w:rsidP="00E43E3F">
            <w:pPr>
              <w:rPr>
                <w:rFonts w:ascii="Calibri" w:hAnsi="Calibri" w:cs="Calibri"/>
                <w:color w:val="000000"/>
              </w:rPr>
            </w:pPr>
          </w:p>
          <w:p w14:paraId="0DAAF1B6" w14:textId="77777777" w:rsidR="00E43E3F" w:rsidRPr="00F9249E" w:rsidRDefault="00E43E3F" w:rsidP="00E43E3F">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72077F19" w14:textId="77777777" w:rsidR="00E43E3F" w:rsidRPr="00F9249E" w:rsidRDefault="00E43E3F" w:rsidP="00E43E3F">
            <w:pPr>
              <w:pStyle w:val="Default"/>
              <w:rPr>
                <w:rFonts w:asciiTheme="minorHAnsi" w:hAnsiTheme="minorHAnsi" w:cstheme="minorHAnsi"/>
              </w:rPr>
            </w:pPr>
            <w:r w:rsidRPr="00F9249E">
              <w:rPr>
                <w:rFonts w:asciiTheme="minorHAnsi" w:hAnsiTheme="minorHAnsi" w:cstheme="minorHAnsi"/>
              </w:rPr>
              <w:t>608-267-7728</w:t>
            </w:r>
          </w:p>
          <w:p w14:paraId="24A3D3D3" w14:textId="77777777" w:rsidR="00E43E3F" w:rsidRDefault="00E43E3F" w:rsidP="00E43E3F">
            <w:pPr>
              <w:rPr>
                <w:rFonts w:cstheme="minorHAnsi"/>
                <w:color w:val="0000FF"/>
                <w:sz w:val="24"/>
                <w:szCs w:val="24"/>
              </w:rPr>
            </w:pPr>
          </w:p>
          <w:p w14:paraId="3C02154D" w14:textId="77777777" w:rsidR="00E43E3F" w:rsidRPr="00F9249E" w:rsidRDefault="00A826A3" w:rsidP="00E43E3F">
            <w:pPr>
              <w:rPr>
                <w:rFonts w:cstheme="minorHAnsi"/>
                <w:color w:val="0000FF"/>
                <w:sz w:val="24"/>
                <w:szCs w:val="24"/>
              </w:rPr>
            </w:pPr>
            <w:hyperlink r:id="rId143" w:history="1">
              <w:r w:rsidR="00E43E3F" w:rsidRPr="00F9249E">
                <w:rPr>
                  <w:rStyle w:val="Hyperlink"/>
                  <w:rFonts w:cstheme="minorHAnsi"/>
                  <w:sz w:val="24"/>
                  <w:szCs w:val="24"/>
                </w:rPr>
                <w:t>kevin.wetherbee@dhs.wisconsin.gov</w:t>
              </w:r>
            </w:hyperlink>
          </w:p>
          <w:p w14:paraId="0D6CD0DD" w14:textId="36F80809" w:rsidR="00E43E3F" w:rsidRPr="00721CEF" w:rsidRDefault="00E43E3F" w:rsidP="00E43E3F">
            <w:pPr>
              <w:rPr>
                <w:rFonts w:cstheme="minorHAnsi"/>
              </w:rPr>
            </w:pPr>
            <w:r w:rsidRPr="00F9249E">
              <w:rPr>
                <w:rFonts w:cstheme="minorHAnsi"/>
                <w:sz w:val="24"/>
                <w:szCs w:val="24"/>
              </w:rPr>
              <w:t>608-261-6840</w:t>
            </w:r>
          </w:p>
        </w:tc>
      </w:tr>
      <w:tr w:rsidR="00E43E3F" w:rsidRPr="00721CEF" w14:paraId="70F0C14A" w14:textId="77777777" w:rsidTr="00D64627">
        <w:trPr>
          <w:trHeight w:val="440"/>
          <w:jc w:val="center"/>
        </w:trPr>
        <w:tc>
          <w:tcPr>
            <w:tcW w:w="0" w:type="auto"/>
            <w:vMerge/>
          </w:tcPr>
          <w:p w14:paraId="5B2FC0D8" w14:textId="77777777" w:rsidR="00E43E3F" w:rsidRDefault="00E43E3F" w:rsidP="00E43E3F">
            <w:pPr>
              <w:rPr>
                <w:rFonts w:cstheme="minorHAnsi"/>
              </w:rPr>
            </w:pPr>
          </w:p>
        </w:tc>
        <w:tc>
          <w:tcPr>
            <w:tcW w:w="0" w:type="auto"/>
          </w:tcPr>
          <w:p w14:paraId="5205F349" w14:textId="77777777" w:rsidR="00E43E3F" w:rsidRPr="00721CEF" w:rsidRDefault="00E43E3F" w:rsidP="00E43E3F">
            <w:pPr>
              <w:rPr>
                <w:rFonts w:cstheme="minorHAnsi"/>
              </w:rPr>
            </w:pPr>
            <w:r>
              <w:rPr>
                <w:rFonts w:cstheme="minorHAnsi"/>
              </w:rPr>
              <w:t>7 or more days</w:t>
            </w:r>
          </w:p>
        </w:tc>
        <w:tc>
          <w:tcPr>
            <w:tcW w:w="0" w:type="auto"/>
          </w:tcPr>
          <w:p w14:paraId="49532909" w14:textId="552658C6" w:rsidR="00E43E3F" w:rsidRPr="00721CEF" w:rsidRDefault="00E43E3F" w:rsidP="00E43E3F">
            <w:pPr>
              <w:rPr>
                <w:rFonts w:cstheme="minorHAnsi"/>
              </w:rPr>
            </w:pPr>
            <w:r>
              <w:t>Communicate reconstruction/recovery strategy, timeline, and possible alternate locations.</w:t>
            </w:r>
            <w:r w:rsidR="00D40013">
              <w:t xml:space="preserve"> </w:t>
            </w:r>
            <w:r>
              <w:rPr>
                <w:rFonts w:cstheme="minorHAnsi"/>
              </w:rPr>
              <w:t>Continue with the status reports through the consortium during duration of event.</w:t>
            </w:r>
          </w:p>
        </w:tc>
        <w:tc>
          <w:tcPr>
            <w:tcW w:w="0" w:type="auto"/>
          </w:tcPr>
          <w:p w14:paraId="165A1F3B"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1A6CCF8F" w14:textId="77777777" w:rsidR="00E43E3F" w:rsidRPr="00721CEF" w:rsidRDefault="00E43E3F" w:rsidP="00E43E3F">
            <w:pPr>
              <w:rPr>
                <w:rFonts w:cstheme="minorHAnsi"/>
              </w:rPr>
            </w:pPr>
            <w:r>
              <w:rPr>
                <w:rFonts w:cstheme="minorHAnsi"/>
              </w:rPr>
              <w:t>y</w:t>
            </w:r>
          </w:p>
        </w:tc>
        <w:tc>
          <w:tcPr>
            <w:tcW w:w="0" w:type="auto"/>
          </w:tcPr>
          <w:p w14:paraId="5B637278" w14:textId="77777777" w:rsidR="00E43E3F" w:rsidRPr="00721CEF" w:rsidRDefault="00E43E3F" w:rsidP="00E43E3F">
            <w:pPr>
              <w:rPr>
                <w:rFonts w:cstheme="minorHAnsi"/>
              </w:rPr>
            </w:pPr>
            <w:r>
              <w:rPr>
                <w:rFonts w:cstheme="minorHAnsi"/>
              </w:rPr>
              <w:t>Shawn Tessmann</w:t>
            </w:r>
          </w:p>
        </w:tc>
        <w:tc>
          <w:tcPr>
            <w:tcW w:w="0" w:type="auto"/>
          </w:tcPr>
          <w:p w14:paraId="25034831" w14:textId="77777777" w:rsidR="00E43E3F" w:rsidRDefault="00E43E3F" w:rsidP="00E43E3F">
            <w:pPr>
              <w:rPr>
                <w:rFonts w:ascii="Calibri" w:hAnsi="Calibri" w:cs="Calibri"/>
              </w:rPr>
            </w:pPr>
            <w:r>
              <w:rPr>
                <w:rFonts w:ascii="Calibri" w:hAnsi="Calibri" w:cs="Calibri"/>
              </w:rPr>
              <w:t>Jonelle Brom</w:t>
            </w:r>
          </w:p>
          <w:p w14:paraId="09F549E9" w14:textId="77777777" w:rsidR="00E43E3F" w:rsidRDefault="00E43E3F" w:rsidP="00E43E3F">
            <w:pPr>
              <w:rPr>
                <w:rFonts w:ascii="Calibri" w:hAnsi="Calibri" w:cs="Calibri"/>
              </w:rPr>
            </w:pPr>
          </w:p>
          <w:p w14:paraId="22211569" w14:textId="77777777" w:rsidR="00E43E3F" w:rsidRDefault="00E43E3F" w:rsidP="00E43E3F">
            <w:pPr>
              <w:rPr>
                <w:rFonts w:ascii="Calibri" w:hAnsi="Calibri" w:cs="Calibri"/>
              </w:rPr>
            </w:pPr>
          </w:p>
          <w:p w14:paraId="6A3F2599" w14:textId="77777777" w:rsidR="00E43E3F" w:rsidRDefault="00E43E3F" w:rsidP="00E43E3F">
            <w:pPr>
              <w:rPr>
                <w:rFonts w:ascii="Calibri" w:hAnsi="Calibri" w:cs="Calibri"/>
              </w:rPr>
            </w:pPr>
          </w:p>
          <w:p w14:paraId="1392513A" w14:textId="77777777" w:rsidR="00E43E3F" w:rsidRDefault="00E43E3F" w:rsidP="00E43E3F">
            <w:pPr>
              <w:rPr>
                <w:rFonts w:ascii="Calibri" w:hAnsi="Calibri" w:cs="Calibri"/>
              </w:rPr>
            </w:pPr>
            <w:r>
              <w:rPr>
                <w:rFonts w:ascii="Calibri" w:hAnsi="Calibri" w:cs="Calibri"/>
              </w:rPr>
              <w:t>Julie Taylor</w:t>
            </w:r>
          </w:p>
          <w:p w14:paraId="6F42CE19" w14:textId="77777777" w:rsidR="00E43E3F" w:rsidRDefault="00E43E3F" w:rsidP="00E43E3F">
            <w:pPr>
              <w:rPr>
                <w:rFonts w:ascii="Calibri" w:hAnsi="Calibri" w:cs="Calibri"/>
              </w:rPr>
            </w:pPr>
          </w:p>
          <w:p w14:paraId="70E97F7A" w14:textId="77777777" w:rsidR="00E43E3F" w:rsidRDefault="00E43E3F" w:rsidP="00E43E3F">
            <w:pPr>
              <w:rPr>
                <w:rFonts w:ascii="Calibri" w:hAnsi="Calibri" w:cs="Calibri"/>
              </w:rPr>
            </w:pPr>
          </w:p>
          <w:p w14:paraId="48CC68D3" w14:textId="77777777" w:rsidR="00E43E3F" w:rsidRDefault="00E43E3F" w:rsidP="00E43E3F">
            <w:pPr>
              <w:rPr>
                <w:rFonts w:ascii="Calibri" w:hAnsi="Calibri" w:cs="Calibri"/>
              </w:rPr>
            </w:pPr>
            <w:r>
              <w:rPr>
                <w:rFonts w:ascii="Calibri" w:hAnsi="Calibri" w:cs="Calibri"/>
              </w:rPr>
              <w:t>Jayne Wanless</w:t>
            </w:r>
          </w:p>
          <w:p w14:paraId="64DE4A15" w14:textId="77777777" w:rsidR="00E43E3F" w:rsidRDefault="00E43E3F" w:rsidP="00E43E3F">
            <w:pPr>
              <w:rPr>
                <w:rFonts w:ascii="Calibri" w:hAnsi="Calibri" w:cs="Calibri"/>
              </w:rPr>
            </w:pPr>
          </w:p>
          <w:p w14:paraId="3ECCE2E4" w14:textId="77777777" w:rsidR="00E43E3F" w:rsidRDefault="00E43E3F" w:rsidP="00E43E3F">
            <w:pPr>
              <w:rPr>
                <w:rFonts w:ascii="Calibri" w:hAnsi="Calibri" w:cs="Calibri"/>
              </w:rPr>
            </w:pPr>
            <w:r>
              <w:rPr>
                <w:rFonts w:ascii="Calibri" w:hAnsi="Calibri" w:cs="Calibri"/>
              </w:rPr>
              <w:t>Kevin Wetherbee</w:t>
            </w:r>
          </w:p>
          <w:p w14:paraId="552927CF" w14:textId="77777777" w:rsidR="00E43E3F" w:rsidRDefault="00E43E3F" w:rsidP="00E43E3F">
            <w:pPr>
              <w:rPr>
                <w:rFonts w:ascii="Calibri" w:hAnsi="Calibri" w:cs="Calibri"/>
              </w:rPr>
            </w:pPr>
          </w:p>
          <w:p w14:paraId="26E90804" w14:textId="77777777" w:rsidR="00E43E3F" w:rsidRDefault="00E43E3F" w:rsidP="00E43E3F">
            <w:pPr>
              <w:rPr>
                <w:rFonts w:ascii="Calibri" w:hAnsi="Calibri" w:cs="Calibri"/>
              </w:rPr>
            </w:pPr>
          </w:p>
          <w:p w14:paraId="54E556CC" w14:textId="77777777" w:rsidR="00E43E3F" w:rsidRDefault="00E43E3F" w:rsidP="00E43E3F">
            <w:pPr>
              <w:rPr>
                <w:rFonts w:ascii="Calibri" w:hAnsi="Calibri" w:cs="Calibri"/>
              </w:rPr>
            </w:pPr>
            <w:r>
              <w:rPr>
                <w:rFonts w:ascii="Calibri" w:hAnsi="Calibri" w:cs="Calibri"/>
              </w:rPr>
              <w:t>Autumn Arnold</w:t>
            </w:r>
          </w:p>
          <w:p w14:paraId="7D3FA5AD" w14:textId="77777777" w:rsidR="00E43E3F" w:rsidRDefault="00E43E3F" w:rsidP="00E43E3F">
            <w:pPr>
              <w:rPr>
                <w:rFonts w:ascii="Calibri" w:hAnsi="Calibri" w:cs="Calibri"/>
              </w:rPr>
            </w:pPr>
          </w:p>
          <w:p w14:paraId="0DC3C853" w14:textId="77777777" w:rsidR="00E43E3F" w:rsidRDefault="00E43E3F" w:rsidP="00E43E3F">
            <w:pPr>
              <w:rPr>
                <w:rFonts w:ascii="Calibri" w:hAnsi="Calibri" w:cs="Calibri"/>
              </w:rPr>
            </w:pPr>
          </w:p>
          <w:p w14:paraId="2AE8CFFA" w14:textId="77777777" w:rsidR="00E43E3F" w:rsidRDefault="00E43E3F" w:rsidP="00E43E3F">
            <w:pPr>
              <w:rPr>
                <w:rFonts w:ascii="Calibri" w:hAnsi="Calibri" w:cs="Calibri"/>
              </w:rPr>
            </w:pPr>
          </w:p>
          <w:p w14:paraId="407F69A9" w14:textId="77777777" w:rsidR="00E43E3F" w:rsidRDefault="00E43E3F" w:rsidP="00E43E3F">
            <w:pPr>
              <w:rPr>
                <w:rFonts w:cstheme="minorHAnsi"/>
              </w:rPr>
            </w:pPr>
            <w:r>
              <w:rPr>
                <w:rFonts w:cstheme="minorHAnsi"/>
              </w:rPr>
              <w:t>Nicole Huffman</w:t>
            </w:r>
          </w:p>
          <w:p w14:paraId="730548F1" w14:textId="77777777" w:rsidR="00E43E3F" w:rsidRDefault="00E43E3F" w:rsidP="00E43E3F">
            <w:pPr>
              <w:rPr>
                <w:rFonts w:cstheme="minorHAnsi"/>
              </w:rPr>
            </w:pPr>
          </w:p>
          <w:p w14:paraId="2A79908A" w14:textId="2CCC2982" w:rsidR="00E43E3F" w:rsidRPr="00721CEF" w:rsidRDefault="00E43E3F" w:rsidP="00E43E3F">
            <w:pPr>
              <w:rPr>
                <w:rFonts w:cstheme="minorHAnsi"/>
              </w:rPr>
            </w:pPr>
            <w:r>
              <w:rPr>
                <w:rFonts w:cstheme="minorHAnsi"/>
              </w:rPr>
              <w:t>Kevin Wetherbee</w:t>
            </w:r>
          </w:p>
        </w:tc>
        <w:tc>
          <w:tcPr>
            <w:tcW w:w="0" w:type="auto"/>
          </w:tcPr>
          <w:p w14:paraId="3C099D5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57E717B5" w14:textId="77777777" w:rsidR="00E43E3F" w:rsidRDefault="00E43E3F" w:rsidP="00E43E3F">
            <w:pPr>
              <w:rPr>
                <w:rFonts w:ascii="Calibri" w:hAnsi="Calibri" w:cs="Calibri"/>
                <w:sz w:val="24"/>
                <w:szCs w:val="24"/>
              </w:rPr>
            </w:pPr>
            <w:r>
              <w:rPr>
                <w:rFonts w:ascii="Calibri" w:hAnsi="Calibri" w:cs="Calibri"/>
                <w:sz w:val="24"/>
                <w:szCs w:val="24"/>
              </w:rPr>
              <w:t>Consortium</w:t>
            </w:r>
          </w:p>
          <w:p w14:paraId="57855E8F" w14:textId="77777777" w:rsidR="00E43E3F" w:rsidRDefault="00E43E3F" w:rsidP="00E43E3F">
            <w:pPr>
              <w:rPr>
                <w:rFonts w:ascii="Calibri" w:hAnsi="Calibri" w:cs="Calibri"/>
                <w:sz w:val="24"/>
                <w:szCs w:val="24"/>
              </w:rPr>
            </w:pPr>
          </w:p>
          <w:p w14:paraId="32896BB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CF533AD" w14:textId="77777777" w:rsidR="00E43E3F" w:rsidRDefault="00E43E3F" w:rsidP="00E43E3F">
            <w:pPr>
              <w:rPr>
                <w:rFonts w:ascii="Calibri" w:hAnsi="Calibri" w:cs="Calibri"/>
                <w:sz w:val="24"/>
                <w:szCs w:val="24"/>
              </w:rPr>
            </w:pPr>
            <w:r>
              <w:rPr>
                <w:rFonts w:ascii="Calibri" w:hAnsi="Calibri" w:cs="Calibri"/>
                <w:sz w:val="24"/>
                <w:szCs w:val="24"/>
              </w:rPr>
              <w:t>FNS</w:t>
            </w:r>
          </w:p>
          <w:p w14:paraId="45CC4D8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49C76ADE" w14:textId="77777777" w:rsidR="00E43E3F" w:rsidRDefault="00E43E3F" w:rsidP="00E43E3F">
            <w:pPr>
              <w:rPr>
                <w:rFonts w:ascii="Calibri" w:hAnsi="Calibri" w:cs="Calibri"/>
                <w:sz w:val="24"/>
                <w:szCs w:val="24"/>
              </w:rPr>
            </w:pPr>
            <w:r>
              <w:rPr>
                <w:rFonts w:ascii="Calibri" w:hAnsi="Calibri" w:cs="Calibri"/>
                <w:sz w:val="24"/>
                <w:szCs w:val="24"/>
              </w:rPr>
              <w:t>FNS</w:t>
            </w:r>
          </w:p>
          <w:p w14:paraId="025BA84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1539FA3" w14:textId="77777777" w:rsidR="00E43E3F" w:rsidRDefault="00E43E3F" w:rsidP="00E43E3F">
            <w:pPr>
              <w:rPr>
                <w:rFonts w:ascii="Calibri" w:hAnsi="Calibri" w:cs="Calibri"/>
                <w:sz w:val="24"/>
                <w:szCs w:val="24"/>
              </w:rPr>
            </w:pPr>
            <w:r>
              <w:rPr>
                <w:rFonts w:ascii="Calibri" w:hAnsi="Calibri" w:cs="Calibri"/>
                <w:sz w:val="24"/>
                <w:szCs w:val="24"/>
              </w:rPr>
              <w:t>FNS</w:t>
            </w:r>
          </w:p>
          <w:p w14:paraId="501FDCA6" w14:textId="77777777" w:rsidR="00E43E3F" w:rsidRDefault="00E43E3F" w:rsidP="00E43E3F">
            <w:pPr>
              <w:rPr>
                <w:rFonts w:ascii="Calibri" w:hAnsi="Calibri" w:cs="Calibri"/>
                <w:sz w:val="24"/>
                <w:szCs w:val="24"/>
              </w:rPr>
            </w:pPr>
          </w:p>
          <w:p w14:paraId="7160B22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259E966C" w14:textId="77777777" w:rsidR="00E43E3F" w:rsidRDefault="00E43E3F" w:rsidP="00E43E3F">
            <w:pPr>
              <w:rPr>
                <w:rFonts w:ascii="Calibri" w:hAnsi="Calibri" w:cs="Calibri"/>
                <w:sz w:val="24"/>
                <w:szCs w:val="24"/>
              </w:rPr>
            </w:pPr>
            <w:r>
              <w:rPr>
                <w:rFonts w:ascii="Calibri" w:hAnsi="Calibri" w:cs="Calibri"/>
                <w:sz w:val="24"/>
                <w:szCs w:val="24"/>
              </w:rPr>
              <w:t>FNS/CMS</w:t>
            </w:r>
          </w:p>
          <w:p w14:paraId="4FFD7F94" w14:textId="77777777" w:rsidR="00E43E3F" w:rsidRDefault="00E43E3F" w:rsidP="00E43E3F">
            <w:pPr>
              <w:rPr>
                <w:rFonts w:ascii="Calibri" w:hAnsi="Calibri" w:cs="Calibri"/>
                <w:sz w:val="24"/>
                <w:szCs w:val="24"/>
              </w:rPr>
            </w:pPr>
          </w:p>
          <w:p w14:paraId="4B144282"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34844B9" w14:textId="77777777" w:rsidR="00E43E3F" w:rsidRDefault="00E43E3F" w:rsidP="00E43E3F">
            <w:pPr>
              <w:rPr>
                <w:rFonts w:ascii="Calibri" w:hAnsi="Calibri" w:cs="Calibri"/>
                <w:sz w:val="24"/>
                <w:szCs w:val="24"/>
              </w:rPr>
            </w:pPr>
          </w:p>
          <w:p w14:paraId="668162B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74A56959" w14:textId="2F611FB1" w:rsidR="00E43E3F" w:rsidRPr="00721CEF" w:rsidRDefault="00E43E3F" w:rsidP="00E43E3F">
            <w:pPr>
              <w:rPr>
                <w:rFonts w:cstheme="minorHAnsi"/>
              </w:rPr>
            </w:pPr>
          </w:p>
        </w:tc>
        <w:tc>
          <w:tcPr>
            <w:tcW w:w="0" w:type="auto"/>
          </w:tcPr>
          <w:p w14:paraId="743BD2F3"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361899A8" w14:textId="77777777" w:rsidR="00E43E3F" w:rsidRDefault="00E43E3F" w:rsidP="00E43E3F">
            <w:pPr>
              <w:rPr>
                <w:rFonts w:ascii="Calibri" w:hAnsi="Calibri" w:cs="Calibri"/>
                <w:color w:val="000000"/>
              </w:rPr>
            </w:pPr>
            <w:r>
              <w:rPr>
                <w:rFonts w:ascii="Calibri" w:hAnsi="Calibri" w:cs="Calibri"/>
                <w:color w:val="000000"/>
              </w:rPr>
              <w:t>(608) 867-4515</w:t>
            </w:r>
          </w:p>
          <w:p w14:paraId="68CB92BA" w14:textId="77777777" w:rsidR="00E43E3F" w:rsidRDefault="00E43E3F" w:rsidP="00E43E3F">
            <w:pPr>
              <w:rPr>
                <w:rFonts w:ascii="Calibri" w:hAnsi="Calibri" w:cs="Calibri"/>
                <w:color w:val="000000"/>
              </w:rPr>
            </w:pPr>
          </w:p>
          <w:p w14:paraId="64C8DB76" w14:textId="77777777" w:rsidR="00E43E3F" w:rsidRDefault="00E43E3F" w:rsidP="00E43E3F">
            <w:pPr>
              <w:rPr>
                <w:rFonts w:ascii="Calibri" w:hAnsi="Calibri" w:cs="Calibri"/>
                <w:color w:val="000000"/>
              </w:rPr>
            </w:pPr>
          </w:p>
          <w:p w14:paraId="08981B4E"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Julie.Taylor@dhs.wisconsin.gov</w:t>
            </w:r>
          </w:p>
          <w:p w14:paraId="4E5C4638" w14:textId="77777777" w:rsidR="00E43E3F" w:rsidRDefault="00E43E3F" w:rsidP="00E43E3F">
            <w:pPr>
              <w:rPr>
                <w:rFonts w:ascii="Calibri" w:hAnsi="Calibri" w:cs="Calibri"/>
                <w:color w:val="000000"/>
              </w:rPr>
            </w:pPr>
            <w:r>
              <w:rPr>
                <w:rFonts w:ascii="Calibri" w:hAnsi="Calibri" w:cs="Calibri"/>
                <w:color w:val="000000"/>
              </w:rPr>
              <w:t>(608) 66-8471</w:t>
            </w:r>
          </w:p>
          <w:p w14:paraId="44FEA5BD" w14:textId="77777777" w:rsidR="00E43E3F" w:rsidRDefault="00E43E3F" w:rsidP="00E43E3F">
            <w:pPr>
              <w:rPr>
                <w:rFonts w:ascii="Calibri" w:hAnsi="Calibri" w:cs="Calibri"/>
                <w:color w:val="000000"/>
              </w:rPr>
            </w:pPr>
          </w:p>
          <w:p w14:paraId="782923DD" w14:textId="77777777" w:rsidR="00E43E3F" w:rsidRPr="002F527C" w:rsidRDefault="00E43E3F" w:rsidP="00E43E3F">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E43E3F" w:rsidRPr="002F527C" w14:paraId="07D38E3F" w14:textId="77777777" w:rsidTr="00E20D7F">
              <w:trPr>
                <w:trHeight w:val="550"/>
              </w:trPr>
              <w:tc>
                <w:tcPr>
                  <w:tcW w:w="0" w:type="auto"/>
                </w:tcPr>
                <w:p w14:paraId="5D51DE2D"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28C55F28" w14:textId="77777777" w:rsidR="00E43E3F" w:rsidRPr="002F527C" w:rsidRDefault="00E43E3F" w:rsidP="00E43E3F">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36E05035" w14:textId="77777777" w:rsidR="00E43E3F" w:rsidRPr="002F527C" w:rsidRDefault="00E43E3F" w:rsidP="00E43E3F">
                  <w:pPr>
                    <w:autoSpaceDE w:val="0"/>
                    <w:autoSpaceDN w:val="0"/>
                    <w:adjustRightInd w:val="0"/>
                    <w:spacing w:after="0" w:line="240" w:lineRule="auto"/>
                    <w:ind w:left="-60"/>
                    <w:rPr>
                      <w:rFonts w:cstheme="minorHAnsi"/>
                      <w:color w:val="0000FF"/>
                    </w:rPr>
                  </w:pPr>
                </w:p>
                <w:p w14:paraId="5671D074"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6756CBC1" w14:textId="77777777" w:rsidR="00E43E3F" w:rsidRPr="002F527C" w:rsidRDefault="00E43E3F" w:rsidP="00E43E3F">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5A04C646" w14:textId="77777777" w:rsidR="00E43E3F" w:rsidRDefault="00E43E3F" w:rsidP="00E43E3F">
            <w:pPr>
              <w:rPr>
                <w:rFonts w:ascii="Calibri" w:hAnsi="Calibri" w:cs="Calibri"/>
                <w:color w:val="000000"/>
              </w:rPr>
            </w:pPr>
          </w:p>
          <w:p w14:paraId="04375EE6" w14:textId="77777777" w:rsidR="00E43E3F" w:rsidRDefault="00E43E3F" w:rsidP="00E43E3F">
            <w:pPr>
              <w:rPr>
                <w:rFonts w:ascii="Calibri" w:hAnsi="Calibri" w:cs="Calibri"/>
                <w:color w:val="000000"/>
              </w:rPr>
            </w:pPr>
          </w:p>
          <w:p w14:paraId="5B404D82"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Autunum.Arnold@dhs.wisconsin.gov</w:t>
            </w:r>
          </w:p>
          <w:p w14:paraId="4CEA57A8" w14:textId="77777777" w:rsidR="00E43E3F" w:rsidRDefault="00E43E3F" w:rsidP="00E43E3F">
            <w:pPr>
              <w:rPr>
                <w:rFonts w:ascii="Calibri" w:hAnsi="Calibri" w:cs="Calibri"/>
                <w:color w:val="000000"/>
              </w:rPr>
            </w:pPr>
            <w:r>
              <w:rPr>
                <w:rFonts w:ascii="Calibri" w:hAnsi="Calibri" w:cs="Calibri"/>
                <w:color w:val="000000"/>
              </w:rPr>
              <w:t>(608) 261‐6869</w:t>
            </w:r>
          </w:p>
          <w:p w14:paraId="5531A34B" w14:textId="77777777" w:rsidR="00E43E3F" w:rsidRDefault="00E43E3F" w:rsidP="00E43E3F">
            <w:pPr>
              <w:rPr>
                <w:rFonts w:ascii="Calibri" w:hAnsi="Calibri" w:cs="Calibri"/>
                <w:color w:val="000000"/>
              </w:rPr>
            </w:pPr>
          </w:p>
          <w:p w14:paraId="6C525739" w14:textId="77777777" w:rsidR="00E43E3F" w:rsidRDefault="00E43E3F" w:rsidP="00E43E3F">
            <w:pPr>
              <w:rPr>
                <w:rFonts w:ascii="Calibri" w:hAnsi="Calibri" w:cs="Calibri"/>
                <w:color w:val="000000"/>
              </w:rPr>
            </w:pPr>
          </w:p>
          <w:p w14:paraId="2DE923E3" w14:textId="77777777" w:rsidR="00E43E3F" w:rsidRDefault="00E43E3F" w:rsidP="00E43E3F">
            <w:pPr>
              <w:rPr>
                <w:rFonts w:ascii="Calibri" w:hAnsi="Calibri" w:cs="Calibri"/>
                <w:color w:val="000000"/>
              </w:rPr>
            </w:pPr>
          </w:p>
          <w:p w14:paraId="641290CE" w14:textId="77777777" w:rsidR="00E43E3F" w:rsidRPr="00F9249E" w:rsidRDefault="00E43E3F" w:rsidP="00E43E3F">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374A2AC5" w14:textId="77777777" w:rsidR="00E43E3F" w:rsidRPr="00F9249E" w:rsidRDefault="00E43E3F" w:rsidP="00E43E3F">
            <w:pPr>
              <w:pStyle w:val="Default"/>
              <w:rPr>
                <w:rFonts w:asciiTheme="minorHAnsi" w:hAnsiTheme="minorHAnsi" w:cstheme="minorHAnsi"/>
              </w:rPr>
            </w:pPr>
            <w:r w:rsidRPr="00F9249E">
              <w:rPr>
                <w:rFonts w:asciiTheme="minorHAnsi" w:hAnsiTheme="minorHAnsi" w:cstheme="minorHAnsi"/>
              </w:rPr>
              <w:t>608-267-7728</w:t>
            </w:r>
          </w:p>
          <w:p w14:paraId="33578BAD" w14:textId="77777777" w:rsidR="00E43E3F" w:rsidRDefault="00E43E3F" w:rsidP="00E43E3F">
            <w:pPr>
              <w:rPr>
                <w:rFonts w:cstheme="minorHAnsi"/>
                <w:color w:val="0000FF"/>
                <w:sz w:val="24"/>
                <w:szCs w:val="24"/>
              </w:rPr>
            </w:pPr>
          </w:p>
          <w:p w14:paraId="409649F5" w14:textId="77777777" w:rsidR="00E43E3F" w:rsidRPr="00F9249E" w:rsidRDefault="00A826A3" w:rsidP="00E43E3F">
            <w:pPr>
              <w:rPr>
                <w:rFonts w:cstheme="minorHAnsi"/>
                <w:color w:val="0000FF"/>
                <w:sz w:val="24"/>
                <w:szCs w:val="24"/>
              </w:rPr>
            </w:pPr>
            <w:hyperlink r:id="rId144" w:history="1">
              <w:r w:rsidR="00E43E3F" w:rsidRPr="00F9249E">
                <w:rPr>
                  <w:rStyle w:val="Hyperlink"/>
                  <w:rFonts w:cstheme="minorHAnsi"/>
                  <w:sz w:val="24"/>
                  <w:szCs w:val="24"/>
                </w:rPr>
                <w:t>kevin.wetherbee@dhs.wisconsin.gov</w:t>
              </w:r>
            </w:hyperlink>
          </w:p>
          <w:p w14:paraId="6E7DF36E" w14:textId="60A01B3C" w:rsidR="00E43E3F" w:rsidRPr="00721CEF" w:rsidRDefault="00E43E3F" w:rsidP="00E43E3F">
            <w:pPr>
              <w:rPr>
                <w:rFonts w:cstheme="minorHAnsi"/>
              </w:rPr>
            </w:pPr>
            <w:r w:rsidRPr="00F9249E">
              <w:rPr>
                <w:rFonts w:cstheme="minorHAnsi"/>
                <w:sz w:val="24"/>
                <w:szCs w:val="24"/>
              </w:rPr>
              <w:t>608-261-6840</w:t>
            </w:r>
          </w:p>
        </w:tc>
      </w:tr>
      <w:tr w:rsidR="00E43E3F" w:rsidRPr="00721CEF" w14:paraId="71802045" w14:textId="77777777" w:rsidTr="00D64627">
        <w:trPr>
          <w:trHeight w:val="449"/>
          <w:jc w:val="center"/>
        </w:trPr>
        <w:tc>
          <w:tcPr>
            <w:tcW w:w="0" w:type="auto"/>
            <w:vMerge w:val="restart"/>
          </w:tcPr>
          <w:p w14:paraId="5F341750" w14:textId="77777777" w:rsidR="00E43E3F" w:rsidRPr="00721CEF" w:rsidRDefault="00E43E3F" w:rsidP="00E43E3F">
            <w:pPr>
              <w:rPr>
                <w:rFonts w:cstheme="minorHAnsi"/>
              </w:rPr>
            </w:pPr>
            <w:r>
              <w:rPr>
                <w:rFonts w:cstheme="minorHAnsi"/>
              </w:rPr>
              <w:lastRenderedPageBreak/>
              <w:t>DHS and consortium are down</w:t>
            </w:r>
          </w:p>
        </w:tc>
        <w:tc>
          <w:tcPr>
            <w:tcW w:w="0" w:type="auto"/>
          </w:tcPr>
          <w:p w14:paraId="6C6F3366" w14:textId="77777777" w:rsidR="00E43E3F" w:rsidRPr="00721CEF" w:rsidRDefault="00E43E3F" w:rsidP="00E43E3F">
            <w:pPr>
              <w:rPr>
                <w:rFonts w:cstheme="minorHAnsi"/>
              </w:rPr>
            </w:pPr>
            <w:r>
              <w:rPr>
                <w:rFonts w:cstheme="minorHAnsi"/>
              </w:rPr>
              <w:t>1 day</w:t>
            </w:r>
          </w:p>
        </w:tc>
        <w:tc>
          <w:tcPr>
            <w:tcW w:w="0" w:type="auto"/>
          </w:tcPr>
          <w:p w14:paraId="0113BA02" w14:textId="77777777" w:rsidR="00E43E3F" w:rsidRPr="00721CEF" w:rsidRDefault="00E43E3F" w:rsidP="00E43E3F">
            <w:pPr>
              <w:rPr>
                <w:rFonts w:cstheme="minorHAnsi"/>
              </w:rPr>
            </w:pPr>
            <w:r>
              <w:rPr>
                <w:rFonts w:cstheme="minorHAnsi"/>
              </w:rPr>
              <w:t xml:space="preserve">Relay DHS status to the consortium staff and customers. </w:t>
            </w:r>
          </w:p>
        </w:tc>
        <w:tc>
          <w:tcPr>
            <w:tcW w:w="0" w:type="auto"/>
          </w:tcPr>
          <w:p w14:paraId="6CD38C35"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0AB6B0EA" w14:textId="77777777" w:rsidR="00E43E3F" w:rsidRPr="00721CEF" w:rsidRDefault="00E43E3F" w:rsidP="00E43E3F">
            <w:pPr>
              <w:rPr>
                <w:rFonts w:cstheme="minorHAnsi"/>
              </w:rPr>
            </w:pPr>
            <w:r>
              <w:rPr>
                <w:rFonts w:cstheme="minorHAnsi"/>
              </w:rPr>
              <w:t>y</w:t>
            </w:r>
          </w:p>
        </w:tc>
        <w:tc>
          <w:tcPr>
            <w:tcW w:w="0" w:type="auto"/>
          </w:tcPr>
          <w:p w14:paraId="1DADAFFE" w14:textId="77777777" w:rsidR="00E43E3F" w:rsidRPr="00721CEF" w:rsidRDefault="00E43E3F" w:rsidP="00E43E3F">
            <w:pPr>
              <w:rPr>
                <w:rFonts w:cstheme="minorHAnsi"/>
              </w:rPr>
            </w:pPr>
            <w:r>
              <w:rPr>
                <w:rFonts w:cstheme="minorHAnsi"/>
              </w:rPr>
              <w:t>Antonio Esterrich</w:t>
            </w:r>
          </w:p>
        </w:tc>
        <w:tc>
          <w:tcPr>
            <w:tcW w:w="0" w:type="auto"/>
          </w:tcPr>
          <w:p w14:paraId="7EE49CFF" w14:textId="77777777" w:rsidR="00E43E3F" w:rsidRDefault="00E43E3F" w:rsidP="00E43E3F">
            <w:pPr>
              <w:rPr>
                <w:rFonts w:ascii="Calibri" w:hAnsi="Calibri" w:cs="Calibri"/>
              </w:rPr>
            </w:pPr>
            <w:r>
              <w:rPr>
                <w:rFonts w:ascii="Calibri" w:hAnsi="Calibri" w:cs="Calibri"/>
              </w:rPr>
              <w:t>Jonelle Brom</w:t>
            </w:r>
          </w:p>
          <w:p w14:paraId="2367E6F6" w14:textId="77777777" w:rsidR="00E43E3F" w:rsidRDefault="00E43E3F" w:rsidP="00E43E3F">
            <w:pPr>
              <w:rPr>
                <w:rFonts w:ascii="Calibri" w:hAnsi="Calibri" w:cs="Calibri"/>
              </w:rPr>
            </w:pPr>
          </w:p>
          <w:p w14:paraId="64143CD0" w14:textId="77777777" w:rsidR="00E43E3F" w:rsidRDefault="00E43E3F" w:rsidP="00E43E3F">
            <w:pPr>
              <w:rPr>
                <w:rFonts w:ascii="Calibri" w:hAnsi="Calibri" w:cs="Calibri"/>
              </w:rPr>
            </w:pPr>
          </w:p>
          <w:p w14:paraId="776DE268" w14:textId="77777777" w:rsidR="00E43E3F" w:rsidRDefault="00E43E3F" w:rsidP="00E43E3F">
            <w:pPr>
              <w:rPr>
                <w:rFonts w:ascii="Calibri" w:hAnsi="Calibri" w:cs="Calibri"/>
              </w:rPr>
            </w:pPr>
          </w:p>
          <w:p w14:paraId="4D93B0BB" w14:textId="77777777" w:rsidR="00E43E3F" w:rsidRDefault="00E43E3F" w:rsidP="00E43E3F">
            <w:pPr>
              <w:rPr>
                <w:rFonts w:ascii="Calibri" w:hAnsi="Calibri" w:cs="Calibri"/>
              </w:rPr>
            </w:pPr>
            <w:r>
              <w:rPr>
                <w:rFonts w:ascii="Calibri" w:hAnsi="Calibri" w:cs="Calibri"/>
              </w:rPr>
              <w:t>Julie Taylor</w:t>
            </w:r>
          </w:p>
          <w:p w14:paraId="35EFE700" w14:textId="77777777" w:rsidR="00E43E3F" w:rsidRDefault="00E43E3F" w:rsidP="00E43E3F">
            <w:pPr>
              <w:rPr>
                <w:rFonts w:ascii="Calibri" w:hAnsi="Calibri" w:cs="Calibri"/>
              </w:rPr>
            </w:pPr>
          </w:p>
          <w:p w14:paraId="4F7DC883" w14:textId="77777777" w:rsidR="00E43E3F" w:rsidRDefault="00E43E3F" w:rsidP="00E43E3F">
            <w:pPr>
              <w:rPr>
                <w:rFonts w:ascii="Calibri" w:hAnsi="Calibri" w:cs="Calibri"/>
              </w:rPr>
            </w:pPr>
          </w:p>
          <w:p w14:paraId="27821771" w14:textId="77777777" w:rsidR="00E43E3F" w:rsidRDefault="00E43E3F" w:rsidP="00E43E3F">
            <w:pPr>
              <w:rPr>
                <w:rFonts w:ascii="Calibri" w:hAnsi="Calibri" w:cs="Calibri"/>
              </w:rPr>
            </w:pPr>
            <w:r>
              <w:rPr>
                <w:rFonts w:ascii="Calibri" w:hAnsi="Calibri" w:cs="Calibri"/>
              </w:rPr>
              <w:t>Jayne Wanless</w:t>
            </w:r>
          </w:p>
          <w:p w14:paraId="44CA1953" w14:textId="77777777" w:rsidR="00E43E3F" w:rsidRDefault="00E43E3F" w:rsidP="00E43E3F">
            <w:pPr>
              <w:rPr>
                <w:rFonts w:ascii="Calibri" w:hAnsi="Calibri" w:cs="Calibri"/>
              </w:rPr>
            </w:pPr>
          </w:p>
          <w:p w14:paraId="183A65BD" w14:textId="77777777" w:rsidR="00E43E3F" w:rsidRDefault="00E43E3F" w:rsidP="00E43E3F">
            <w:pPr>
              <w:rPr>
                <w:rFonts w:ascii="Calibri" w:hAnsi="Calibri" w:cs="Calibri"/>
              </w:rPr>
            </w:pPr>
            <w:r>
              <w:rPr>
                <w:rFonts w:ascii="Calibri" w:hAnsi="Calibri" w:cs="Calibri"/>
              </w:rPr>
              <w:t>Kevin Wetherbee</w:t>
            </w:r>
          </w:p>
          <w:p w14:paraId="135DBC4F" w14:textId="77777777" w:rsidR="00E43E3F" w:rsidRDefault="00E43E3F" w:rsidP="00E43E3F">
            <w:pPr>
              <w:rPr>
                <w:rFonts w:ascii="Calibri" w:hAnsi="Calibri" w:cs="Calibri"/>
              </w:rPr>
            </w:pPr>
          </w:p>
          <w:p w14:paraId="0E0DE277" w14:textId="77777777" w:rsidR="00E43E3F" w:rsidRDefault="00E43E3F" w:rsidP="00E43E3F">
            <w:pPr>
              <w:rPr>
                <w:rFonts w:ascii="Calibri" w:hAnsi="Calibri" w:cs="Calibri"/>
              </w:rPr>
            </w:pPr>
          </w:p>
          <w:p w14:paraId="45B5B8CF" w14:textId="77777777" w:rsidR="00E43E3F" w:rsidRDefault="00E43E3F" w:rsidP="00E43E3F">
            <w:pPr>
              <w:rPr>
                <w:rFonts w:ascii="Calibri" w:hAnsi="Calibri" w:cs="Calibri"/>
              </w:rPr>
            </w:pPr>
            <w:r>
              <w:rPr>
                <w:rFonts w:ascii="Calibri" w:hAnsi="Calibri" w:cs="Calibri"/>
              </w:rPr>
              <w:t>Autumn Arnold</w:t>
            </w:r>
          </w:p>
          <w:p w14:paraId="677FC546" w14:textId="77777777" w:rsidR="00E43E3F" w:rsidRDefault="00E43E3F" w:rsidP="00E43E3F">
            <w:pPr>
              <w:rPr>
                <w:rFonts w:ascii="Calibri" w:hAnsi="Calibri" w:cs="Calibri"/>
              </w:rPr>
            </w:pPr>
          </w:p>
          <w:p w14:paraId="2BBFF3BC" w14:textId="77777777" w:rsidR="00E43E3F" w:rsidRDefault="00E43E3F" w:rsidP="00E43E3F">
            <w:pPr>
              <w:rPr>
                <w:rFonts w:ascii="Calibri" w:hAnsi="Calibri" w:cs="Calibri"/>
              </w:rPr>
            </w:pPr>
          </w:p>
          <w:p w14:paraId="7DF63CF3" w14:textId="77777777" w:rsidR="00E43E3F" w:rsidRDefault="00E43E3F" w:rsidP="00E43E3F">
            <w:pPr>
              <w:rPr>
                <w:rFonts w:ascii="Calibri" w:hAnsi="Calibri" w:cs="Calibri"/>
              </w:rPr>
            </w:pPr>
          </w:p>
          <w:p w14:paraId="6A8D2552" w14:textId="77777777" w:rsidR="00E43E3F" w:rsidRDefault="00E43E3F" w:rsidP="00E43E3F">
            <w:pPr>
              <w:rPr>
                <w:rFonts w:cstheme="minorHAnsi"/>
              </w:rPr>
            </w:pPr>
            <w:r>
              <w:rPr>
                <w:rFonts w:cstheme="minorHAnsi"/>
              </w:rPr>
              <w:t>Nicole Huffman</w:t>
            </w:r>
          </w:p>
          <w:p w14:paraId="43DD9C1F" w14:textId="77777777" w:rsidR="00E43E3F" w:rsidRDefault="00E43E3F" w:rsidP="00E43E3F">
            <w:pPr>
              <w:rPr>
                <w:rFonts w:cstheme="minorHAnsi"/>
              </w:rPr>
            </w:pPr>
          </w:p>
          <w:p w14:paraId="288CDFF1" w14:textId="27BB293B" w:rsidR="00E43E3F" w:rsidRPr="00721CEF" w:rsidRDefault="00E43E3F" w:rsidP="00E43E3F">
            <w:pPr>
              <w:rPr>
                <w:rFonts w:cstheme="minorHAnsi"/>
              </w:rPr>
            </w:pPr>
            <w:r>
              <w:rPr>
                <w:rFonts w:cstheme="minorHAnsi"/>
              </w:rPr>
              <w:t>Kevin Wetherbee</w:t>
            </w:r>
          </w:p>
        </w:tc>
        <w:tc>
          <w:tcPr>
            <w:tcW w:w="0" w:type="auto"/>
          </w:tcPr>
          <w:p w14:paraId="1C213F06"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lastRenderedPageBreak/>
              <w:t>Communication with</w:t>
            </w:r>
          </w:p>
          <w:p w14:paraId="427B8E0A" w14:textId="77777777" w:rsidR="00E43E3F" w:rsidRDefault="00E43E3F" w:rsidP="00E43E3F">
            <w:pPr>
              <w:rPr>
                <w:rFonts w:ascii="Calibri" w:hAnsi="Calibri" w:cs="Calibri"/>
                <w:sz w:val="24"/>
                <w:szCs w:val="24"/>
              </w:rPr>
            </w:pPr>
            <w:r>
              <w:rPr>
                <w:rFonts w:ascii="Calibri" w:hAnsi="Calibri" w:cs="Calibri"/>
                <w:sz w:val="24"/>
                <w:szCs w:val="24"/>
              </w:rPr>
              <w:t>Consortium</w:t>
            </w:r>
          </w:p>
          <w:p w14:paraId="1904ECB4" w14:textId="77777777" w:rsidR="00E43E3F" w:rsidRDefault="00E43E3F" w:rsidP="00E43E3F">
            <w:pPr>
              <w:rPr>
                <w:rFonts w:ascii="Calibri" w:hAnsi="Calibri" w:cs="Calibri"/>
                <w:sz w:val="24"/>
                <w:szCs w:val="24"/>
              </w:rPr>
            </w:pPr>
          </w:p>
          <w:p w14:paraId="6CF96B6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79A99ED" w14:textId="77777777" w:rsidR="00E43E3F" w:rsidRDefault="00E43E3F" w:rsidP="00E43E3F">
            <w:pPr>
              <w:rPr>
                <w:rFonts w:ascii="Calibri" w:hAnsi="Calibri" w:cs="Calibri"/>
                <w:sz w:val="24"/>
                <w:szCs w:val="24"/>
              </w:rPr>
            </w:pPr>
            <w:r>
              <w:rPr>
                <w:rFonts w:ascii="Calibri" w:hAnsi="Calibri" w:cs="Calibri"/>
                <w:sz w:val="24"/>
                <w:szCs w:val="24"/>
              </w:rPr>
              <w:t>FNS</w:t>
            </w:r>
          </w:p>
          <w:p w14:paraId="410FD976"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18165ED5" w14:textId="77777777" w:rsidR="00E43E3F" w:rsidRDefault="00E43E3F" w:rsidP="00E43E3F">
            <w:pPr>
              <w:rPr>
                <w:rFonts w:ascii="Calibri" w:hAnsi="Calibri" w:cs="Calibri"/>
                <w:sz w:val="24"/>
                <w:szCs w:val="24"/>
              </w:rPr>
            </w:pPr>
            <w:r>
              <w:rPr>
                <w:rFonts w:ascii="Calibri" w:hAnsi="Calibri" w:cs="Calibri"/>
                <w:sz w:val="24"/>
                <w:szCs w:val="24"/>
              </w:rPr>
              <w:t>FNS</w:t>
            </w:r>
          </w:p>
          <w:p w14:paraId="2D40D87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2BBDF559" w14:textId="77777777" w:rsidR="00E43E3F" w:rsidRDefault="00E43E3F" w:rsidP="00E43E3F">
            <w:pPr>
              <w:rPr>
                <w:rFonts w:ascii="Calibri" w:hAnsi="Calibri" w:cs="Calibri"/>
                <w:sz w:val="24"/>
                <w:szCs w:val="24"/>
              </w:rPr>
            </w:pPr>
            <w:r>
              <w:rPr>
                <w:rFonts w:ascii="Calibri" w:hAnsi="Calibri" w:cs="Calibri"/>
                <w:sz w:val="24"/>
                <w:szCs w:val="24"/>
              </w:rPr>
              <w:t>FNS</w:t>
            </w:r>
          </w:p>
          <w:p w14:paraId="317A2B2E" w14:textId="77777777" w:rsidR="00E43E3F" w:rsidRDefault="00E43E3F" w:rsidP="00E43E3F">
            <w:pPr>
              <w:rPr>
                <w:rFonts w:ascii="Calibri" w:hAnsi="Calibri" w:cs="Calibri"/>
                <w:sz w:val="24"/>
                <w:szCs w:val="24"/>
              </w:rPr>
            </w:pPr>
          </w:p>
          <w:p w14:paraId="36D7410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7AE58D2A" w14:textId="77777777" w:rsidR="00E43E3F" w:rsidRDefault="00E43E3F" w:rsidP="00E43E3F">
            <w:pPr>
              <w:rPr>
                <w:rFonts w:ascii="Calibri" w:hAnsi="Calibri" w:cs="Calibri"/>
                <w:sz w:val="24"/>
                <w:szCs w:val="24"/>
              </w:rPr>
            </w:pPr>
            <w:r>
              <w:rPr>
                <w:rFonts w:ascii="Calibri" w:hAnsi="Calibri" w:cs="Calibri"/>
                <w:sz w:val="24"/>
                <w:szCs w:val="24"/>
              </w:rPr>
              <w:lastRenderedPageBreak/>
              <w:t>FNS/CMS</w:t>
            </w:r>
          </w:p>
          <w:p w14:paraId="5365813D" w14:textId="77777777" w:rsidR="00E43E3F" w:rsidRDefault="00E43E3F" w:rsidP="00E43E3F">
            <w:pPr>
              <w:rPr>
                <w:rFonts w:ascii="Calibri" w:hAnsi="Calibri" w:cs="Calibri"/>
                <w:sz w:val="24"/>
                <w:szCs w:val="24"/>
              </w:rPr>
            </w:pPr>
          </w:p>
          <w:p w14:paraId="781BDA1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F8AE239" w14:textId="77777777" w:rsidR="00E43E3F" w:rsidRDefault="00E43E3F" w:rsidP="00E43E3F">
            <w:pPr>
              <w:rPr>
                <w:rFonts w:ascii="Calibri" w:hAnsi="Calibri" w:cs="Calibri"/>
                <w:sz w:val="24"/>
                <w:szCs w:val="24"/>
              </w:rPr>
            </w:pPr>
          </w:p>
          <w:p w14:paraId="6E158955"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80A7C32" w14:textId="52297959" w:rsidR="00E43E3F" w:rsidRPr="00721CEF" w:rsidRDefault="00E43E3F" w:rsidP="00E43E3F">
            <w:pPr>
              <w:rPr>
                <w:rFonts w:cstheme="minorHAnsi"/>
              </w:rPr>
            </w:pPr>
          </w:p>
        </w:tc>
        <w:tc>
          <w:tcPr>
            <w:tcW w:w="0" w:type="auto"/>
          </w:tcPr>
          <w:p w14:paraId="5131D533"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lastRenderedPageBreak/>
              <w:t>Jonellem.Brom@dhs.wisconsin.gov</w:t>
            </w:r>
          </w:p>
          <w:p w14:paraId="7FCCF145" w14:textId="77777777" w:rsidR="00E43E3F" w:rsidRDefault="00E43E3F" w:rsidP="00E43E3F">
            <w:pPr>
              <w:rPr>
                <w:rFonts w:ascii="Calibri" w:hAnsi="Calibri" w:cs="Calibri"/>
                <w:color w:val="000000"/>
              </w:rPr>
            </w:pPr>
            <w:r>
              <w:rPr>
                <w:rFonts w:ascii="Calibri" w:hAnsi="Calibri" w:cs="Calibri"/>
                <w:color w:val="000000"/>
              </w:rPr>
              <w:t>(608) 867-4515</w:t>
            </w:r>
          </w:p>
          <w:p w14:paraId="7450EBE9" w14:textId="77777777" w:rsidR="00E43E3F" w:rsidRDefault="00E43E3F" w:rsidP="00E43E3F">
            <w:pPr>
              <w:rPr>
                <w:rFonts w:ascii="Calibri" w:hAnsi="Calibri" w:cs="Calibri"/>
                <w:color w:val="000000"/>
              </w:rPr>
            </w:pPr>
          </w:p>
          <w:p w14:paraId="5F772F9F" w14:textId="77777777" w:rsidR="00E43E3F" w:rsidRDefault="00E43E3F" w:rsidP="00E43E3F">
            <w:pPr>
              <w:rPr>
                <w:rFonts w:ascii="Calibri" w:hAnsi="Calibri" w:cs="Calibri"/>
                <w:color w:val="000000"/>
              </w:rPr>
            </w:pPr>
          </w:p>
          <w:p w14:paraId="7A6AC8D7"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Julie.Taylor@dhs.wisconsin.gov</w:t>
            </w:r>
          </w:p>
          <w:p w14:paraId="6DA7D764" w14:textId="77777777" w:rsidR="00E43E3F" w:rsidRDefault="00E43E3F" w:rsidP="00E43E3F">
            <w:pPr>
              <w:rPr>
                <w:rFonts w:ascii="Calibri" w:hAnsi="Calibri" w:cs="Calibri"/>
                <w:color w:val="000000"/>
              </w:rPr>
            </w:pPr>
            <w:r>
              <w:rPr>
                <w:rFonts w:ascii="Calibri" w:hAnsi="Calibri" w:cs="Calibri"/>
                <w:color w:val="000000"/>
              </w:rPr>
              <w:t>(608) 66-8471</w:t>
            </w:r>
          </w:p>
          <w:p w14:paraId="5AFEF7C2" w14:textId="77777777" w:rsidR="00E43E3F" w:rsidRDefault="00E43E3F" w:rsidP="00E43E3F">
            <w:pPr>
              <w:rPr>
                <w:rFonts w:ascii="Calibri" w:hAnsi="Calibri" w:cs="Calibri"/>
                <w:color w:val="000000"/>
              </w:rPr>
            </w:pPr>
          </w:p>
          <w:p w14:paraId="0273C4FE" w14:textId="77777777" w:rsidR="00E43E3F" w:rsidRPr="002F527C" w:rsidRDefault="00E43E3F" w:rsidP="00E43E3F">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E43E3F" w:rsidRPr="002F527C" w14:paraId="32C29A92" w14:textId="77777777" w:rsidTr="00E20D7F">
              <w:trPr>
                <w:trHeight w:val="550"/>
              </w:trPr>
              <w:tc>
                <w:tcPr>
                  <w:tcW w:w="0" w:type="auto"/>
                </w:tcPr>
                <w:p w14:paraId="2E58ECE3"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2484852E" w14:textId="77777777" w:rsidR="00E43E3F" w:rsidRPr="002F527C" w:rsidRDefault="00E43E3F" w:rsidP="00E43E3F">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0AF5EF7C" w14:textId="77777777" w:rsidR="00E43E3F" w:rsidRPr="002F527C" w:rsidRDefault="00E43E3F" w:rsidP="00E43E3F">
                  <w:pPr>
                    <w:autoSpaceDE w:val="0"/>
                    <w:autoSpaceDN w:val="0"/>
                    <w:adjustRightInd w:val="0"/>
                    <w:spacing w:after="0" w:line="240" w:lineRule="auto"/>
                    <w:ind w:left="-60"/>
                    <w:rPr>
                      <w:rFonts w:cstheme="minorHAnsi"/>
                      <w:color w:val="0000FF"/>
                    </w:rPr>
                  </w:pPr>
                </w:p>
                <w:p w14:paraId="17F11D40"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17FBD261" w14:textId="77777777" w:rsidR="00E43E3F" w:rsidRPr="002F527C" w:rsidRDefault="00E43E3F" w:rsidP="00E43E3F">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6EB0A9E1" w14:textId="77777777" w:rsidR="00E43E3F" w:rsidRDefault="00E43E3F" w:rsidP="00E43E3F">
            <w:pPr>
              <w:rPr>
                <w:rFonts w:ascii="Calibri" w:hAnsi="Calibri" w:cs="Calibri"/>
                <w:color w:val="000000"/>
              </w:rPr>
            </w:pPr>
          </w:p>
          <w:p w14:paraId="0A720A96" w14:textId="77777777" w:rsidR="00E43E3F" w:rsidRDefault="00E43E3F" w:rsidP="00E43E3F">
            <w:pPr>
              <w:rPr>
                <w:rFonts w:ascii="Calibri" w:hAnsi="Calibri" w:cs="Calibri"/>
                <w:color w:val="000000"/>
              </w:rPr>
            </w:pPr>
          </w:p>
          <w:p w14:paraId="540CDB0E"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Autunum.Arnold@dhs.wisconsin.gov</w:t>
            </w:r>
          </w:p>
          <w:p w14:paraId="0C3C9BA1" w14:textId="77777777" w:rsidR="00E43E3F" w:rsidRDefault="00E43E3F" w:rsidP="00E43E3F">
            <w:pPr>
              <w:rPr>
                <w:rFonts w:ascii="Calibri" w:hAnsi="Calibri" w:cs="Calibri"/>
                <w:color w:val="000000"/>
              </w:rPr>
            </w:pPr>
            <w:r>
              <w:rPr>
                <w:rFonts w:ascii="Calibri" w:hAnsi="Calibri" w:cs="Calibri"/>
                <w:color w:val="000000"/>
              </w:rPr>
              <w:t>(608) 261‐6869</w:t>
            </w:r>
          </w:p>
          <w:p w14:paraId="0C2B266A" w14:textId="77777777" w:rsidR="00E43E3F" w:rsidRDefault="00E43E3F" w:rsidP="00E43E3F">
            <w:pPr>
              <w:rPr>
                <w:rFonts w:ascii="Calibri" w:hAnsi="Calibri" w:cs="Calibri"/>
                <w:color w:val="000000"/>
              </w:rPr>
            </w:pPr>
          </w:p>
          <w:p w14:paraId="6E6D6973" w14:textId="77777777" w:rsidR="00E43E3F" w:rsidRDefault="00E43E3F" w:rsidP="00E43E3F">
            <w:pPr>
              <w:rPr>
                <w:rFonts w:ascii="Calibri" w:hAnsi="Calibri" w:cs="Calibri"/>
                <w:color w:val="000000"/>
              </w:rPr>
            </w:pPr>
          </w:p>
          <w:p w14:paraId="767362C6" w14:textId="77777777" w:rsidR="00E43E3F" w:rsidRDefault="00E43E3F" w:rsidP="00E43E3F">
            <w:pPr>
              <w:rPr>
                <w:rFonts w:ascii="Calibri" w:hAnsi="Calibri" w:cs="Calibri"/>
                <w:color w:val="000000"/>
              </w:rPr>
            </w:pPr>
          </w:p>
          <w:p w14:paraId="43A14BD4" w14:textId="77777777" w:rsidR="00E43E3F" w:rsidRPr="00F9249E" w:rsidRDefault="00E43E3F" w:rsidP="00E43E3F">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1DE6CE46" w14:textId="77777777" w:rsidR="00E43E3F" w:rsidRPr="00F9249E" w:rsidRDefault="00E43E3F" w:rsidP="00E43E3F">
            <w:pPr>
              <w:pStyle w:val="Default"/>
              <w:rPr>
                <w:rFonts w:asciiTheme="minorHAnsi" w:hAnsiTheme="minorHAnsi" w:cstheme="minorHAnsi"/>
              </w:rPr>
            </w:pPr>
            <w:r w:rsidRPr="00F9249E">
              <w:rPr>
                <w:rFonts w:asciiTheme="minorHAnsi" w:hAnsiTheme="minorHAnsi" w:cstheme="minorHAnsi"/>
              </w:rPr>
              <w:t>608-267-7728</w:t>
            </w:r>
          </w:p>
          <w:p w14:paraId="3A840722" w14:textId="77777777" w:rsidR="00E43E3F" w:rsidRDefault="00E43E3F" w:rsidP="00E43E3F">
            <w:pPr>
              <w:rPr>
                <w:rFonts w:cstheme="minorHAnsi"/>
                <w:color w:val="0000FF"/>
                <w:sz w:val="24"/>
                <w:szCs w:val="24"/>
              </w:rPr>
            </w:pPr>
          </w:p>
          <w:p w14:paraId="76126390" w14:textId="77777777" w:rsidR="00E43E3F" w:rsidRPr="00F9249E" w:rsidRDefault="00A826A3" w:rsidP="00E43E3F">
            <w:pPr>
              <w:rPr>
                <w:rFonts w:cstheme="minorHAnsi"/>
                <w:color w:val="0000FF"/>
                <w:sz w:val="24"/>
                <w:szCs w:val="24"/>
              </w:rPr>
            </w:pPr>
            <w:hyperlink r:id="rId145" w:history="1">
              <w:r w:rsidR="00E43E3F" w:rsidRPr="00F9249E">
                <w:rPr>
                  <w:rStyle w:val="Hyperlink"/>
                  <w:rFonts w:cstheme="minorHAnsi"/>
                  <w:sz w:val="24"/>
                  <w:szCs w:val="24"/>
                </w:rPr>
                <w:t>kevin.wetherbee@dhs.wisconsin.gov</w:t>
              </w:r>
            </w:hyperlink>
          </w:p>
          <w:p w14:paraId="2E89A4B3" w14:textId="3A827EB4" w:rsidR="00E43E3F" w:rsidRPr="00721CEF" w:rsidRDefault="00E43E3F" w:rsidP="00E43E3F">
            <w:pPr>
              <w:rPr>
                <w:rFonts w:cstheme="minorHAnsi"/>
              </w:rPr>
            </w:pPr>
            <w:r w:rsidRPr="00F9249E">
              <w:rPr>
                <w:rFonts w:cstheme="minorHAnsi"/>
                <w:sz w:val="24"/>
                <w:szCs w:val="24"/>
              </w:rPr>
              <w:t>608-261-6840</w:t>
            </w:r>
          </w:p>
        </w:tc>
      </w:tr>
      <w:tr w:rsidR="00E43E3F" w:rsidRPr="00721CEF" w14:paraId="31FBD9AC" w14:textId="77777777" w:rsidTr="00D64627">
        <w:trPr>
          <w:trHeight w:val="440"/>
          <w:jc w:val="center"/>
        </w:trPr>
        <w:tc>
          <w:tcPr>
            <w:tcW w:w="0" w:type="auto"/>
            <w:vMerge/>
          </w:tcPr>
          <w:p w14:paraId="5B62EE93" w14:textId="77777777" w:rsidR="00E43E3F" w:rsidRPr="00721CEF" w:rsidRDefault="00E43E3F" w:rsidP="00E43E3F">
            <w:pPr>
              <w:rPr>
                <w:rFonts w:cstheme="minorHAnsi"/>
              </w:rPr>
            </w:pPr>
          </w:p>
        </w:tc>
        <w:tc>
          <w:tcPr>
            <w:tcW w:w="0" w:type="auto"/>
          </w:tcPr>
          <w:p w14:paraId="7D6772D0" w14:textId="77777777" w:rsidR="00E43E3F" w:rsidRPr="00721CEF" w:rsidRDefault="00E43E3F" w:rsidP="00E43E3F">
            <w:pPr>
              <w:rPr>
                <w:rFonts w:cstheme="minorHAnsi"/>
              </w:rPr>
            </w:pPr>
            <w:r>
              <w:rPr>
                <w:rFonts w:cstheme="minorHAnsi"/>
              </w:rPr>
              <w:t>2-7 days</w:t>
            </w:r>
          </w:p>
        </w:tc>
        <w:tc>
          <w:tcPr>
            <w:tcW w:w="0" w:type="auto"/>
          </w:tcPr>
          <w:p w14:paraId="04AC879B" w14:textId="77777777" w:rsidR="00E43E3F" w:rsidRPr="00721CEF" w:rsidRDefault="00E43E3F" w:rsidP="00E43E3F">
            <w:pPr>
              <w:rPr>
                <w:rFonts w:cstheme="minorHAnsi"/>
              </w:rPr>
            </w:pPr>
            <w:r>
              <w:rPr>
                <w:rFonts w:cstheme="minorHAnsi"/>
              </w:rPr>
              <w:t>Continue with the status reports through the consortium during duration of event.</w:t>
            </w:r>
          </w:p>
        </w:tc>
        <w:tc>
          <w:tcPr>
            <w:tcW w:w="0" w:type="auto"/>
          </w:tcPr>
          <w:p w14:paraId="69DB0A77"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132D6A2C" w14:textId="77777777" w:rsidR="00E43E3F" w:rsidRPr="00721CEF" w:rsidRDefault="00E43E3F" w:rsidP="00E43E3F">
            <w:pPr>
              <w:rPr>
                <w:rFonts w:cstheme="minorHAnsi"/>
              </w:rPr>
            </w:pPr>
            <w:r>
              <w:rPr>
                <w:rFonts w:cstheme="minorHAnsi"/>
              </w:rPr>
              <w:t>y</w:t>
            </w:r>
          </w:p>
        </w:tc>
        <w:tc>
          <w:tcPr>
            <w:tcW w:w="0" w:type="auto"/>
          </w:tcPr>
          <w:p w14:paraId="504EE5E3" w14:textId="77777777" w:rsidR="00E43E3F" w:rsidRPr="00721CEF" w:rsidRDefault="00E43E3F" w:rsidP="00E43E3F">
            <w:pPr>
              <w:rPr>
                <w:rFonts w:cstheme="minorHAnsi"/>
              </w:rPr>
            </w:pPr>
            <w:r>
              <w:rPr>
                <w:rFonts w:cstheme="minorHAnsi"/>
              </w:rPr>
              <w:t>Shawn Tessmann</w:t>
            </w:r>
          </w:p>
        </w:tc>
        <w:tc>
          <w:tcPr>
            <w:tcW w:w="0" w:type="auto"/>
          </w:tcPr>
          <w:p w14:paraId="73632EF9" w14:textId="77777777" w:rsidR="00E43E3F" w:rsidRDefault="00E43E3F" w:rsidP="00E43E3F">
            <w:pPr>
              <w:rPr>
                <w:rFonts w:ascii="Calibri" w:hAnsi="Calibri" w:cs="Calibri"/>
              </w:rPr>
            </w:pPr>
            <w:r>
              <w:rPr>
                <w:rFonts w:ascii="Calibri" w:hAnsi="Calibri" w:cs="Calibri"/>
              </w:rPr>
              <w:t>Jonelle Brom</w:t>
            </w:r>
          </w:p>
          <w:p w14:paraId="3F0E0CE1" w14:textId="77777777" w:rsidR="00E43E3F" w:rsidRDefault="00E43E3F" w:rsidP="00E43E3F">
            <w:pPr>
              <w:rPr>
                <w:rFonts w:ascii="Calibri" w:hAnsi="Calibri" w:cs="Calibri"/>
              </w:rPr>
            </w:pPr>
          </w:p>
          <w:p w14:paraId="1910E87C" w14:textId="77777777" w:rsidR="00E43E3F" w:rsidRDefault="00E43E3F" w:rsidP="00E43E3F">
            <w:pPr>
              <w:rPr>
                <w:rFonts w:ascii="Calibri" w:hAnsi="Calibri" w:cs="Calibri"/>
              </w:rPr>
            </w:pPr>
          </w:p>
          <w:p w14:paraId="38B3A13B" w14:textId="77777777" w:rsidR="00E43E3F" w:rsidRDefault="00E43E3F" w:rsidP="00E43E3F">
            <w:pPr>
              <w:rPr>
                <w:rFonts w:ascii="Calibri" w:hAnsi="Calibri" w:cs="Calibri"/>
              </w:rPr>
            </w:pPr>
          </w:p>
          <w:p w14:paraId="5E3D3983" w14:textId="77777777" w:rsidR="00E43E3F" w:rsidRDefault="00E43E3F" w:rsidP="00E43E3F">
            <w:pPr>
              <w:rPr>
                <w:rFonts w:ascii="Calibri" w:hAnsi="Calibri" w:cs="Calibri"/>
              </w:rPr>
            </w:pPr>
            <w:r>
              <w:rPr>
                <w:rFonts w:ascii="Calibri" w:hAnsi="Calibri" w:cs="Calibri"/>
              </w:rPr>
              <w:t>Julie Taylor</w:t>
            </w:r>
          </w:p>
          <w:p w14:paraId="6DD431B3" w14:textId="77777777" w:rsidR="00E43E3F" w:rsidRDefault="00E43E3F" w:rsidP="00E43E3F">
            <w:pPr>
              <w:rPr>
                <w:rFonts w:ascii="Calibri" w:hAnsi="Calibri" w:cs="Calibri"/>
              </w:rPr>
            </w:pPr>
          </w:p>
          <w:p w14:paraId="00839B70" w14:textId="77777777" w:rsidR="00E43E3F" w:rsidRDefault="00E43E3F" w:rsidP="00E43E3F">
            <w:pPr>
              <w:rPr>
                <w:rFonts w:ascii="Calibri" w:hAnsi="Calibri" w:cs="Calibri"/>
              </w:rPr>
            </w:pPr>
          </w:p>
          <w:p w14:paraId="53EED175" w14:textId="77777777" w:rsidR="00E43E3F" w:rsidRDefault="00E43E3F" w:rsidP="00E43E3F">
            <w:pPr>
              <w:rPr>
                <w:rFonts w:ascii="Calibri" w:hAnsi="Calibri" w:cs="Calibri"/>
              </w:rPr>
            </w:pPr>
            <w:r>
              <w:rPr>
                <w:rFonts w:ascii="Calibri" w:hAnsi="Calibri" w:cs="Calibri"/>
              </w:rPr>
              <w:t>Jayne Wanless</w:t>
            </w:r>
          </w:p>
          <w:p w14:paraId="0BE65112" w14:textId="77777777" w:rsidR="00E43E3F" w:rsidRDefault="00E43E3F" w:rsidP="00E43E3F">
            <w:pPr>
              <w:rPr>
                <w:rFonts w:ascii="Calibri" w:hAnsi="Calibri" w:cs="Calibri"/>
              </w:rPr>
            </w:pPr>
          </w:p>
          <w:p w14:paraId="1DC0DD22" w14:textId="77777777" w:rsidR="00E43E3F" w:rsidRDefault="00E43E3F" w:rsidP="00E43E3F">
            <w:pPr>
              <w:rPr>
                <w:rFonts w:ascii="Calibri" w:hAnsi="Calibri" w:cs="Calibri"/>
              </w:rPr>
            </w:pPr>
            <w:r>
              <w:rPr>
                <w:rFonts w:ascii="Calibri" w:hAnsi="Calibri" w:cs="Calibri"/>
              </w:rPr>
              <w:t>Kevin Wetherbee</w:t>
            </w:r>
          </w:p>
          <w:p w14:paraId="0AF020AB" w14:textId="77777777" w:rsidR="00E43E3F" w:rsidRDefault="00E43E3F" w:rsidP="00E43E3F">
            <w:pPr>
              <w:rPr>
                <w:rFonts w:ascii="Calibri" w:hAnsi="Calibri" w:cs="Calibri"/>
              </w:rPr>
            </w:pPr>
          </w:p>
          <w:p w14:paraId="39220641" w14:textId="77777777" w:rsidR="00E43E3F" w:rsidRDefault="00E43E3F" w:rsidP="00E43E3F">
            <w:pPr>
              <w:rPr>
                <w:rFonts w:ascii="Calibri" w:hAnsi="Calibri" w:cs="Calibri"/>
              </w:rPr>
            </w:pPr>
          </w:p>
          <w:p w14:paraId="6956C60D" w14:textId="77777777" w:rsidR="00E43E3F" w:rsidRDefault="00E43E3F" w:rsidP="00E43E3F">
            <w:pPr>
              <w:rPr>
                <w:rFonts w:ascii="Calibri" w:hAnsi="Calibri" w:cs="Calibri"/>
              </w:rPr>
            </w:pPr>
            <w:r>
              <w:rPr>
                <w:rFonts w:ascii="Calibri" w:hAnsi="Calibri" w:cs="Calibri"/>
              </w:rPr>
              <w:t>Autumn Arnold</w:t>
            </w:r>
          </w:p>
          <w:p w14:paraId="40F8C3C7" w14:textId="77777777" w:rsidR="00E43E3F" w:rsidRDefault="00E43E3F" w:rsidP="00E43E3F">
            <w:pPr>
              <w:rPr>
                <w:rFonts w:ascii="Calibri" w:hAnsi="Calibri" w:cs="Calibri"/>
              </w:rPr>
            </w:pPr>
          </w:p>
          <w:p w14:paraId="227B8814" w14:textId="77777777" w:rsidR="00E43E3F" w:rsidRDefault="00E43E3F" w:rsidP="00E43E3F">
            <w:pPr>
              <w:rPr>
                <w:rFonts w:ascii="Calibri" w:hAnsi="Calibri" w:cs="Calibri"/>
              </w:rPr>
            </w:pPr>
          </w:p>
          <w:p w14:paraId="7820387C" w14:textId="77777777" w:rsidR="00E43E3F" w:rsidRDefault="00E43E3F" w:rsidP="00E43E3F">
            <w:pPr>
              <w:rPr>
                <w:rFonts w:ascii="Calibri" w:hAnsi="Calibri" w:cs="Calibri"/>
              </w:rPr>
            </w:pPr>
          </w:p>
          <w:p w14:paraId="0723E95B" w14:textId="77777777" w:rsidR="00E43E3F" w:rsidRDefault="00E43E3F" w:rsidP="00E43E3F">
            <w:pPr>
              <w:rPr>
                <w:rFonts w:cstheme="minorHAnsi"/>
              </w:rPr>
            </w:pPr>
            <w:r>
              <w:rPr>
                <w:rFonts w:cstheme="minorHAnsi"/>
              </w:rPr>
              <w:t>Nicole Huffman</w:t>
            </w:r>
          </w:p>
          <w:p w14:paraId="07BC08BA" w14:textId="77777777" w:rsidR="00E43E3F" w:rsidRDefault="00E43E3F" w:rsidP="00E43E3F">
            <w:pPr>
              <w:rPr>
                <w:rFonts w:cstheme="minorHAnsi"/>
              </w:rPr>
            </w:pPr>
          </w:p>
          <w:p w14:paraId="0623DA96" w14:textId="53A771AE" w:rsidR="00E43E3F" w:rsidRPr="00721CEF" w:rsidRDefault="00E43E3F" w:rsidP="00E43E3F">
            <w:pPr>
              <w:rPr>
                <w:rFonts w:cstheme="minorHAnsi"/>
              </w:rPr>
            </w:pPr>
            <w:r>
              <w:rPr>
                <w:rFonts w:cstheme="minorHAnsi"/>
              </w:rPr>
              <w:t>Kevin Wetherbee</w:t>
            </w:r>
          </w:p>
        </w:tc>
        <w:tc>
          <w:tcPr>
            <w:tcW w:w="0" w:type="auto"/>
          </w:tcPr>
          <w:p w14:paraId="5BBE50F6"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2F34D97D" w14:textId="77777777" w:rsidR="00E43E3F" w:rsidRDefault="00E43E3F" w:rsidP="00E43E3F">
            <w:pPr>
              <w:rPr>
                <w:rFonts w:ascii="Calibri" w:hAnsi="Calibri" w:cs="Calibri"/>
                <w:sz w:val="24"/>
                <w:szCs w:val="24"/>
              </w:rPr>
            </w:pPr>
            <w:r>
              <w:rPr>
                <w:rFonts w:ascii="Calibri" w:hAnsi="Calibri" w:cs="Calibri"/>
                <w:sz w:val="24"/>
                <w:szCs w:val="24"/>
              </w:rPr>
              <w:t>Consortium</w:t>
            </w:r>
          </w:p>
          <w:p w14:paraId="19886E5F" w14:textId="77777777" w:rsidR="00E43E3F" w:rsidRDefault="00E43E3F" w:rsidP="00E43E3F">
            <w:pPr>
              <w:rPr>
                <w:rFonts w:ascii="Calibri" w:hAnsi="Calibri" w:cs="Calibri"/>
                <w:sz w:val="24"/>
                <w:szCs w:val="24"/>
              </w:rPr>
            </w:pPr>
          </w:p>
          <w:p w14:paraId="21FF03D0"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F41F91C" w14:textId="77777777" w:rsidR="00E43E3F" w:rsidRDefault="00E43E3F" w:rsidP="00E43E3F">
            <w:pPr>
              <w:rPr>
                <w:rFonts w:ascii="Calibri" w:hAnsi="Calibri" w:cs="Calibri"/>
                <w:sz w:val="24"/>
                <w:szCs w:val="24"/>
              </w:rPr>
            </w:pPr>
            <w:r>
              <w:rPr>
                <w:rFonts w:ascii="Calibri" w:hAnsi="Calibri" w:cs="Calibri"/>
                <w:sz w:val="24"/>
                <w:szCs w:val="24"/>
              </w:rPr>
              <w:t>FNS</w:t>
            </w:r>
          </w:p>
          <w:p w14:paraId="30FE8A0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3001123E" w14:textId="77777777" w:rsidR="00E43E3F" w:rsidRDefault="00E43E3F" w:rsidP="00E43E3F">
            <w:pPr>
              <w:rPr>
                <w:rFonts w:ascii="Calibri" w:hAnsi="Calibri" w:cs="Calibri"/>
                <w:sz w:val="24"/>
                <w:szCs w:val="24"/>
              </w:rPr>
            </w:pPr>
            <w:r>
              <w:rPr>
                <w:rFonts w:ascii="Calibri" w:hAnsi="Calibri" w:cs="Calibri"/>
                <w:sz w:val="24"/>
                <w:szCs w:val="24"/>
              </w:rPr>
              <w:t>FNS</w:t>
            </w:r>
          </w:p>
          <w:p w14:paraId="3425B21C"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252EB0FE" w14:textId="77777777" w:rsidR="00E43E3F" w:rsidRDefault="00E43E3F" w:rsidP="00E43E3F">
            <w:pPr>
              <w:rPr>
                <w:rFonts w:ascii="Calibri" w:hAnsi="Calibri" w:cs="Calibri"/>
                <w:sz w:val="24"/>
                <w:szCs w:val="24"/>
              </w:rPr>
            </w:pPr>
            <w:r>
              <w:rPr>
                <w:rFonts w:ascii="Calibri" w:hAnsi="Calibri" w:cs="Calibri"/>
                <w:sz w:val="24"/>
                <w:szCs w:val="24"/>
              </w:rPr>
              <w:t>FNS</w:t>
            </w:r>
          </w:p>
          <w:p w14:paraId="0B48CB6E" w14:textId="77777777" w:rsidR="00E43E3F" w:rsidRDefault="00E43E3F" w:rsidP="00E43E3F">
            <w:pPr>
              <w:rPr>
                <w:rFonts w:ascii="Calibri" w:hAnsi="Calibri" w:cs="Calibri"/>
                <w:sz w:val="24"/>
                <w:szCs w:val="24"/>
              </w:rPr>
            </w:pPr>
          </w:p>
          <w:p w14:paraId="02B0F58F"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59C92412" w14:textId="77777777" w:rsidR="00E43E3F" w:rsidRDefault="00E43E3F" w:rsidP="00E43E3F">
            <w:pPr>
              <w:rPr>
                <w:rFonts w:ascii="Calibri" w:hAnsi="Calibri" w:cs="Calibri"/>
                <w:sz w:val="24"/>
                <w:szCs w:val="24"/>
              </w:rPr>
            </w:pPr>
            <w:r>
              <w:rPr>
                <w:rFonts w:ascii="Calibri" w:hAnsi="Calibri" w:cs="Calibri"/>
                <w:sz w:val="24"/>
                <w:szCs w:val="24"/>
              </w:rPr>
              <w:t>FNS/CMS</w:t>
            </w:r>
          </w:p>
          <w:p w14:paraId="1479BE6E" w14:textId="77777777" w:rsidR="00E43E3F" w:rsidRDefault="00E43E3F" w:rsidP="00E43E3F">
            <w:pPr>
              <w:rPr>
                <w:rFonts w:ascii="Calibri" w:hAnsi="Calibri" w:cs="Calibri"/>
                <w:sz w:val="24"/>
                <w:szCs w:val="24"/>
              </w:rPr>
            </w:pPr>
          </w:p>
          <w:p w14:paraId="1D8B3E0E"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01D86C7E" w14:textId="77777777" w:rsidR="00E43E3F" w:rsidRDefault="00E43E3F" w:rsidP="00E43E3F">
            <w:pPr>
              <w:rPr>
                <w:rFonts w:ascii="Calibri" w:hAnsi="Calibri" w:cs="Calibri"/>
                <w:sz w:val="24"/>
                <w:szCs w:val="24"/>
              </w:rPr>
            </w:pPr>
          </w:p>
          <w:p w14:paraId="66C6C33C"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5BE0320F" w14:textId="59C0FD32" w:rsidR="00E43E3F" w:rsidRPr="00721CEF" w:rsidRDefault="00E43E3F" w:rsidP="00E43E3F">
            <w:pPr>
              <w:rPr>
                <w:rFonts w:cstheme="minorHAnsi"/>
              </w:rPr>
            </w:pPr>
          </w:p>
        </w:tc>
        <w:tc>
          <w:tcPr>
            <w:tcW w:w="0" w:type="auto"/>
          </w:tcPr>
          <w:p w14:paraId="21BBD593"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Jonellem.Brom@dhs.wisconsin.gov</w:t>
            </w:r>
          </w:p>
          <w:p w14:paraId="3DFD344E" w14:textId="77777777" w:rsidR="00E43E3F" w:rsidRDefault="00E43E3F" w:rsidP="00E43E3F">
            <w:pPr>
              <w:rPr>
                <w:rFonts w:ascii="Calibri" w:hAnsi="Calibri" w:cs="Calibri"/>
                <w:color w:val="000000"/>
              </w:rPr>
            </w:pPr>
            <w:r>
              <w:rPr>
                <w:rFonts w:ascii="Calibri" w:hAnsi="Calibri" w:cs="Calibri"/>
                <w:color w:val="000000"/>
              </w:rPr>
              <w:t>(608) 867-4515</w:t>
            </w:r>
          </w:p>
          <w:p w14:paraId="35CC6E40" w14:textId="77777777" w:rsidR="00E43E3F" w:rsidRDefault="00E43E3F" w:rsidP="00E43E3F">
            <w:pPr>
              <w:rPr>
                <w:rFonts w:ascii="Calibri" w:hAnsi="Calibri" w:cs="Calibri"/>
                <w:color w:val="000000"/>
              </w:rPr>
            </w:pPr>
          </w:p>
          <w:p w14:paraId="7EAE65E3" w14:textId="77777777" w:rsidR="00E43E3F" w:rsidRDefault="00E43E3F" w:rsidP="00E43E3F">
            <w:pPr>
              <w:rPr>
                <w:rFonts w:ascii="Calibri" w:hAnsi="Calibri" w:cs="Calibri"/>
                <w:color w:val="000000"/>
              </w:rPr>
            </w:pPr>
          </w:p>
          <w:p w14:paraId="0387B11A"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Julie.Taylor@dhs.wisconsin.gov</w:t>
            </w:r>
          </w:p>
          <w:p w14:paraId="07A1DAD6" w14:textId="77777777" w:rsidR="00E43E3F" w:rsidRDefault="00E43E3F" w:rsidP="00E43E3F">
            <w:pPr>
              <w:rPr>
                <w:rFonts w:ascii="Calibri" w:hAnsi="Calibri" w:cs="Calibri"/>
                <w:color w:val="000000"/>
              </w:rPr>
            </w:pPr>
            <w:r>
              <w:rPr>
                <w:rFonts w:ascii="Calibri" w:hAnsi="Calibri" w:cs="Calibri"/>
                <w:color w:val="000000"/>
              </w:rPr>
              <w:t>(608) 66-8471</w:t>
            </w:r>
          </w:p>
          <w:p w14:paraId="6754F38B" w14:textId="77777777" w:rsidR="00E43E3F" w:rsidRDefault="00E43E3F" w:rsidP="00E43E3F">
            <w:pPr>
              <w:rPr>
                <w:rFonts w:ascii="Calibri" w:hAnsi="Calibri" w:cs="Calibri"/>
                <w:color w:val="000000"/>
              </w:rPr>
            </w:pPr>
          </w:p>
          <w:p w14:paraId="4110175A" w14:textId="77777777" w:rsidR="00E43E3F" w:rsidRPr="002F527C" w:rsidRDefault="00E43E3F" w:rsidP="00E43E3F">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E43E3F" w:rsidRPr="002F527C" w14:paraId="1EBF778D" w14:textId="77777777" w:rsidTr="00E20D7F">
              <w:trPr>
                <w:trHeight w:val="550"/>
              </w:trPr>
              <w:tc>
                <w:tcPr>
                  <w:tcW w:w="0" w:type="auto"/>
                </w:tcPr>
                <w:p w14:paraId="215CBB34"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7D8675C1" w14:textId="77777777" w:rsidR="00E43E3F" w:rsidRPr="002F527C" w:rsidRDefault="00E43E3F" w:rsidP="00E43E3F">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2A607256" w14:textId="77777777" w:rsidR="00E43E3F" w:rsidRPr="002F527C" w:rsidRDefault="00E43E3F" w:rsidP="00E43E3F">
                  <w:pPr>
                    <w:autoSpaceDE w:val="0"/>
                    <w:autoSpaceDN w:val="0"/>
                    <w:adjustRightInd w:val="0"/>
                    <w:spacing w:after="0" w:line="240" w:lineRule="auto"/>
                    <w:ind w:left="-60"/>
                    <w:rPr>
                      <w:rFonts w:cstheme="minorHAnsi"/>
                      <w:color w:val="0000FF"/>
                    </w:rPr>
                  </w:pPr>
                </w:p>
                <w:p w14:paraId="510F2595"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4D21A4E3" w14:textId="77777777" w:rsidR="00E43E3F" w:rsidRPr="002F527C" w:rsidRDefault="00E43E3F" w:rsidP="00E43E3F">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325A22F5" w14:textId="77777777" w:rsidR="00E43E3F" w:rsidRDefault="00E43E3F" w:rsidP="00E43E3F">
            <w:pPr>
              <w:rPr>
                <w:rFonts w:ascii="Calibri" w:hAnsi="Calibri" w:cs="Calibri"/>
                <w:color w:val="000000"/>
              </w:rPr>
            </w:pPr>
          </w:p>
          <w:p w14:paraId="46FBD676" w14:textId="77777777" w:rsidR="00E43E3F" w:rsidRDefault="00E43E3F" w:rsidP="00E43E3F">
            <w:pPr>
              <w:rPr>
                <w:rFonts w:ascii="Calibri" w:hAnsi="Calibri" w:cs="Calibri"/>
                <w:color w:val="000000"/>
              </w:rPr>
            </w:pPr>
          </w:p>
          <w:p w14:paraId="465F5551"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Autunum.Arnold@dhs.wisconsin.gov</w:t>
            </w:r>
          </w:p>
          <w:p w14:paraId="5258E635" w14:textId="77777777" w:rsidR="00E43E3F" w:rsidRDefault="00E43E3F" w:rsidP="00E43E3F">
            <w:pPr>
              <w:rPr>
                <w:rFonts w:ascii="Calibri" w:hAnsi="Calibri" w:cs="Calibri"/>
                <w:color w:val="000000"/>
              </w:rPr>
            </w:pPr>
            <w:r>
              <w:rPr>
                <w:rFonts w:ascii="Calibri" w:hAnsi="Calibri" w:cs="Calibri"/>
                <w:color w:val="000000"/>
              </w:rPr>
              <w:t>(608) 261‐6869</w:t>
            </w:r>
          </w:p>
          <w:p w14:paraId="37845AAB" w14:textId="77777777" w:rsidR="00E43E3F" w:rsidRDefault="00E43E3F" w:rsidP="00E43E3F">
            <w:pPr>
              <w:rPr>
                <w:rFonts w:ascii="Calibri" w:hAnsi="Calibri" w:cs="Calibri"/>
                <w:color w:val="000000"/>
              </w:rPr>
            </w:pPr>
          </w:p>
          <w:p w14:paraId="6B971CAC" w14:textId="77777777" w:rsidR="00E43E3F" w:rsidRDefault="00E43E3F" w:rsidP="00E43E3F">
            <w:pPr>
              <w:rPr>
                <w:rFonts w:ascii="Calibri" w:hAnsi="Calibri" w:cs="Calibri"/>
                <w:color w:val="000000"/>
              </w:rPr>
            </w:pPr>
          </w:p>
          <w:p w14:paraId="1F33E86D" w14:textId="77777777" w:rsidR="00E43E3F" w:rsidRDefault="00E43E3F" w:rsidP="00E43E3F">
            <w:pPr>
              <w:rPr>
                <w:rFonts w:ascii="Calibri" w:hAnsi="Calibri" w:cs="Calibri"/>
                <w:color w:val="000000"/>
              </w:rPr>
            </w:pPr>
          </w:p>
          <w:p w14:paraId="25684D7B" w14:textId="77777777" w:rsidR="00E43E3F" w:rsidRPr="00F9249E" w:rsidRDefault="00E43E3F" w:rsidP="00E43E3F">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2D711DC9" w14:textId="77777777" w:rsidR="00E43E3F" w:rsidRPr="00F9249E" w:rsidRDefault="00E43E3F" w:rsidP="00E43E3F">
            <w:pPr>
              <w:pStyle w:val="Default"/>
              <w:rPr>
                <w:rFonts w:asciiTheme="minorHAnsi" w:hAnsiTheme="minorHAnsi" w:cstheme="minorHAnsi"/>
              </w:rPr>
            </w:pPr>
            <w:r w:rsidRPr="00F9249E">
              <w:rPr>
                <w:rFonts w:asciiTheme="minorHAnsi" w:hAnsiTheme="minorHAnsi" w:cstheme="minorHAnsi"/>
              </w:rPr>
              <w:t>608-267-7728</w:t>
            </w:r>
          </w:p>
          <w:p w14:paraId="6790610A" w14:textId="77777777" w:rsidR="00E43E3F" w:rsidRDefault="00E43E3F" w:rsidP="00E43E3F">
            <w:pPr>
              <w:rPr>
                <w:rFonts w:cstheme="minorHAnsi"/>
                <w:color w:val="0000FF"/>
                <w:sz w:val="24"/>
                <w:szCs w:val="24"/>
              </w:rPr>
            </w:pPr>
          </w:p>
          <w:p w14:paraId="28E79F3D" w14:textId="77777777" w:rsidR="00E43E3F" w:rsidRPr="00F9249E" w:rsidRDefault="00A826A3" w:rsidP="00E43E3F">
            <w:pPr>
              <w:rPr>
                <w:rFonts w:cstheme="minorHAnsi"/>
                <w:color w:val="0000FF"/>
                <w:sz w:val="24"/>
                <w:szCs w:val="24"/>
              </w:rPr>
            </w:pPr>
            <w:hyperlink r:id="rId146" w:history="1">
              <w:r w:rsidR="00E43E3F" w:rsidRPr="00F9249E">
                <w:rPr>
                  <w:rStyle w:val="Hyperlink"/>
                  <w:rFonts w:cstheme="minorHAnsi"/>
                  <w:sz w:val="24"/>
                  <w:szCs w:val="24"/>
                </w:rPr>
                <w:t>kevin.wetherbee@dhs.wisconsin.gov</w:t>
              </w:r>
            </w:hyperlink>
          </w:p>
          <w:p w14:paraId="344E1156" w14:textId="58D4C27F" w:rsidR="00E43E3F" w:rsidRPr="00721CEF" w:rsidRDefault="00E43E3F" w:rsidP="00E43E3F">
            <w:pPr>
              <w:rPr>
                <w:rFonts w:cstheme="minorHAnsi"/>
              </w:rPr>
            </w:pPr>
            <w:r w:rsidRPr="00F9249E">
              <w:rPr>
                <w:rFonts w:cstheme="minorHAnsi"/>
                <w:sz w:val="24"/>
                <w:szCs w:val="24"/>
              </w:rPr>
              <w:t>608-261-6840</w:t>
            </w:r>
          </w:p>
        </w:tc>
      </w:tr>
      <w:tr w:rsidR="00E43E3F" w:rsidRPr="00721CEF" w14:paraId="0AECF661" w14:textId="77777777" w:rsidTr="00D64627">
        <w:trPr>
          <w:trHeight w:val="386"/>
          <w:jc w:val="center"/>
        </w:trPr>
        <w:tc>
          <w:tcPr>
            <w:tcW w:w="0" w:type="auto"/>
            <w:vMerge/>
          </w:tcPr>
          <w:p w14:paraId="25DA75A0" w14:textId="77777777" w:rsidR="00E43E3F" w:rsidRPr="00721CEF" w:rsidRDefault="00E43E3F" w:rsidP="00E43E3F">
            <w:pPr>
              <w:rPr>
                <w:rFonts w:cstheme="minorHAnsi"/>
              </w:rPr>
            </w:pPr>
          </w:p>
        </w:tc>
        <w:tc>
          <w:tcPr>
            <w:tcW w:w="0" w:type="auto"/>
          </w:tcPr>
          <w:p w14:paraId="48DF424F" w14:textId="77777777" w:rsidR="00E43E3F" w:rsidRPr="00721CEF" w:rsidRDefault="00E43E3F" w:rsidP="00E43E3F">
            <w:pPr>
              <w:rPr>
                <w:rFonts w:cstheme="minorHAnsi"/>
              </w:rPr>
            </w:pPr>
            <w:r>
              <w:rPr>
                <w:rFonts w:cstheme="minorHAnsi"/>
              </w:rPr>
              <w:t>7 or more days</w:t>
            </w:r>
          </w:p>
        </w:tc>
        <w:tc>
          <w:tcPr>
            <w:tcW w:w="0" w:type="auto"/>
          </w:tcPr>
          <w:p w14:paraId="37FF999B" w14:textId="1E05C25E" w:rsidR="00E43E3F" w:rsidRDefault="00E43E3F" w:rsidP="00E43E3F">
            <w:pPr>
              <w:rPr>
                <w:rFonts w:cstheme="minorHAnsi"/>
              </w:rPr>
            </w:pPr>
            <w:r>
              <w:t>Communicate reconstruction/recovery strategy, timeline, and possible alternate locations.</w:t>
            </w:r>
            <w:r w:rsidR="00D40013">
              <w:t xml:space="preserve"> </w:t>
            </w:r>
            <w:r>
              <w:rPr>
                <w:rFonts w:cstheme="minorHAnsi"/>
              </w:rPr>
              <w:t>Continue with the status reports through the consortium</w:t>
            </w:r>
          </w:p>
          <w:p w14:paraId="63B49F08" w14:textId="77777777" w:rsidR="00E43E3F" w:rsidRPr="00721CEF" w:rsidRDefault="00E43E3F" w:rsidP="00E43E3F">
            <w:pPr>
              <w:rPr>
                <w:rFonts w:cstheme="minorHAnsi"/>
              </w:rPr>
            </w:pPr>
            <w:r>
              <w:rPr>
                <w:rFonts w:cstheme="minorHAnsi"/>
              </w:rPr>
              <w:t xml:space="preserve"> during duration of event.</w:t>
            </w:r>
          </w:p>
        </w:tc>
        <w:tc>
          <w:tcPr>
            <w:tcW w:w="0" w:type="auto"/>
          </w:tcPr>
          <w:p w14:paraId="2345D9F0" w14:textId="77777777" w:rsidR="00E43E3F" w:rsidRPr="00721CEF" w:rsidRDefault="00E43E3F" w:rsidP="00E43E3F">
            <w:pPr>
              <w:rPr>
                <w:rFonts w:cstheme="minorHAnsi"/>
              </w:rPr>
            </w:pPr>
            <w:r>
              <w:rPr>
                <w:rFonts w:cstheme="minorHAnsi"/>
              </w:rPr>
              <w:t>Internet access, computers, phones, email service</w:t>
            </w:r>
          </w:p>
        </w:tc>
        <w:tc>
          <w:tcPr>
            <w:tcW w:w="0" w:type="auto"/>
          </w:tcPr>
          <w:p w14:paraId="49C69278" w14:textId="77777777" w:rsidR="00E43E3F" w:rsidRPr="00721CEF" w:rsidRDefault="00E43E3F" w:rsidP="00E43E3F">
            <w:pPr>
              <w:rPr>
                <w:rFonts w:cstheme="minorHAnsi"/>
              </w:rPr>
            </w:pPr>
            <w:r>
              <w:rPr>
                <w:rFonts w:cstheme="minorHAnsi"/>
              </w:rPr>
              <w:t>y</w:t>
            </w:r>
          </w:p>
        </w:tc>
        <w:tc>
          <w:tcPr>
            <w:tcW w:w="0" w:type="auto"/>
          </w:tcPr>
          <w:p w14:paraId="61EDEDF8" w14:textId="77777777" w:rsidR="00E43E3F" w:rsidRPr="00721CEF" w:rsidRDefault="00E43E3F" w:rsidP="00E43E3F">
            <w:pPr>
              <w:rPr>
                <w:rFonts w:cstheme="minorHAnsi"/>
              </w:rPr>
            </w:pPr>
            <w:r>
              <w:rPr>
                <w:rFonts w:cstheme="minorHAnsi"/>
              </w:rPr>
              <w:t>Shawn Tessmann</w:t>
            </w:r>
          </w:p>
        </w:tc>
        <w:tc>
          <w:tcPr>
            <w:tcW w:w="0" w:type="auto"/>
          </w:tcPr>
          <w:p w14:paraId="1E6BFBFB" w14:textId="77777777" w:rsidR="00E43E3F" w:rsidRDefault="00E43E3F" w:rsidP="00E43E3F">
            <w:pPr>
              <w:rPr>
                <w:rFonts w:ascii="Calibri" w:hAnsi="Calibri" w:cs="Calibri"/>
              </w:rPr>
            </w:pPr>
            <w:r>
              <w:rPr>
                <w:rFonts w:ascii="Calibri" w:hAnsi="Calibri" w:cs="Calibri"/>
              </w:rPr>
              <w:t>Jonelle Brom</w:t>
            </w:r>
          </w:p>
          <w:p w14:paraId="2FAE802F" w14:textId="77777777" w:rsidR="00E43E3F" w:rsidRDefault="00E43E3F" w:rsidP="00E43E3F">
            <w:pPr>
              <w:rPr>
                <w:rFonts w:ascii="Calibri" w:hAnsi="Calibri" w:cs="Calibri"/>
              </w:rPr>
            </w:pPr>
          </w:p>
          <w:p w14:paraId="54786729" w14:textId="77777777" w:rsidR="00E43E3F" w:rsidRDefault="00E43E3F" w:rsidP="00E43E3F">
            <w:pPr>
              <w:rPr>
                <w:rFonts w:ascii="Calibri" w:hAnsi="Calibri" w:cs="Calibri"/>
              </w:rPr>
            </w:pPr>
          </w:p>
          <w:p w14:paraId="2A1A72CD" w14:textId="77777777" w:rsidR="00E43E3F" w:rsidRDefault="00E43E3F" w:rsidP="00E43E3F">
            <w:pPr>
              <w:rPr>
                <w:rFonts w:ascii="Calibri" w:hAnsi="Calibri" w:cs="Calibri"/>
              </w:rPr>
            </w:pPr>
          </w:p>
          <w:p w14:paraId="53B2F352" w14:textId="77777777" w:rsidR="00E43E3F" w:rsidRDefault="00E43E3F" w:rsidP="00E43E3F">
            <w:pPr>
              <w:rPr>
                <w:rFonts w:ascii="Calibri" w:hAnsi="Calibri" w:cs="Calibri"/>
              </w:rPr>
            </w:pPr>
            <w:r>
              <w:rPr>
                <w:rFonts w:ascii="Calibri" w:hAnsi="Calibri" w:cs="Calibri"/>
              </w:rPr>
              <w:t>Julie Taylor</w:t>
            </w:r>
          </w:p>
          <w:p w14:paraId="132D6A42" w14:textId="77777777" w:rsidR="00E43E3F" w:rsidRDefault="00E43E3F" w:rsidP="00E43E3F">
            <w:pPr>
              <w:rPr>
                <w:rFonts w:ascii="Calibri" w:hAnsi="Calibri" w:cs="Calibri"/>
              </w:rPr>
            </w:pPr>
          </w:p>
          <w:p w14:paraId="505214CE" w14:textId="77777777" w:rsidR="00E43E3F" w:rsidRDefault="00E43E3F" w:rsidP="00E43E3F">
            <w:pPr>
              <w:rPr>
                <w:rFonts w:ascii="Calibri" w:hAnsi="Calibri" w:cs="Calibri"/>
              </w:rPr>
            </w:pPr>
          </w:p>
          <w:p w14:paraId="77F510D4" w14:textId="77777777" w:rsidR="00E43E3F" w:rsidRDefault="00E43E3F" w:rsidP="00E43E3F">
            <w:pPr>
              <w:rPr>
                <w:rFonts w:ascii="Calibri" w:hAnsi="Calibri" w:cs="Calibri"/>
              </w:rPr>
            </w:pPr>
            <w:r>
              <w:rPr>
                <w:rFonts w:ascii="Calibri" w:hAnsi="Calibri" w:cs="Calibri"/>
              </w:rPr>
              <w:t>Jayne Wanless</w:t>
            </w:r>
          </w:p>
          <w:p w14:paraId="0F9387BC" w14:textId="77777777" w:rsidR="00E43E3F" w:rsidRDefault="00E43E3F" w:rsidP="00E43E3F">
            <w:pPr>
              <w:rPr>
                <w:rFonts w:ascii="Calibri" w:hAnsi="Calibri" w:cs="Calibri"/>
              </w:rPr>
            </w:pPr>
          </w:p>
          <w:p w14:paraId="29CAEE5F" w14:textId="77777777" w:rsidR="00E43E3F" w:rsidRDefault="00E43E3F" w:rsidP="00E43E3F">
            <w:pPr>
              <w:rPr>
                <w:rFonts w:ascii="Calibri" w:hAnsi="Calibri" w:cs="Calibri"/>
              </w:rPr>
            </w:pPr>
            <w:r>
              <w:rPr>
                <w:rFonts w:ascii="Calibri" w:hAnsi="Calibri" w:cs="Calibri"/>
              </w:rPr>
              <w:t>Kevin Wetherbee</w:t>
            </w:r>
          </w:p>
          <w:p w14:paraId="69277964" w14:textId="77777777" w:rsidR="00E43E3F" w:rsidRDefault="00E43E3F" w:rsidP="00E43E3F">
            <w:pPr>
              <w:rPr>
                <w:rFonts w:ascii="Calibri" w:hAnsi="Calibri" w:cs="Calibri"/>
              </w:rPr>
            </w:pPr>
          </w:p>
          <w:p w14:paraId="2A68EB17" w14:textId="77777777" w:rsidR="00E43E3F" w:rsidRDefault="00E43E3F" w:rsidP="00E43E3F">
            <w:pPr>
              <w:rPr>
                <w:rFonts w:ascii="Calibri" w:hAnsi="Calibri" w:cs="Calibri"/>
              </w:rPr>
            </w:pPr>
          </w:p>
          <w:p w14:paraId="160F8B34" w14:textId="77777777" w:rsidR="00E43E3F" w:rsidRDefault="00E43E3F" w:rsidP="00E43E3F">
            <w:pPr>
              <w:rPr>
                <w:rFonts w:ascii="Calibri" w:hAnsi="Calibri" w:cs="Calibri"/>
              </w:rPr>
            </w:pPr>
            <w:r>
              <w:rPr>
                <w:rFonts w:ascii="Calibri" w:hAnsi="Calibri" w:cs="Calibri"/>
              </w:rPr>
              <w:t>Autumn Arnold</w:t>
            </w:r>
          </w:p>
          <w:p w14:paraId="6D5C060E" w14:textId="77777777" w:rsidR="00E43E3F" w:rsidRDefault="00E43E3F" w:rsidP="00E43E3F">
            <w:pPr>
              <w:rPr>
                <w:rFonts w:ascii="Calibri" w:hAnsi="Calibri" w:cs="Calibri"/>
              </w:rPr>
            </w:pPr>
          </w:p>
          <w:p w14:paraId="7E6141D1" w14:textId="77777777" w:rsidR="00E43E3F" w:rsidRDefault="00E43E3F" w:rsidP="00E43E3F">
            <w:pPr>
              <w:rPr>
                <w:rFonts w:ascii="Calibri" w:hAnsi="Calibri" w:cs="Calibri"/>
              </w:rPr>
            </w:pPr>
          </w:p>
          <w:p w14:paraId="7426DD24" w14:textId="77777777" w:rsidR="00E43E3F" w:rsidRDefault="00E43E3F" w:rsidP="00E43E3F">
            <w:pPr>
              <w:rPr>
                <w:rFonts w:ascii="Calibri" w:hAnsi="Calibri" w:cs="Calibri"/>
              </w:rPr>
            </w:pPr>
          </w:p>
          <w:p w14:paraId="11FEB5C7" w14:textId="77777777" w:rsidR="00E43E3F" w:rsidRDefault="00E43E3F" w:rsidP="00E43E3F">
            <w:pPr>
              <w:rPr>
                <w:rFonts w:cstheme="minorHAnsi"/>
              </w:rPr>
            </w:pPr>
            <w:r>
              <w:rPr>
                <w:rFonts w:cstheme="minorHAnsi"/>
              </w:rPr>
              <w:t>Nicole Huffman</w:t>
            </w:r>
          </w:p>
          <w:p w14:paraId="739044F8" w14:textId="77777777" w:rsidR="00E43E3F" w:rsidRDefault="00E43E3F" w:rsidP="00E43E3F">
            <w:pPr>
              <w:rPr>
                <w:rFonts w:cstheme="minorHAnsi"/>
              </w:rPr>
            </w:pPr>
          </w:p>
          <w:p w14:paraId="54DAB8FF" w14:textId="00B2C859" w:rsidR="00E43E3F" w:rsidRPr="00721CEF" w:rsidRDefault="00E43E3F" w:rsidP="00E43E3F">
            <w:pPr>
              <w:rPr>
                <w:rFonts w:cstheme="minorHAnsi"/>
              </w:rPr>
            </w:pPr>
            <w:r>
              <w:rPr>
                <w:rFonts w:cstheme="minorHAnsi"/>
              </w:rPr>
              <w:t>Kevin Wetherbee</w:t>
            </w:r>
          </w:p>
        </w:tc>
        <w:tc>
          <w:tcPr>
            <w:tcW w:w="0" w:type="auto"/>
          </w:tcPr>
          <w:p w14:paraId="1085C054"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763006EB" w14:textId="77777777" w:rsidR="00E43E3F" w:rsidRDefault="00E43E3F" w:rsidP="00E43E3F">
            <w:pPr>
              <w:rPr>
                <w:rFonts w:ascii="Calibri" w:hAnsi="Calibri" w:cs="Calibri"/>
                <w:sz w:val="24"/>
                <w:szCs w:val="24"/>
              </w:rPr>
            </w:pPr>
            <w:r>
              <w:rPr>
                <w:rFonts w:ascii="Calibri" w:hAnsi="Calibri" w:cs="Calibri"/>
                <w:sz w:val="24"/>
                <w:szCs w:val="24"/>
              </w:rPr>
              <w:t>Consortium</w:t>
            </w:r>
          </w:p>
          <w:p w14:paraId="2B864C40" w14:textId="77777777" w:rsidR="00E43E3F" w:rsidRDefault="00E43E3F" w:rsidP="00E43E3F">
            <w:pPr>
              <w:rPr>
                <w:rFonts w:ascii="Calibri" w:hAnsi="Calibri" w:cs="Calibri"/>
                <w:sz w:val="24"/>
                <w:szCs w:val="24"/>
              </w:rPr>
            </w:pPr>
          </w:p>
          <w:p w14:paraId="5A27F5DC"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A0FE51E" w14:textId="77777777" w:rsidR="00E43E3F" w:rsidRDefault="00E43E3F" w:rsidP="00E43E3F">
            <w:pPr>
              <w:rPr>
                <w:rFonts w:ascii="Calibri" w:hAnsi="Calibri" w:cs="Calibri"/>
                <w:sz w:val="24"/>
                <w:szCs w:val="24"/>
              </w:rPr>
            </w:pPr>
            <w:r>
              <w:rPr>
                <w:rFonts w:ascii="Calibri" w:hAnsi="Calibri" w:cs="Calibri"/>
                <w:sz w:val="24"/>
                <w:szCs w:val="24"/>
              </w:rPr>
              <w:t>FNS</w:t>
            </w:r>
          </w:p>
          <w:p w14:paraId="5ED594D3"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2BB5631" w14:textId="77777777" w:rsidR="00E43E3F" w:rsidRDefault="00E43E3F" w:rsidP="00E43E3F">
            <w:pPr>
              <w:rPr>
                <w:rFonts w:ascii="Calibri" w:hAnsi="Calibri" w:cs="Calibri"/>
                <w:sz w:val="24"/>
                <w:szCs w:val="24"/>
              </w:rPr>
            </w:pPr>
            <w:r>
              <w:rPr>
                <w:rFonts w:ascii="Calibri" w:hAnsi="Calibri" w:cs="Calibri"/>
                <w:sz w:val="24"/>
                <w:szCs w:val="24"/>
              </w:rPr>
              <w:t>FNS</w:t>
            </w:r>
          </w:p>
          <w:p w14:paraId="27E67317"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ED9F24D" w14:textId="77777777" w:rsidR="00E43E3F" w:rsidRDefault="00E43E3F" w:rsidP="00E43E3F">
            <w:pPr>
              <w:rPr>
                <w:rFonts w:ascii="Calibri" w:hAnsi="Calibri" w:cs="Calibri"/>
                <w:sz w:val="24"/>
                <w:szCs w:val="24"/>
              </w:rPr>
            </w:pPr>
            <w:r>
              <w:rPr>
                <w:rFonts w:ascii="Calibri" w:hAnsi="Calibri" w:cs="Calibri"/>
                <w:sz w:val="24"/>
                <w:szCs w:val="24"/>
              </w:rPr>
              <w:t>FNS</w:t>
            </w:r>
          </w:p>
          <w:p w14:paraId="1A314F9D" w14:textId="77777777" w:rsidR="00E43E3F" w:rsidRDefault="00E43E3F" w:rsidP="00E43E3F">
            <w:pPr>
              <w:rPr>
                <w:rFonts w:ascii="Calibri" w:hAnsi="Calibri" w:cs="Calibri"/>
                <w:sz w:val="24"/>
                <w:szCs w:val="24"/>
              </w:rPr>
            </w:pPr>
          </w:p>
          <w:p w14:paraId="70C7F321"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w:t>
            </w:r>
          </w:p>
          <w:p w14:paraId="41C72290" w14:textId="77777777" w:rsidR="00E43E3F" w:rsidRDefault="00E43E3F" w:rsidP="00E43E3F">
            <w:pPr>
              <w:rPr>
                <w:rFonts w:ascii="Calibri" w:hAnsi="Calibri" w:cs="Calibri"/>
                <w:sz w:val="24"/>
                <w:szCs w:val="24"/>
              </w:rPr>
            </w:pPr>
            <w:r>
              <w:rPr>
                <w:rFonts w:ascii="Calibri" w:hAnsi="Calibri" w:cs="Calibri"/>
                <w:sz w:val="24"/>
                <w:szCs w:val="24"/>
              </w:rPr>
              <w:t>FNS/CMS</w:t>
            </w:r>
          </w:p>
          <w:p w14:paraId="0F85C59B" w14:textId="77777777" w:rsidR="00E43E3F" w:rsidRDefault="00E43E3F" w:rsidP="00E43E3F">
            <w:pPr>
              <w:rPr>
                <w:rFonts w:ascii="Calibri" w:hAnsi="Calibri" w:cs="Calibri"/>
                <w:sz w:val="24"/>
                <w:szCs w:val="24"/>
              </w:rPr>
            </w:pPr>
          </w:p>
          <w:p w14:paraId="19FA963D"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3D626E36" w14:textId="77777777" w:rsidR="00E43E3F" w:rsidRDefault="00E43E3F" w:rsidP="00E43E3F">
            <w:pPr>
              <w:rPr>
                <w:rFonts w:ascii="Calibri" w:hAnsi="Calibri" w:cs="Calibri"/>
                <w:sz w:val="24"/>
                <w:szCs w:val="24"/>
              </w:rPr>
            </w:pPr>
          </w:p>
          <w:p w14:paraId="042AF579" w14:textId="77777777" w:rsidR="00E43E3F" w:rsidRDefault="00E43E3F" w:rsidP="00E43E3F">
            <w:pPr>
              <w:autoSpaceDE w:val="0"/>
              <w:autoSpaceDN w:val="0"/>
              <w:adjustRightInd w:val="0"/>
              <w:rPr>
                <w:rFonts w:ascii="Calibri" w:hAnsi="Calibri" w:cs="Calibri"/>
                <w:sz w:val="24"/>
                <w:szCs w:val="24"/>
              </w:rPr>
            </w:pPr>
            <w:r>
              <w:rPr>
                <w:rFonts w:ascii="Calibri" w:hAnsi="Calibri" w:cs="Calibri"/>
                <w:sz w:val="24"/>
                <w:szCs w:val="24"/>
              </w:rPr>
              <w:t>Communication with CMS</w:t>
            </w:r>
          </w:p>
          <w:p w14:paraId="68096257" w14:textId="65BCA152" w:rsidR="00E43E3F" w:rsidRPr="00721CEF" w:rsidRDefault="00E43E3F" w:rsidP="00E43E3F">
            <w:pPr>
              <w:rPr>
                <w:rFonts w:cstheme="minorHAnsi"/>
              </w:rPr>
            </w:pPr>
          </w:p>
        </w:tc>
        <w:tc>
          <w:tcPr>
            <w:tcW w:w="0" w:type="auto"/>
          </w:tcPr>
          <w:p w14:paraId="4F20024A"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Jonellem.Brom@dhs.wisconsin.gov</w:t>
            </w:r>
          </w:p>
          <w:p w14:paraId="1A04BECE" w14:textId="77777777" w:rsidR="00E43E3F" w:rsidRDefault="00E43E3F" w:rsidP="00E43E3F">
            <w:pPr>
              <w:rPr>
                <w:rFonts w:ascii="Calibri" w:hAnsi="Calibri" w:cs="Calibri"/>
                <w:color w:val="000000"/>
              </w:rPr>
            </w:pPr>
            <w:r>
              <w:rPr>
                <w:rFonts w:ascii="Calibri" w:hAnsi="Calibri" w:cs="Calibri"/>
                <w:color w:val="000000"/>
              </w:rPr>
              <w:t>(608) 867-4515</w:t>
            </w:r>
          </w:p>
          <w:p w14:paraId="4318AA38" w14:textId="77777777" w:rsidR="00E43E3F" w:rsidRDefault="00E43E3F" w:rsidP="00E43E3F">
            <w:pPr>
              <w:rPr>
                <w:rFonts w:ascii="Calibri" w:hAnsi="Calibri" w:cs="Calibri"/>
                <w:color w:val="000000"/>
              </w:rPr>
            </w:pPr>
          </w:p>
          <w:p w14:paraId="244707D4" w14:textId="77777777" w:rsidR="00E43E3F" w:rsidRDefault="00E43E3F" w:rsidP="00E43E3F">
            <w:pPr>
              <w:rPr>
                <w:rFonts w:ascii="Calibri" w:hAnsi="Calibri" w:cs="Calibri"/>
                <w:color w:val="000000"/>
              </w:rPr>
            </w:pPr>
          </w:p>
          <w:p w14:paraId="54040F8E"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Julie.Taylor@dhs.wisconsin.gov</w:t>
            </w:r>
          </w:p>
          <w:p w14:paraId="3AD595A0" w14:textId="77777777" w:rsidR="00E43E3F" w:rsidRDefault="00E43E3F" w:rsidP="00E43E3F">
            <w:pPr>
              <w:rPr>
                <w:rFonts w:ascii="Calibri" w:hAnsi="Calibri" w:cs="Calibri"/>
                <w:color w:val="000000"/>
              </w:rPr>
            </w:pPr>
            <w:r>
              <w:rPr>
                <w:rFonts w:ascii="Calibri" w:hAnsi="Calibri" w:cs="Calibri"/>
                <w:color w:val="000000"/>
              </w:rPr>
              <w:t>(608) 66-8471</w:t>
            </w:r>
          </w:p>
          <w:p w14:paraId="2ED9E934" w14:textId="77777777" w:rsidR="00E43E3F" w:rsidRDefault="00E43E3F" w:rsidP="00E43E3F">
            <w:pPr>
              <w:rPr>
                <w:rFonts w:ascii="Calibri" w:hAnsi="Calibri" w:cs="Calibri"/>
                <w:color w:val="000000"/>
              </w:rPr>
            </w:pPr>
          </w:p>
          <w:p w14:paraId="78D42DB4" w14:textId="77777777" w:rsidR="00E43E3F" w:rsidRPr="002F527C" w:rsidRDefault="00E43E3F" w:rsidP="00E43E3F">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607"/>
            </w:tblGrid>
            <w:tr w:rsidR="00E43E3F" w:rsidRPr="002F527C" w14:paraId="67DF2BD5" w14:textId="77777777" w:rsidTr="00E20D7F">
              <w:trPr>
                <w:trHeight w:val="550"/>
              </w:trPr>
              <w:tc>
                <w:tcPr>
                  <w:tcW w:w="0" w:type="auto"/>
                </w:tcPr>
                <w:p w14:paraId="7EEA4CF8"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jaynem.wanless@dhs.wisconsin.gov</w:t>
                  </w:r>
                </w:p>
                <w:p w14:paraId="7D97CC96" w14:textId="77777777" w:rsidR="00E43E3F" w:rsidRPr="002F527C" w:rsidRDefault="00E43E3F" w:rsidP="00E43E3F">
                  <w:pPr>
                    <w:autoSpaceDE w:val="0"/>
                    <w:autoSpaceDN w:val="0"/>
                    <w:adjustRightInd w:val="0"/>
                    <w:spacing w:after="0" w:line="240" w:lineRule="auto"/>
                    <w:ind w:left="-60"/>
                    <w:rPr>
                      <w:rFonts w:cstheme="minorHAnsi"/>
                      <w:color w:val="000000"/>
                    </w:rPr>
                  </w:pPr>
                  <w:r w:rsidRPr="002F527C">
                    <w:rPr>
                      <w:rFonts w:cstheme="minorHAnsi"/>
                      <w:color w:val="000000"/>
                    </w:rPr>
                    <w:t>608-267-7371</w:t>
                  </w:r>
                </w:p>
                <w:p w14:paraId="4390987E" w14:textId="77777777" w:rsidR="00E43E3F" w:rsidRPr="002F527C" w:rsidRDefault="00E43E3F" w:rsidP="00E43E3F">
                  <w:pPr>
                    <w:autoSpaceDE w:val="0"/>
                    <w:autoSpaceDN w:val="0"/>
                    <w:adjustRightInd w:val="0"/>
                    <w:spacing w:after="0" w:line="240" w:lineRule="auto"/>
                    <w:ind w:left="-60"/>
                    <w:rPr>
                      <w:rFonts w:cstheme="minorHAnsi"/>
                      <w:color w:val="0000FF"/>
                    </w:rPr>
                  </w:pPr>
                </w:p>
                <w:p w14:paraId="1D36F94F" w14:textId="77777777" w:rsidR="00E43E3F" w:rsidRPr="002F527C" w:rsidRDefault="00E43E3F" w:rsidP="00E43E3F">
                  <w:pPr>
                    <w:autoSpaceDE w:val="0"/>
                    <w:autoSpaceDN w:val="0"/>
                    <w:adjustRightInd w:val="0"/>
                    <w:spacing w:after="0" w:line="240" w:lineRule="auto"/>
                    <w:ind w:left="-60"/>
                    <w:rPr>
                      <w:rFonts w:cstheme="minorHAnsi"/>
                      <w:color w:val="0000FF"/>
                    </w:rPr>
                  </w:pPr>
                  <w:r w:rsidRPr="002F527C">
                    <w:rPr>
                      <w:rFonts w:cstheme="minorHAnsi"/>
                      <w:color w:val="0000FF"/>
                    </w:rPr>
                    <w:t>kevin.wetherbee@dhs.wisconsin.gov</w:t>
                  </w:r>
                </w:p>
                <w:p w14:paraId="610715E0" w14:textId="77777777" w:rsidR="00E43E3F" w:rsidRPr="002F527C" w:rsidRDefault="00E43E3F" w:rsidP="00E43E3F">
                  <w:pPr>
                    <w:autoSpaceDE w:val="0"/>
                    <w:autoSpaceDN w:val="0"/>
                    <w:adjustRightInd w:val="0"/>
                    <w:spacing w:after="0" w:line="240" w:lineRule="auto"/>
                    <w:ind w:left="-60"/>
                    <w:rPr>
                      <w:rFonts w:ascii="Times New Roman" w:hAnsi="Times New Roman" w:cs="Times New Roman"/>
                      <w:color w:val="000000"/>
                      <w:sz w:val="20"/>
                      <w:szCs w:val="20"/>
                    </w:rPr>
                  </w:pPr>
                  <w:r w:rsidRPr="002F527C">
                    <w:rPr>
                      <w:rFonts w:cstheme="minorHAnsi"/>
                      <w:color w:val="000000"/>
                    </w:rPr>
                    <w:t>608-261-6840</w:t>
                  </w:r>
                </w:p>
              </w:tc>
            </w:tr>
          </w:tbl>
          <w:p w14:paraId="77A17513" w14:textId="77777777" w:rsidR="00E43E3F" w:rsidRDefault="00E43E3F" w:rsidP="00E43E3F">
            <w:pPr>
              <w:rPr>
                <w:rFonts w:ascii="Calibri" w:hAnsi="Calibri" w:cs="Calibri"/>
                <w:color w:val="000000"/>
              </w:rPr>
            </w:pPr>
          </w:p>
          <w:p w14:paraId="08154CEC" w14:textId="77777777" w:rsidR="00E43E3F" w:rsidRDefault="00E43E3F" w:rsidP="00E43E3F">
            <w:pPr>
              <w:rPr>
                <w:rFonts w:ascii="Calibri" w:hAnsi="Calibri" w:cs="Calibri"/>
                <w:color w:val="000000"/>
              </w:rPr>
            </w:pPr>
          </w:p>
          <w:p w14:paraId="3434A651" w14:textId="77777777" w:rsidR="00E43E3F" w:rsidRDefault="00E43E3F" w:rsidP="00E43E3F">
            <w:pPr>
              <w:autoSpaceDE w:val="0"/>
              <w:autoSpaceDN w:val="0"/>
              <w:adjustRightInd w:val="0"/>
              <w:rPr>
                <w:rFonts w:ascii="Calibri" w:hAnsi="Calibri" w:cs="Calibri"/>
                <w:color w:val="0000FF"/>
              </w:rPr>
            </w:pPr>
            <w:r>
              <w:rPr>
                <w:rFonts w:ascii="Calibri" w:hAnsi="Calibri" w:cs="Calibri"/>
                <w:color w:val="0000FF"/>
              </w:rPr>
              <w:t>Autunum.Arnold@dhs.wisconsin.gov</w:t>
            </w:r>
          </w:p>
          <w:p w14:paraId="62DD4E2F" w14:textId="77777777" w:rsidR="00E43E3F" w:rsidRDefault="00E43E3F" w:rsidP="00E43E3F">
            <w:pPr>
              <w:rPr>
                <w:rFonts w:ascii="Calibri" w:hAnsi="Calibri" w:cs="Calibri"/>
                <w:color w:val="000000"/>
              </w:rPr>
            </w:pPr>
            <w:r>
              <w:rPr>
                <w:rFonts w:ascii="Calibri" w:hAnsi="Calibri" w:cs="Calibri"/>
                <w:color w:val="000000"/>
              </w:rPr>
              <w:t>(608) 261‐6869</w:t>
            </w:r>
          </w:p>
          <w:p w14:paraId="5F0D5C54" w14:textId="77777777" w:rsidR="00E43E3F" w:rsidRDefault="00E43E3F" w:rsidP="00E43E3F">
            <w:pPr>
              <w:rPr>
                <w:rFonts w:ascii="Calibri" w:hAnsi="Calibri" w:cs="Calibri"/>
                <w:color w:val="000000"/>
              </w:rPr>
            </w:pPr>
          </w:p>
          <w:p w14:paraId="1E9BFB01" w14:textId="77777777" w:rsidR="00E43E3F" w:rsidRDefault="00E43E3F" w:rsidP="00E43E3F">
            <w:pPr>
              <w:rPr>
                <w:rFonts w:ascii="Calibri" w:hAnsi="Calibri" w:cs="Calibri"/>
                <w:color w:val="000000"/>
              </w:rPr>
            </w:pPr>
          </w:p>
          <w:p w14:paraId="60F90BD6" w14:textId="77777777" w:rsidR="00E43E3F" w:rsidRDefault="00E43E3F" w:rsidP="00E43E3F">
            <w:pPr>
              <w:rPr>
                <w:rFonts w:ascii="Calibri" w:hAnsi="Calibri" w:cs="Calibri"/>
                <w:color w:val="000000"/>
              </w:rPr>
            </w:pPr>
          </w:p>
          <w:p w14:paraId="4D47EC9B" w14:textId="77777777" w:rsidR="00E43E3F" w:rsidRPr="00F9249E" w:rsidRDefault="00E43E3F" w:rsidP="00E43E3F">
            <w:pPr>
              <w:pStyle w:val="Default"/>
              <w:rPr>
                <w:rFonts w:asciiTheme="minorHAnsi" w:hAnsiTheme="minorHAnsi" w:cstheme="minorHAnsi"/>
                <w:color w:val="0000FF"/>
              </w:rPr>
            </w:pPr>
            <w:r w:rsidRPr="00F9249E">
              <w:rPr>
                <w:rFonts w:asciiTheme="minorHAnsi" w:hAnsiTheme="minorHAnsi" w:cstheme="minorHAnsi"/>
                <w:color w:val="0000FF"/>
              </w:rPr>
              <w:t>nicolel.huffman@dhs.wisconsin.gov</w:t>
            </w:r>
          </w:p>
          <w:p w14:paraId="5B4CC44F" w14:textId="77777777" w:rsidR="00E43E3F" w:rsidRPr="00F9249E" w:rsidRDefault="00E43E3F" w:rsidP="00E43E3F">
            <w:pPr>
              <w:pStyle w:val="Default"/>
              <w:rPr>
                <w:rFonts w:asciiTheme="minorHAnsi" w:hAnsiTheme="minorHAnsi" w:cstheme="minorHAnsi"/>
              </w:rPr>
            </w:pPr>
            <w:r w:rsidRPr="00F9249E">
              <w:rPr>
                <w:rFonts w:asciiTheme="minorHAnsi" w:hAnsiTheme="minorHAnsi" w:cstheme="minorHAnsi"/>
              </w:rPr>
              <w:t>608-267-7728</w:t>
            </w:r>
          </w:p>
          <w:p w14:paraId="2B13E7E9" w14:textId="77777777" w:rsidR="00E43E3F" w:rsidRDefault="00E43E3F" w:rsidP="00E43E3F">
            <w:pPr>
              <w:rPr>
                <w:rFonts w:cstheme="minorHAnsi"/>
                <w:color w:val="0000FF"/>
                <w:sz w:val="24"/>
                <w:szCs w:val="24"/>
              </w:rPr>
            </w:pPr>
          </w:p>
          <w:p w14:paraId="35B4ADFC" w14:textId="77777777" w:rsidR="00E43E3F" w:rsidRPr="00F9249E" w:rsidRDefault="00A826A3" w:rsidP="00E43E3F">
            <w:pPr>
              <w:rPr>
                <w:rFonts w:cstheme="minorHAnsi"/>
                <w:color w:val="0000FF"/>
                <w:sz w:val="24"/>
                <w:szCs w:val="24"/>
              </w:rPr>
            </w:pPr>
            <w:hyperlink r:id="rId147" w:history="1">
              <w:r w:rsidR="00E43E3F" w:rsidRPr="00F9249E">
                <w:rPr>
                  <w:rStyle w:val="Hyperlink"/>
                  <w:rFonts w:cstheme="minorHAnsi"/>
                  <w:sz w:val="24"/>
                  <w:szCs w:val="24"/>
                </w:rPr>
                <w:t>kevin.wetherbee@dhs.wisconsin.gov</w:t>
              </w:r>
            </w:hyperlink>
          </w:p>
          <w:p w14:paraId="7C98BF39" w14:textId="6F837C4D" w:rsidR="00E43E3F" w:rsidRPr="00721CEF" w:rsidRDefault="00E43E3F" w:rsidP="00E43E3F">
            <w:pPr>
              <w:rPr>
                <w:rFonts w:cstheme="minorHAnsi"/>
              </w:rPr>
            </w:pPr>
            <w:r w:rsidRPr="00F9249E">
              <w:rPr>
                <w:rFonts w:cstheme="minorHAnsi"/>
                <w:sz w:val="24"/>
                <w:szCs w:val="24"/>
              </w:rPr>
              <w:t>608-261-6840</w:t>
            </w:r>
          </w:p>
        </w:tc>
      </w:tr>
      <w:tr w:rsidR="00B93A31" w:rsidRPr="00721CEF" w14:paraId="561A599E" w14:textId="77777777" w:rsidTr="00E43E3F">
        <w:trPr>
          <w:trHeight w:val="134"/>
          <w:jc w:val="center"/>
        </w:trPr>
        <w:tc>
          <w:tcPr>
            <w:tcW w:w="1310" w:type="dxa"/>
          </w:tcPr>
          <w:p w14:paraId="3FB4A6B4" w14:textId="77777777" w:rsidR="00B93A31" w:rsidRDefault="00B93A31" w:rsidP="00F554F4">
            <w:pPr>
              <w:pStyle w:val="ListParagraph"/>
              <w:jc w:val="center"/>
              <w:rPr>
                <w:rFonts w:cstheme="minorHAnsi"/>
              </w:rPr>
            </w:pPr>
          </w:p>
        </w:tc>
        <w:tc>
          <w:tcPr>
            <w:tcW w:w="15960" w:type="dxa"/>
            <w:gridSpan w:val="8"/>
          </w:tcPr>
          <w:p w14:paraId="106C1B77" w14:textId="77777777" w:rsidR="00B93A31" w:rsidRPr="00284F67" w:rsidRDefault="00B93A31" w:rsidP="00F554F4">
            <w:pPr>
              <w:pStyle w:val="ListParagraph"/>
              <w:jc w:val="center"/>
              <w:rPr>
                <w:rFonts w:cstheme="minorHAnsi"/>
              </w:rPr>
            </w:pPr>
            <w:r>
              <w:rPr>
                <w:rFonts w:cstheme="minorHAnsi"/>
              </w:rPr>
              <w:t>*Technology, Equipment, Staff, Forms &amp; Policy Documents</w:t>
            </w:r>
          </w:p>
          <w:p w14:paraId="1E665011" w14:textId="77777777" w:rsidR="00B93A31" w:rsidRPr="00721CEF" w:rsidRDefault="00B93A31" w:rsidP="00ED7CED">
            <w:pPr>
              <w:jc w:val="right"/>
              <w:rPr>
                <w:rFonts w:cstheme="minorHAnsi"/>
              </w:rPr>
            </w:pPr>
          </w:p>
        </w:tc>
      </w:tr>
    </w:tbl>
    <w:p w14:paraId="4BECDA24" w14:textId="77777777" w:rsidR="008E598C" w:rsidRPr="00ED7CED" w:rsidRDefault="008E598C" w:rsidP="00ED7CED">
      <w:pPr>
        <w:pStyle w:val="NoSpacing"/>
        <w:jc w:val="center"/>
        <w:rPr>
          <w:b/>
          <w:sz w:val="28"/>
          <w:szCs w:val="28"/>
          <w:u w:val="single"/>
        </w:rPr>
      </w:pPr>
      <w:r>
        <w:br w:type="page"/>
      </w:r>
    </w:p>
    <w:p w14:paraId="4435ECD4" w14:textId="45B1A088" w:rsidR="00291589" w:rsidRPr="00BE50A7" w:rsidRDefault="00291589" w:rsidP="003708DF">
      <w:pPr>
        <w:pStyle w:val="Heading1"/>
      </w:pPr>
      <w:bookmarkStart w:id="18" w:name="_Toc204156929"/>
      <w:r w:rsidRPr="00BE50A7">
        <w:lastRenderedPageBreak/>
        <w:t>Non-Essential Functions &amp;</w:t>
      </w:r>
      <w:r w:rsidR="003708DF">
        <w:t xml:space="preserve"> </w:t>
      </w:r>
      <w:r w:rsidRPr="00BE50A7">
        <w:t>Reconstruction Planning</w:t>
      </w:r>
      <w:bookmarkEnd w:id="18"/>
    </w:p>
    <w:tbl>
      <w:tblPr>
        <w:tblStyle w:val="TableGrid"/>
        <w:tblW w:w="17478" w:type="dxa"/>
        <w:tblLayout w:type="fixed"/>
        <w:tblLook w:val="04A0" w:firstRow="1" w:lastRow="0" w:firstColumn="1" w:lastColumn="0" w:noHBand="0" w:noVBand="1"/>
      </w:tblPr>
      <w:tblGrid>
        <w:gridCol w:w="1998"/>
        <w:gridCol w:w="2340"/>
        <w:gridCol w:w="2430"/>
        <w:gridCol w:w="1620"/>
        <w:gridCol w:w="2340"/>
        <w:gridCol w:w="1530"/>
        <w:gridCol w:w="2430"/>
        <w:gridCol w:w="2790"/>
      </w:tblGrid>
      <w:tr w:rsidR="00291589" w:rsidRPr="00066E4A" w14:paraId="07797A4A" w14:textId="77777777" w:rsidTr="00092164">
        <w:tc>
          <w:tcPr>
            <w:tcW w:w="1998" w:type="dxa"/>
          </w:tcPr>
          <w:p w14:paraId="63CB6B1D" w14:textId="77777777" w:rsidR="00291589" w:rsidRPr="00066E4A" w:rsidRDefault="00291589" w:rsidP="00092164">
            <w:pPr>
              <w:pStyle w:val="NoSpacing"/>
              <w:jc w:val="both"/>
              <w:rPr>
                <w:b/>
                <w:sz w:val="24"/>
                <w:szCs w:val="24"/>
              </w:rPr>
            </w:pPr>
            <w:r>
              <w:rPr>
                <w:b/>
                <w:sz w:val="24"/>
                <w:szCs w:val="24"/>
              </w:rPr>
              <w:t xml:space="preserve">Non-Essential </w:t>
            </w:r>
            <w:r w:rsidRPr="00066E4A">
              <w:rPr>
                <w:b/>
                <w:sz w:val="24"/>
                <w:szCs w:val="24"/>
              </w:rPr>
              <w:t>Function</w:t>
            </w:r>
          </w:p>
        </w:tc>
        <w:tc>
          <w:tcPr>
            <w:tcW w:w="2340" w:type="dxa"/>
          </w:tcPr>
          <w:p w14:paraId="0DD9192C" w14:textId="77777777" w:rsidR="00291589" w:rsidRPr="00066E4A" w:rsidRDefault="00291589" w:rsidP="00092164">
            <w:pPr>
              <w:pStyle w:val="NoSpacing"/>
              <w:rPr>
                <w:b/>
                <w:sz w:val="24"/>
                <w:szCs w:val="24"/>
              </w:rPr>
            </w:pPr>
            <w:r w:rsidRPr="00066E4A">
              <w:rPr>
                <w:b/>
                <w:sz w:val="24"/>
                <w:szCs w:val="24"/>
              </w:rPr>
              <w:t>Reconstruction/</w:t>
            </w:r>
            <w:r w:rsidRPr="00066E4A">
              <w:rPr>
                <w:b/>
                <w:sz w:val="24"/>
                <w:szCs w:val="24"/>
              </w:rPr>
              <w:br/>
              <w:t xml:space="preserve">Recovery </w:t>
            </w:r>
            <w:r w:rsidRPr="00066E4A">
              <w:rPr>
                <w:b/>
                <w:sz w:val="24"/>
                <w:szCs w:val="24"/>
              </w:rPr>
              <w:br/>
              <w:t>Strategy</w:t>
            </w:r>
          </w:p>
        </w:tc>
        <w:tc>
          <w:tcPr>
            <w:tcW w:w="2430" w:type="dxa"/>
          </w:tcPr>
          <w:p w14:paraId="5CA75418" w14:textId="77777777" w:rsidR="00291589" w:rsidRPr="00066E4A" w:rsidRDefault="00291589" w:rsidP="00092164">
            <w:pPr>
              <w:pStyle w:val="NoSpacing"/>
              <w:jc w:val="both"/>
              <w:rPr>
                <w:b/>
                <w:sz w:val="24"/>
                <w:szCs w:val="24"/>
              </w:rPr>
            </w:pPr>
            <w:r w:rsidRPr="00066E4A">
              <w:rPr>
                <w:b/>
                <w:sz w:val="24"/>
                <w:szCs w:val="24"/>
              </w:rPr>
              <w:t>Reconstruction/</w:t>
            </w:r>
            <w:r>
              <w:rPr>
                <w:b/>
                <w:sz w:val="24"/>
                <w:szCs w:val="24"/>
              </w:rPr>
              <w:br/>
            </w:r>
            <w:r w:rsidRPr="00066E4A">
              <w:rPr>
                <w:b/>
                <w:sz w:val="24"/>
                <w:szCs w:val="24"/>
              </w:rPr>
              <w:t>Recovery Timetable/</w:t>
            </w:r>
            <w:r>
              <w:rPr>
                <w:b/>
                <w:sz w:val="24"/>
                <w:szCs w:val="24"/>
              </w:rPr>
              <w:br/>
            </w:r>
            <w:r w:rsidRPr="00066E4A">
              <w:rPr>
                <w:b/>
                <w:sz w:val="24"/>
                <w:szCs w:val="24"/>
              </w:rPr>
              <w:t xml:space="preserve">Expectation </w:t>
            </w:r>
          </w:p>
        </w:tc>
        <w:tc>
          <w:tcPr>
            <w:tcW w:w="1620" w:type="dxa"/>
          </w:tcPr>
          <w:p w14:paraId="1A5215E1" w14:textId="77777777" w:rsidR="00291589" w:rsidRPr="00066E4A" w:rsidRDefault="00291589" w:rsidP="00092164">
            <w:pPr>
              <w:pStyle w:val="NoSpacing"/>
              <w:jc w:val="both"/>
              <w:rPr>
                <w:b/>
                <w:sz w:val="24"/>
                <w:szCs w:val="24"/>
              </w:rPr>
            </w:pPr>
            <w:r w:rsidRPr="00066E4A">
              <w:rPr>
                <w:b/>
                <w:sz w:val="24"/>
                <w:szCs w:val="24"/>
              </w:rPr>
              <w:t xml:space="preserve">Resources </w:t>
            </w:r>
            <w:r w:rsidRPr="00066E4A">
              <w:rPr>
                <w:b/>
                <w:sz w:val="24"/>
                <w:szCs w:val="24"/>
              </w:rPr>
              <w:br/>
              <w:t>Needed</w:t>
            </w:r>
            <w:r>
              <w:rPr>
                <w:b/>
                <w:sz w:val="24"/>
                <w:szCs w:val="24"/>
              </w:rPr>
              <w:t>*</w:t>
            </w:r>
          </w:p>
        </w:tc>
        <w:tc>
          <w:tcPr>
            <w:tcW w:w="2340" w:type="dxa"/>
          </w:tcPr>
          <w:p w14:paraId="5A1E2790" w14:textId="77777777" w:rsidR="00291589" w:rsidRPr="00066E4A" w:rsidRDefault="00291589" w:rsidP="00092164">
            <w:pPr>
              <w:pStyle w:val="NoSpacing"/>
              <w:jc w:val="both"/>
              <w:rPr>
                <w:b/>
                <w:sz w:val="24"/>
                <w:szCs w:val="24"/>
              </w:rPr>
            </w:pPr>
            <w:r>
              <w:rPr>
                <w:b/>
                <w:sz w:val="24"/>
                <w:szCs w:val="24"/>
              </w:rPr>
              <w:t>Responsible Reconstruction Lead or Team Staff</w:t>
            </w:r>
          </w:p>
        </w:tc>
        <w:tc>
          <w:tcPr>
            <w:tcW w:w="1530" w:type="dxa"/>
          </w:tcPr>
          <w:p w14:paraId="51E09C73" w14:textId="77777777" w:rsidR="00291589" w:rsidRPr="00066E4A" w:rsidRDefault="00291589" w:rsidP="00092164">
            <w:pPr>
              <w:pStyle w:val="NoSpacing"/>
              <w:jc w:val="both"/>
              <w:rPr>
                <w:b/>
                <w:sz w:val="24"/>
                <w:szCs w:val="24"/>
              </w:rPr>
            </w:pPr>
            <w:r w:rsidRPr="00066E4A">
              <w:rPr>
                <w:b/>
                <w:sz w:val="24"/>
                <w:szCs w:val="24"/>
              </w:rPr>
              <w:t>Contact Info</w:t>
            </w:r>
          </w:p>
        </w:tc>
        <w:tc>
          <w:tcPr>
            <w:tcW w:w="2430" w:type="dxa"/>
          </w:tcPr>
          <w:p w14:paraId="30DEB927" w14:textId="77777777" w:rsidR="00291589" w:rsidRPr="00066E4A" w:rsidRDefault="00291589" w:rsidP="00092164">
            <w:pPr>
              <w:pStyle w:val="NoSpacing"/>
              <w:jc w:val="both"/>
              <w:rPr>
                <w:b/>
                <w:sz w:val="24"/>
                <w:szCs w:val="24"/>
              </w:rPr>
            </w:pPr>
            <w:r w:rsidRPr="00066E4A">
              <w:rPr>
                <w:b/>
                <w:sz w:val="24"/>
                <w:szCs w:val="24"/>
              </w:rPr>
              <w:t>DHS Role</w:t>
            </w:r>
          </w:p>
        </w:tc>
        <w:tc>
          <w:tcPr>
            <w:tcW w:w="2790" w:type="dxa"/>
          </w:tcPr>
          <w:p w14:paraId="6B71CAAF" w14:textId="77777777" w:rsidR="00291589" w:rsidRPr="00066E4A" w:rsidRDefault="00291589" w:rsidP="00092164">
            <w:pPr>
              <w:pStyle w:val="NoSpacing"/>
              <w:jc w:val="both"/>
              <w:rPr>
                <w:b/>
                <w:sz w:val="24"/>
                <w:szCs w:val="24"/>
              </w:rPr>
            </w:pPr>
            <w:r>
              <w:rPr>
                <w:b/>
                <w:sz w:val="24"/>
                <w:szCs w:val="24"/>
              </w:rPr>
              <w:t>DHS Partner</w:t>
            </w:r>
          </w:p>
        </w:tc>
      </w:tr>
      <w:tr w:rsidR="00291589" w:rsidRPr="00161F12" w14:paraId="42008456" w14:textId="77777777" w:rsidTr="00092164">
        <w:tc>
          <w:tcPr>
            <w:tcW w:w="1998" w:type="dxa"/>
          </w:tcPr>
          <w:p w14:paraId="5A550CC6" w14:textId="77777777" w:rsidR="00291589" w:rsidRPr="00310FBA" w:rsidRDefault="00291589" w:rsidP="00092164">
            <w:pPr>
              <w:pStyle w:val="NoSpacing"/>
              <w:jc w:val="center"/>
            </w:pPr>
            <w:r>
              <w:t xml:space="preserve">SWICAS </w:t>
            </w:r>
          </w:p>
        </w:tc>
        <w:tc>
          <w:tcPr>
            <w:tcW w:w="2340" w:type="dxa"/>
          </w:tcPr>
          <w:p w14:paraId="0BD7E1FF" w14:textId="77777777" w:rsidR="00291589" w:rsidRPr="00310FBA" w:rsidRDefault="00291589" w:rsidP="00092164">
            <w:pPr>
              <w:pStyle w:val="NoSpacing"/>
              <w:jc w:val="center"/>
            </w:pPr>
            <w:r>
              <w:t xml:space="preserve">Damage assessment </w:t>
            </w:r>
          </w:p>
        </w:tc>
        <w:tc>
          <w:tcPr>
            <w:tcW w:w="2430" w:type="dxa"/>
          </w:tcPr>
          <w:p w14:paraId="7405B3D9" w14:textId="77777777" w:rsidR="00291589" w:rsidRPr="00161F12" w:rsidRDefault="00291589" w:rsidP="00092164">
            <w:pPr>
              <w:jc w:val="center"/>
            </w:pPr>
            <w:r w:rsidRPr="00161F12">
              <w:t>1 day</w:t>
            </w:r>
          </w:p>
        </w:tc>
        <w:tc>
          <w:tcPr>
            <w:tcW w:w="1620" w:type="dxa"/>
          </w:tcPr>
          <w:p w14:paraId="19D17F39" w14:textId="77777777" w:rsidR="00291589" w:rsidRPr="00161F12" w:rsidRDefault="00291589" w:rsidP="00092164">
            <w:pPr>
              <w:jc w:val="center"/>
            </w:pPr>
            <w:r w:rsidRPr="00161F12">
              <w:t>Fiber optic line</w:t>
            </w:r>
          </w:p>
        </w:tc>
        <w:tc>
          <w:tcPr>
            <w:tcW w:w="2340" w:type="dxa"/>
          </w:tcPr>
          <w:p w14:paraId="150A7D0F" w14:textId="77777777" w:rsidR="00291589" w:rsidRPr="00161F12" w:rsidRDefault="00291589" w:rsidP="00092164">
            <w:pPr>
              <w:jc w:val="center"/>
            </w:pPr>
            <w:r w:rsidRPr="00161F12">
              <w:t xml:space="preserve">AT&amp;T </w:t>
            </w:r>
          </w:p>
        </w:tc>
        <w:tc>
          <w:tcPr>
            <w:tcW w:w="1530" w:type="dxa"/>
          </w:tcPr>
          <w:p w14:paraId="4E6C69A3" w14:textId="77777777" w:rsidR="00291589" w:rsidRPr="00161F12" w:rsidRDefault="00291589" w:rsidP="00D91B0E">
            <w:pPr>
              <w:pStyle w:val="NoSpacing"/>
              <w:jc w:val="center"/>
            </w:pPr>
            <w:r>
              <w:t>K</w:t>
            </w:r>
            <w:r w:rsidR="00D91B0E">
              <w:t>a</w:t>
            </w:r>
            <w:r>
              <w:t>ri Clemens</w:t>
            </w:r>
          </w:p>
        </w:tc>
        <w:tc>
          <w:tcPr>
            <w:tcW w:w="2430" w:type="dxa"/>
          </w:tcPr>
          <w:p w14:paraId="301D6D1B" w14:textId="77777777" w:rsidR="00291589" w:rsidRPr="00161F12" w:rsidRDefault="00355148" w:rsidP="00092164">
            <w:pPr>
              <w:pStyle w:val="NoSpacing"/>
              <w:jc w:val="center"/>
            </w:pPr>
            <w:r>
              <w:t>CARES</w:t>
            </w:r>
          </w:p>
        </w:tc>
        <w:tc>
          <w:tcPr>
            <w:tcW w:w="2790" w:type="dxa"/>
          </w:tcPr>
          <w:p w14:paraId="73EF64F2" w14:textId="093A9E65" w:rsidR="00291589" w:rsidRPr="00161F12" w:rsidRDefault="00912EC5" w:rsidP="00092164">
            <w:pPr>
              <w:pStyle w:val="NoSpacing"/>
              <w:jc w:val="center"/>
            </w:pPr>
            <w:r>
              <w:t>Nicholas Havens</w:t>
            </w:r>
          </w:p>
        </w:tc>
      </w:tr>
      <w:tr w:rsidR="00291589" w:rsidRPr="00161F12" w14:paraId="6C3534D6" w14:textId="77777777" w:rsidTr="00092164">
        <w:tc>
          <w:tcPr>
            <w:tcW w:w="1998" w:type="dxa"/>
          </w:tcPr>
          <w:p w14:paraId="28E1AACA" w14:textId="77777777" w:rsidR="00291589" w:rsidRPr="00310FBA" w:rsidRDefault="00291589" w:rsidP="00092164">
            <w:pPr>
              <w:pStyle w:val="NoSpacing"/>
              <w:jc w:val="center"/>
            </w:pPr>
            <w:r>
              <w:t>Process Overpayments</w:t>
            </w:r>
          </w:p>
        </w:tc>
        <w:tc>
          <w:tcPr>
            <w:tcW w:w="2340" w:type="dxa"/>
          </w:tcPr>
          <w:p w14:paraId="7461CF29" w14:textId="77777777" w:rsidR="00D70A73" w:rsidRDefault="00291589" w:rsidP="00D70A73">
            <w:pPr>
              <w:pStyle w:val="NoSpacing"/>
              <w:jc w:val="center"/>
            </w:pPr>
            <w:r>
              <w:t>Plan and execute a reconstruction/</w:t>
            </w:r>
          </w:p>
          <w:p w14:paraId="6755588B" w14:textId="77777777" w:rsidR="00291589" w:rsidRPr="00310FBA" w:rsidRDefault="00291589" w:rsidP="00D70A73">
            <w:pPr>
              <w:pStyle w:val="NoSpacing"/>
              <w:jc w:val="center"/>
            </w:pPr>
            <w:r>
              <w:t>recover</w:t>
            </w:r>
            <w:r w:rsidR="00D70A73">
              <w:t>y</w:t>
            </w:r>
            <w:r>
              <w:t xml:space="preserve"> strategy consistent with the local county disaster recovery strategies</w:t>
            </w:r>
            <w:r w:rsidR="00D70A73">
              <w:t>.</w:t>
            </w:r>
          </w:p>
        </w:tc>
        <w:tc>
          <w:tcPr>
            <w:tcW w:w="2430" w:type="dxa"/>
          </w:tcPr>
          <w:p w14:paraId="5032C80D" w14:textId="77777777" w:rsidR="00291589" w:rsidRPr="00161F12" w:rsidRDefault="00291589" w:rsidP="00092164">
            <w:pPr>
              <w:jc w:val="center"/>
            </w:pPr>
            <w:r w:rsidRPr="00161F12">
              <w:t>&lt;30 days</w:t>
            </w:r>
          </w:p>
        </w:tc>
        <w:tc>
          <w:tcPr>
            <w:tcW w:w="1620" w:type="dxa"/>
          </w:tcPr>
          <w:p w14:paraId="473188B8" w14:textId="77777777" w:rsidR="00291589" w:rsidRPr="00161F12" w:rsidRDefault="00291589" w:rsidP="00092164">
            <w:pPr>
              <w:jc w:val="center"/>
            </w:pPr>
            <w:r w:rsidRPr="00161F12">
              <w:t>Shared Drive Storage</w:t>
            </w:r>
          </w:p>
        </w:tc>
        <w:tc>
          <w:tcPr>
            <w:tcW w:w="2340" w:type="dxa"/>
          </w:tcPr>
          <w:p w14:paraId="5256C732" w14:textId="77777777" w:rsidR="00291589" w:rsidRPr="00161F12" w:rsidRDefault="00291589" w:rsidP="00092164">
            <w:pPr>
              <w:jc w:val="center"/>
            </w:pPr>
            <w:r w:rsidRPr="00161F12">
              <w:t xml:space="preserve">Dane County IT </w:t>
            </w:r>
          </w:p>
        </w:tc>
        <w:tc>
          <w:tcPr>
            <w:tcW w:w="1530" w:type="dxa"/>
          </w:tcPr>
          <w:p w14:paraId="6624A686" w14:textId="77777777" w:rsidR="00291589" w:rsidRPr="00161F12" w:rsidRDefault="007C521C" w:rsidP="007C521C">
            <w:pPr>
              <w:pStyle w:val="NoSpacing"/>
              <w:jc w:val="center"/>
            </w:pPr>
            <w:r>
              <w:t xml:space="preserve">Kari Clemens </w:t>
            </w:r>
          </w:p>
        </w:tc>
        <w:tc>
          <w:tcPr>
            <w:tcW w:w="2430" w:type="dxa"/>
          </w:tcPr>
          <w:p w14:paraId="271548F5" w14:textId="77777777" w:rsidR="00291589" w:rsidRDefault="00355148" w:rsidP="00092164">
            <w:pPr>
              <w:pStyle w:val="NoSpacing"/>
              <w:jc w:val="center"/>
            </w:pPr>
            <w:r>
              <w:t>BRITTS</w:t>
            </w:r>
          </w:p>
          <w:p w14:paraId="769CB684" w14:textId="77777777" w:rsidR="00355148" w:rsidRDefault="00355148" w:rsidP="00092164">
            <w:pPr>
              <w:pStyle w:val="NoSpacing"/>
              <w:jc w:val="center"/>
            </w:pPr>
          </w:p>
          <w:p w14:paraId="7512EC26" w14:textId="77777777" w:rsidR="00355148" w:rsidRPr="00161F12" w:rsidRDefault="00355148" w:rsidP="00092164">
            <w:pPr>
              <w:pStyle w:val="NoSpacing"/>
              <w:jc w:val="center"/>
            </w:pPr>
            <w:r>
              <w:t>CARES</w:t>
            </w:r>
          </w:p>
        </w:tc>
        <w:tc>
          <w:tcPr>
            <w:tcW w:w="2790" w:type="dxa"/>
          </w:tcPr>
          <w:p w14:paraId="71FA53EE" w14:textId="77777777" w:rsidR="00291589" w:rsidRDefault="00D31300" w:rsidP="00092164">
            <w:pPr>
              <w:pStyle w:val="NoSpacing"/>
              <w:jc w:val="center"/>
            </w:pPr>
            <w:r>
              <w:t>DCF</w:t>
            </w:r>
          </w:p>
          <w:p w14:paraId="2B72C17B" w14:textId="77777777" w:rsidR="00355148" w:rsidRDefault="00355148" w:rsidP="00092164">
            <w:pPr>
              <w:pStyle w:val="NoSpacing"/>
              <w:jc w:val="center"/>
            </w:pPr>
          </w:p>
          <w:p w14:paraId="6C755470" w14:textId="7F54FBA2" w:rsidR="00355148" w:rsidRPr="00161F12" w:rsidRDefault="00912EC5" w:rsidP="00092164">
            <w:pPr>
              <w:pStyle w:val="NoSpacing"/>
              <w:jc w:val="center"/>
            </w:pPr>
            <w:r>
              <w:t>Nicholas Havens</w:t>
            </w:r>
          </w:p>
        </w:tc>
      </w:tr>
      <w:tr w:rsidR="00355148" w:rsidRPr="00161F12" w14:paraId="6BCC13A8" w14:textId="77777777" w:rsidTr="00092164">
        <w:tc>
          <w:tcPr>
            <w:tcW w:w="1998" w:type="dxa"/>
          </w:tcPr>
          <w:p w14:paraId="5038E22A" w14:textId="77777777" w:rsidR="00355148" w:rsidRPr="00310FBA" w:rsidRDefault="00355148" w:rsidP="00092164">
            <w:pPr>
              <w:pStyle w:val="NoSpacing"/>
              <w:jc w:val="center"/>
            </w:pPr>
            <w:r>
              <w:t>Quest card tracking reports</w:t>
            </w:r>
          </w:p>
        </w:tc>
        <w:tc>
          <w:tcPr>
            <w:tcW w:w="2340" w:type="dxa"/>
          </w:tcPr>
          <w:p w14:paraId="314938CE" w14:textId="77777777" w:rsidR="00355148" w:rsidRPr="00310FBA" w:rsidRDefault="00355148" w:rsidP="00092164">
            <w:pPr>
              <w:pStyle w:val="NoSpacing"/>
              <w:jc w:val="center"/>
            </w:pPr>
            <w:r>
              <w:t>Find alternate locations</w:t>
            </w:r>
          </w:p>
        </w:tc>
        <w:tc>
          <w:tcPr>
            <w:tcW w:w="2430" w:type="dxa"/>
          </w:tcPr>
          <w:p w14:paraId="6114FE9E" w14:textId="77777777" w:rsidR="00355148" w:rsidRPr="00161F12" w:rsidRDefault="00355148" w:rsidP="00092164">
            <w:pPr>
              <w:jc w:val="center"/>
            </w:pPr>
            <w:r w:rsidRPr="00161F12">
              <w:t>1 day</w:t>
            </w:r>
          </w:p>
        </w:tc>
        <w:tc>
          <w:tcPr>
            <w:tcW w:w="1620" w:type="dxa"/>
          </w:tcPr>
          <w:p w14:paraId="7D78CDAF" w14:textId="77777777" w:rsidR="00355148" w:rsidRPr="00161F12" w:rsidRDefault="00355148" w:rsidP="00092164">
            <w:pPr>
              <w:jc w:val="center"/>
            </w:pPr>
            <w:r w:rsidRPr="00161F12">
              <w:t>Servers</w:t>
            </w:r>
          </w:p>
        </w:tc>
        <w:tc>
          <w:tcPr>
            <w:tcW w:w="2340" w:type="dxa"/>
          </w:tcPr>
          <w:p w14:paraId="1E77AE0F" w14:textId="77777777" w:rsidR="00355148" w:rsidRPr="00161F12" w:rsidRDefault="00355148" w:rsidP="00092164">
            <w:pPr>
              <w:jc w:val="center"/>
            </w:pPr>
            <w:r w:rsidRPr="00161F12">
              <w:t>Dane County IT</w:t>
            </w:r>
          </w:p>
        </w:tc>
        <w:tc>
          <w:tcPr>
            <w:tcW w:w="1530" w:type="dxa"/>
          </w:tcPr>
          <w:p w14:paraId="705D361C" w14:textId="77777777" w:rsidR="00355148" w:rsidRPr="00161F12" w:rsidRDefault="00355148" w:rsidP="00092164">
            <w:pPr>
              <w:pStyle w:val="NoSpacing"/>
              <w:jc w:val="center"/>
            </w:pPr>
            <w:r>
              <w:t>Kari Clemens</w:t>
            </w:r>
          </w:p>
        </w:tc>
        <w:tc>
          <w:tcPr>
            <w:tcW w:w="2430" w:type="dxa"/>
          </w:tcPr>
          <w:p w14:paraId="42F1C702" w14:textId="77777777" w:rsidR="00355148" w:rsidRPr="00161F12" w:rsidRDefault="00355148" w:rsidP="004C6A00">
            <w:pPr>
              <w:pStyle w:val="NoSpacing"/>
              <w:jc w:val="center"/>
            </w:pPr>
            <w:r>
              <w:t>CARES</w:t>
            </w:r>
          </w:p>
        </w:tc>
        <w:tc>
          <w:tcPr>
            <w:tcW w:w="2790" w:type="dxa"/>
          </w:tcPr>
          <w:p w14:paraId="506C74DD" w14:textId="7A379F55" w:rsidR="00355148" w:rsidRPr="00161F12" w:rsidRDefault="00912EC5" w:rsidP="004C6A00">
            <w:pPr>
              <w:pStyle w:val="NoSpacing"/>
              <w:jc w:val="center"/>
            </w:pPr>
            <w:r>
              <w:t>Nicholas Havens</w:t>
            </w:r>
          </w:p>
        </w:tc>
      </w:tr>
      <w:tr w:rsidR="00355148" w:rsidRPr="00161F12" w14:paraId="65E57B80" w14:textId="77777777" w:rsidTr="00092164">
        <w:tc>
          <w:tcPr>
            <w:tcW w:w="1998" w:type="dxa"/>
          </w:tcPr>
          <w:p w14:paraId="0F1AF7EA" w14:textId="77777777" w:rsidR="00355148" w:rsidRPr="00310FBA" w:rsidRDefault="00355148" w:rsidP="00092164">
            <w:pPr>
              <w:pStyle w:val="NoSpacing"/>
              <w:jc w:val="center"/>
            </w:pPr>
          </w:p>
        </w:tc>
        <w:tc>
          <w:tcPr>
            <w:tcW w:w="2340" w:type="dxa"/>
          </w:tcPr>
          <w:p w14:paraId="18A5846E" w14:textId="77777777" w:rsidR="00355148" w:rsidRPr="00310FBA" w:rsidRDefault="00355148" w:rsidP="00092164">
            <w:pPr>
              <w:pStyle w:val="NoSpacing"/>
              <w:jc w:val="center"/>
            </w:pPr>
            <w:r>
              <w:t xml:space="preserve">Telecommute </w:t>
            </w:r>
          </w:p>
        </w:tc>
        <w:tc>
          <w:tcPr>
            <w:tcW w:w="2430" w:type="dxa"/>
          </w:tcPr>
          <w:p w14:paraId="20D6412F" w14:textId="77777777" w:rsidR="00355148" w:rsidRPr="00161F12" w:rsidRDefault="00355148" w:rsidP="00092164">
            <w:pPr>
              <w:jc w:val="center"/>
            </w:pPr>
            <w:r w:rsidRPr="00161F12">
              <w:t>1 day</w:t>
            </w:r>
          </w:p>
        </w:tc>
        <w:tc>
          <w:tcPr>
            <w:tcW w:w="1620" w:type="dxa"/>
          </w:tcPr>
          <w:p w14:paraId="568F7E04" w14:textId="77777777" w:rsidR="00355148" w:rsidRPr="00161F12" w:rsidRDefault="00355148" w:rsidP="00092164">
            <w:pPr>
              <w:jc w:val="center"/>
            </w:pPr>
            <w:r w:rsidRPr="00161F12">
              <w:t>Internal Network</w:t>
            </w:r>
          </w:p>
        </w:tc>
        <w:tc>
          <w:tcPr>
            <w:tcW w:w="2340" w:type="dxa"/>
          </w:tcPr>
          <w:p w14:paraId="59E24667" w14:textId="77777777" w:rsidR="00355148" w:rsidRPr="00161F12" w:rsidRDefault="00355148" w:rsidP="00092164">
            <w:pPr>
              <w:jc w:val="center"/>
            </w:pPr>
            <w:r w:rsidRPr="00161F12">
              <w:t>Dane County IT</w:t>
            </w:r>
          </w:p>
        </w:tc>
        <w:tc>
          <w:tcPr>
            <w:tcW w:w="1530" w:type="dxa"/>
          </w:tcPr>
          <w:p w14:paraId="58B3CD49" w14:textId="77777777" w:rsidR="00355148" w:rsidRPr="00161F12" w:rsidRDefault="00355148" w:rsidP="00092164">
            <w:pPr>
              <w:pStyle w:val="NoSpacing"/>
              <w:jc w:val="center"/>
            </w:pPr>
            <w:r>
              <w:t>Kari Clemens</w:t>
            </w:r>
          </w:p>
        </w:tc>
        <w:tc>
          <w:tcPr>
            <w:tcW w:w="2430" w:type="dxa"/>
          </w:tcPr>
          <w:p w14:paraId="04D74AA1" w14:textId="77777777" w:rsidR="00355148" w:rsidRPr="00161F12" w:rsidRDefault="00355148" w:rsidP="004C6A00">
            <w:pPr>
              <w:pStyle w:val="NoSpacing"/>
              <w:jc w:val="center"/>
            </w:pPr>
            <w:r>
              <w:t>CARES</w:t>
            </w:r>
          </w:p>
        </w:tc>
        <w:tc>
          <w:tcPr>
            <w:tcW w:w="2790" w:type="dxa"/>
          </w:tcPr>
          <w:p w14:paraId="5256C58C" w14:textId="6BBD406D" w:rsidR="00355148" w:rsidRPr="00161F12" w:rsidRDefault="00912EC5" w:rsidP="004C6A00">
            <w:pPr>
              <w:pStyle w:val="NoSpacing"/>
              <w:jc w:val="center"/>
            </w:pPr>
            <w:r>
              <w:t>Nicholas Havens</w:t>
            </w:r>
          </w:p>
        </w:tc>
      </w:tr>
      <w:tr w:rsidR="00355148" w:rsidRPr="00161F12" w14:paraId="2A9C358F" w14:textId="77777777" w:rsidTr="00092164">
        <w:tc>
          <w:tcPr>
            <w:tcW w:w="1998" w:type="dxa"/>
          </w:tcPr>
          <w:p w14:paraId="2FBFD011" w14:textId="77777777" w:rsidR="00355148" w:rsidRPr="00310FBA" w:rsidRDefault="00355148" w:rsidP="00092164">
            <w:pPr>
              <w:pStyle w:val="NoSpacing"/>
              <w:jc w:val="center"/>
            </w:pPr>
          </w:p>
        </w:tc>
        <w:tc>
          <w:tcPr>
            <w:tcW w:w="2340" w:type="dxa"/>
          </w:tcPr>
          <w:p w14:paraId="6C9DEB99" w14:textId="77777777" w:rsidR="00355148" w:rsidRPr="00310FBA" w:rsidRDefault="00FD6FB0" w:rsidP="00092164">
            <w:pPr>
              <w:pStyle w:val="NoSpacing"/>
              <w:jc w:val="center"/>
            </w:pPr>
            <w:r>
              <w:t>Building reconstruction</w:t>
            </w:r>
          </w:p>
        </w:tc>
        <w:tc>
          <w:tcPr>
            <w:tcW w:w="2430" w:type="dxa"/>
          </w:tcPr>
          <w:p w14:paraId="01643B1B" w14:textId="77777777" w:rsidR="00355148" w:rsidRPr="00161F12" w:rsidRDefault="00355148" w:rsidP="00092164">
            <w:pPr>
              <w:jc w:val="center"/>
            </w:pPr>
            <w:r w:rsidRPr="00161F12">
              <w:t>1 day</w:t>
            </w:r>
          </w:p>
        </w:tc>
        <w:tc>
          <w:tcPr>
            <w:tcW w:w="1620" w:type="dxa"/>
          </w:tcPr>
          <w:p w14:paraId="7D3C2B49" w14:textId="77777777" w:rsidR="00355148" w:rsidRPr="00161F12" w:rsidRDefault="00355148" w:rsidP="00092164">
            <w:pPr>
              <w:jc w:val="center"/>
            </w:pPr>
            <w:r w:rsidRPr="00161F12">
              <w:t>Internet</w:t>
            </w:r>
          </w:p>
        </w:tc>
        <w:tc>
          <w:tcPr>
            <w:tcW w:w="2340" w:type="dxa"/>
          </w:tcPr>
          <w:p w14:paraId="08557D5F" w14:textId="77777777" w:rsidR="00355148" w:rsidRPr="00161F12" w:rsidRDefault="00355148" w:rsidP="00092164">
            <w:pPr>
              <w:jc w:val="center"/>
            </w:pPr>
            <w:r w:rsidRPr="00161F12">
              <w:t>Dane County IT</w:t>
            </w:r>
          </w:p>
        </w:tc>
        <w:tc>
          <w:tcPr>
            <w:tcW w:w="1530" w:type="dxa"/>
          </w:tcPr>
          <w:p w14:paraId="52B7491A" w14:textId="77777777" w:rsidR="00355148" w:rsidRPr="00161F12" w:rsidRDefault="00355148" w:rsidP="00092164">
            <w:pPr>
              <w:pStyle w:val="NoSpacing"/>
              <w:jc w:val="center"/>
            </w:pPr>
            <w:r>
              <w:t>Kari Clemens</w:t>
            </w:r>
          </w:p>
        </w:tc>
        <w:tc>
          <w:tcPr>
            <w:tcW w:w="2430" w:type="dxa"/>
          </w:tcPr>
          <w:p w14:paraId="5C7C4EFF" w14:textId="77777777" w:rsidR="00355148" w:rsidRPr="00161F12" w:rsidRDefault="00355148" w:rsidP="004C6A00">
            <w:pPr>
              <w:pStyle w:val="NoSpacing"/>
              <w:jc w:val="center"/>
            </w:pPr>
            <w:r>
              <w:t>CARES</w:t>
            </w:r>
          </w:p>
        </w:tc>
        <w:tc>
          <w:tcPr>
            <w:tcW w:w="2790" w:type="dxa"/>
          </w:tcPr>
          <w:p w14:paraId="27EF83B3" w14:textId="5D7F9FB5" w:rsidR="00355148" w:rsidRPr="00161F12" w:rsidRDefault="00912EC5" w:rsidP="004C6A00">
            <w:pPr>
              <w:pStyle w:val="NoSpacing"/>
              <w:jc w:val="center"/>
            </w:pPr>
            <w:r>
              <w:t>Nicholas Havens</w:t>
            </w:r>
          </w:p>
        </w:tc>
      </w:tr>
      <w:tr w:rsidR="00355148" w:rsidRPr="00161F12" w14:paraId="42C3B945" w14:textId="77777777" w:rsidTr="00092164">
        <w:tc>
          <w:tcPr>
            <w:tcW w:w="1998" w:type="dxa"/>
          </w:tcPr>
          <w:p w14:paraId="45BF6606" w14:textId="77777777" w:rsidR="00355148" w:rsidRPr="00310FBA" w:rsidRDefault="00355148" w:rsidP="00092164">
            <w:pPr>
              <w:pStyle w:val="NoSpacing"/>
              <w:jc w:val="center"/>
            </w:pPr>
          </w:p>
        </w:tc>
        <w:tc>
          <w:tcPr>
            <w:tcW w:w="2340" w:type="dxa"/>
          </w:tcPr>
          <w:p w14:paraId="5AB9BB10" w14:textId="77777777" w:rsidR="00355148" w:rsidRPr="00310FBA" w:rsidRDefault="00FD6FB0" w:rsidP="00092164">
            <w:pPr>
              <w:pStyle w:val="NoSpacing"/>
              <w:jc w:val="center"/>
            </w:pPr>
            <w:r>
              <w:t>Building reconstruction</w:t>
            </w:r>
          </w:p>
        </w:tc>
        <w:tc>
          <w:tcPr>
            <w:tcW w:w="2430" w:type="dxa"/>
          </w:tcPr>
          <w:p w14:paraId="224A2836" w14:textId="77777777" w:rsidR="00355148" w:rsidRPr="00161F12" w:rsidRDefault="00355148" w:rsidP="00092164">
            <w:pPr>
              <w:jc w:val="center"/>
            </w:pPr>
            <w:r w:rsidRPr="00161F12">
              <w:t>1 day</w:t>
            </w:r>
          </w:p>
        </w:tc>
        <w:tc>
          <w:tcPr>
            <w:tcW w:w="1620" w:type="dxa"/>
          </w:tcPr>
          <w:p w14:paraId="11F55977" w14:textId="77777777" w:rsidR="00355148" w:rsidRPr="00161F12" w:rsidRDefault="00355148" w:rsidP="00092164">
            <w:pPr>
              <w:jc w:val="center"/>
            </w:pPr>
            <w:r w:rsidRPr="00161F12">
              <w:t>Mitel Phones</w:t>
            </w:r>
          </w:p>
        </w:tc>
        <w:tc>
          <w:tcPr>
            <w:tcW w:w="2340" w:type="dxa"/>
          </w:tcPr>
          <w:p w14:paraId="0C75E667" w14:textId="77777777" w:rsidR="00355148" w:rsidRPr="00161F12" w:rsidRDefault="00355148" w:rsidP="00092164">
            <w:pPr>
              <w:jc w:val="center"/>
            </w:pPr>
            <w:r w:rsidRPr="00161F12">
              <w:t>Dane County IT</w:t>
            </w:r>
          </w:p>
        </w:tc>
        <w:tc>
          <w:tcPr>
            <w:tcW w:w="1530" w:type="dxa"/>
          </w:tcPr>
          <w:p w14:paraId="2214AB6D" w14:textId="77777777" w:rsidR="00355148" w:rsidRPr="00161F12" w:rsidRDefault="00355148" w:rsidP="00092164">
            <w:pPr>
              <w:pStyle w:val="NoSpacing"/>
              <w:jc w:val="center"/>
            </w:pPr>
            <w:r>
              <w:t>Kari Clemens</w:t>
            </w:r>
          </w:p>
        </w:tc>
        <w:tc>
          <w:tcPr>
            <w:tcW w:w="2430" w:type="dxa"/>
          </w:tcPr>
          <w:p w14:paraId="0E013C4F" w14:textId="77777777" w:rsidR="00355148" w:rsidRPr="00161F12" w:rsidRDefault="00355148" w:rsidP="004C6A00">
            <w:pPr>
              <w:pStyle w:val="NoSpacing"/>
              <w:jc w:val="center"/>
            </w:pPr>
            <w:r>
              <w:t>CARES</w:t>
            </w:r>
          </w:p>
        </w:tc>
        <w:tc>
          <w:tcPr>
            <w:tcW w:w="2790" w:type="dxa"/>
          </w:tcPr>
          <w:p w14:paraId="60734FA8" w14:textId="2A9A805E" w:rsidR="00355148" w:rsidRPr="00161F12" w:rsidRDefault="00912EC5" w:rsidP="004C6A00">
            <w:pPr>
              <w:pStyle w:val="NoSpacing"/>
              <w:jc w:val="center"/>
            </w:pPr>
            <w:r>
              <w:t>Nicholas Havens</w:t>
            </w:r>
          </w:p>
        </w:tc>
      </w:tr>
      <w:tr w:rsidR="00355148" w:rsidRPr="00161F12" w14:paraId="6A031AC2" w14:textId="77777777" w:rsidTr="00092164">
        <w:tc>
          <w:tcPr>
            <w:tcW w:w="1998" w:type="dxa"/>
          </w:tcPr>
          <w:p w14:paraId="69A772B7" w14:textId="77777777" w:rsidR="00355148" w:rsidRPr="00310FBA" w:rsidRDefault="00355148" w:rsidP="00092164">
            <w:pPr>
              <w:pStyle w:val="NoSpacing"/>
              <w:jc w:val="center"/>
            </w:pPr>
          </w:p>
        </w:tc>
        <w:tc>
          <w:tcPr>
            <w:tcW w:w="2340" w:type="dxa"/>
          </w:tcPr>
          <w:p w14:paraId="57E8D0D6" w14:textId="77777777" w:rsidR="00355148" w:rsidRPr="00310FBA" w:rsidRDefault="00FD6FB0" w:rsidP="00092164">
            <w:pPr>
              <w:pStyle w:val="NoSpacing"/>
              <w:jc w:val="center"/>
            </w:pPr>
            <w:r>
              <w:t>Building reconstruction</w:t>
            </w:r>
          </w:p>
        </w:tc>
        <w:tc>
          <w:tcPr>
            <w:tcW w:w="2430" w:type="dxa"/>
          </w:tcPr>
          <w:p w14:paraId="19A09356" w14:textId="77777777" w:rsidR="00355148" w:rsidRPr="00161F12" w:rsidRDefault="00355148" w:rsidP="00092164">
            <w:pPr>
              <w:jc w:val="center"/>
            </w:pPr>
            <w:r w:rsidRPr="00161F12">
              <w:t>1 day</w:t>
            </w:r>
          </w:p>
        </w:tc>
        <w:tc>
          <w:tcPr>
            <w:tcW w:w="1620" w:type="dxa"/>
          </w:tcPr>
          <w:p w14:paraId="40410BCE" w14:textId="77777777" w:rsidR="00355148" w:rsidRPr="00161F12" w:rsidRDefault="00355148" w:rsidP="00092164">
            <w:pPr>
              <w:jc w:val="center"/>
            </w:pPr>
            <w:r w:rsidRPr="00161F12">
              <w:t>Fax machines/ Analog</w:t>
            </w:r>
          </w:p>
        </w:tc>
        <w:tc>
          <w:tcPr>
            <w:tcW w:w="2340" w:type="dxa"/>
          </w:tcPr>
          <w:p w14:paraId="1A6EB534" w14:textId="77777777" w:rsidR="00355148" w:rsidRPr="00161F12" w:rsidRDefault="00355148" w:rsidP="00092164">
            <w:pPr>
              <w:jc w:val="center"/>
            </w:pPr>
            <w:r w:rsidRPr="00161F12">
              <w:t>Dane County IT</w:t>
            </w:r>
          </w:p>
        </w:tc>
        <w:tc>
          <w:tcPr>
            <w:tcW w:w="1530" w:type="dxa"/>
          </w:tcPr>
          <w:p w14:paraId="242A5DCA" w14:textId="77777777" w:rsidR="00355148" w:rsidRPr="00161F12" w:rsidRDefault="00355148" w:rsidP="00092164">
            <w:pPr>
              <w:pStyle w:val="NoSpacing"/>
              <w:jc w:val="center"/>
            </w:pPr>
            <w:r>
              <w:t>Kari Clemens</w:t>
            </w:r>
          </w:p>
        </w:tc>
        <w:tc>
          <w:tcPr>
            <w:tcW w:w="2430" w:type="dxa"/>
          </w:tcPr>
          <w:p w14:paraId="085CD651" w14:textId="77777777" w:rsidR="00355148" w:rsidRPr="00161F12" w:rsidRDefault="00355148" w:rsidP="004C6A00">
            <w:pPr>
              <w:pStyle w:val="NoSpacing"/>
              <w:jc w:val="center"/>
            </w:pPr>
            <w:r>
              <w:t>CARES</w:t>
            </w:r>
          </w:p>
        </w:tc>
        <w:tc>
          <w:tcPr>
            <w:tcW w:w="2790" w:type="dxa"/>
          </w:tcPr>
          <w:p w14:paraId="6C96A349" w14:textId="72D4A1AA" w:rsidR="00355148" w:rsidRPr="00161F12" w:rsidRDefault="00912EC5" w:rsidP="004C6A00">
            <w:pPr>
              <w:pStyle w:val="NoSpacing"/>
              <w:jc w:val="center"/>
            </w:pPr>
            <w:r>
              <w:t>Nicholas Havens</w:t>
            </w:r>
          </w:p>
        </w:tc>
      </w:tr>
      <w:tr w:rsidR="00355148" w:rsidRPr="00161F12" w14:paraId="53AF0323" w14:textId="77777777" w:rsidTr="00092164">
        <w:tc>
          <w:tcPr>
            <w:tcW w:w="1998" w:type="dxa"/>
          </w:tcPr>
          <w:p w14:paraId="14266C68" w14:textId="77777777" w:rsidR="00355148" w:rsidRPr="00310FBA" w:rsidRDefault="00355148" w:rsidP="00092164">
            <w:pPr>
              <w:pStyle w:val="NoSpacing"/>
              <w:jc w:val="center"/>
            </w:pPr>
          </w:p>
        </w:tc>
        <w:tc>
          <w:tcPr>
            <w:tcW w:w="2340" w:type="dxa"/>
          </w:tcPr>
          <w:p w14:paraId="211982C9" w14:textId="77777777" w:rsidR="00355148" w:rsidRPr="00310FBA" w:rsidRDefault="00FD6FB0" w:rsidP="00092164">
            <w:pPr>
              <w:pStyle w:val="NoSpacing"/>
              <w:jc w:val="center"/>
            </w:pPr>
            <w:r>
              <w:t>Building reconstruction</w:t>
            </w:r>
          </w:p>
        </w:tc>
        <w:tc>
          <w:tcPr>
            <w:tcW w:w="2430" w:type="dxa"/>
          </w:tcPr>
          <w:p w14:paraId="6ABB2AEA" w14:textId="77777777" w:rsidR="00355148" w:rsidRPr="00161F12" w:rsidRDefault="00355148" w:rsidP="00092164">
            <w:pPr>
              <w:jc w:val="center"/>
            </w:pPr>
            <w:r w:rsidRPr="00161F12">
              <w:t>1 day</w:t>
            </w:r>
          </w:p>
        </w:tc>
        <w:tc>
          <w:tcPr>
            <w:tcW w:w="1620" w:type="dxa"/>
          </w:tcPr>
          <w:p w14:paraId="296A414E" w14:textId="77777777" w:rsidR="00355148" w:rsidRPr="00161F12" w:rsidRDefault="00355148" w:rsidP="00092164">
            <w:pPr>
              <w:jc w:val="center"/>
            </w:pPr>
            <w:r w:rsidRPr="00161F12">
              <w:t>Analog lines for client phones</w:t>
            </w:r>
          </w:p>
        </w:tc>
        <w:tc>
          <w:tcPr>
            <w:tcW w:w="2340" w:type="dxa"/>
          </w:tcPr>
          <w:p w14:paraId="6C580F32" w14:textId="77777777" w:rsidR="00355148" w:rsidRPr="00161F12" w:rsidRDefault="00355148" w:rsidP="00092164">
            <w:pPr>
              <w:jc w:val="center"/>
            </w:pPr>
            <w:r w:rsidRPr="00161F12">
              <w:t>Dane County IT</w:t>
            </w:r>
          </w:p>
        </w:tc>
        <w:tc>
          <w:tcPr>
            <w:tcW w:w="1530" w:type="dxa"/>
          </w:tcPr>
          <w:p w14:paraId="094BE468" w14:textId="77777777" w:rsidR="00355148" w:rsidRPr="00161F12" w:rsidRDefault="00355148" w:rsidP="00092164">
            <w:pPr>
              <w:pStyle w:val="NoSpacing"/>
              <w:jc w:val="center"/>
            </w:pPr>
            <w:r>
              <w:t>Kari Clemens</w:t>
            </w:r>
          </w:p>
        </w:tc>
        <w:tc>
          <w:tcPr>
            <w:tcW w:w="2430" w:type="dxa"/>
          </w:tcPr>
          <w:p w14:paraId="3F862B58" w14:textId="77777777" w:rsidR="00355148" w:rsidRPr="00161F12" w:rsidRDefault="00355148" w:rsidP="004C6A00">
            <w:pPr>
              <w:pStyle w:val="NoSpacing"/>
              <w:jc w:val="center"/>
            </w:pPr>
            <w:r>
              <w:t>CARES</w:t>
            </w:r>
          </w:p>
        </w:tc>
        <w:tc>
          <w:tcPr>
            <w:tcW w:w="2790" w:type="dxa"/>
          </w:tcPr>
          <w:p w14:paraId="1939A656" w14:textId="6D9B5399" w:rsidR="00355148" w:rsidRPr="00161F12" w:rsidRDefault="00912EC5" w:rsidP="004C6A00">
            <w:pPr>
              <w:pStyle w:val="NoSpacing"/>
              <w:jc w:val="center"/>
            </w:pPr>
            <w:r>
              <w:t>Nicholas Havens</w:t>
            </w:r>
          </w:p>
        </w:tc>
      </w:tr>
      <w:tr w:rsidR="00355148" w:rsidRPr="00161F12" w14:paraId="1F25FA6E" w14:textId="77777777" w:rsidTr="00092164">
        <w:tc>
          <w:tcPr>
            <w:tcW w:w="1998" w:type="dxa"/>
          </w:tcPr>
          <w:p w14:paraId="7C184402" w14:textId="77777777" w:rsidR="00355148" w:rsidRPr="00310FBA" w:rsidRDefault="00355148" w:rsidP="00092164">
            <w:pPr>
              <w:pStyle w:val="NoSpacing"/>
              <w:jc w:val="center"/>
            </w:pPr>
          </w:p>
        </w:tc>
        <w:tc>
          <w:tcPr>
            <w:tcW w:w="2340" w:type="dxa"/>
          </w:tcPr>
          <w:p w14:paraId="49F5E8F4" w14:textId="77777777" w:rsidR="00355148" w:rsidRPr="00310FBA" w:rsidRDefault="00FD6FB0" w:rsidP="00092164">
            <w:pPr>
              <w:pStyle w:val="NoSpacing"/>
              <w:jc w:val="center"/>
            </w:pPr>
            <w:r>
              <w:t>Building reconstruction</w:t>
            </w:r>
          </w:p>
        </w:tc>
        <w:tc>
          <w:tcPr>
            <w:tcW w:w="2430" w:type="dxa"/>
          </w:tcPr>
          <w:p w14:paraId="79F6A597" w14:textId="77777777" w:rsidR="00355148" w:rsidRPr="00161F12" w:rsidRDefault="00355148" w:rsidP="00092164">
            <w:pPr>
              <w:jc w:val="center"/>
            </w:pPr>
            <w:r w:rsidRPr="00161F12">
              <w:t>&gt;30 days</w:t>
            </w:r>
          </w:p>
        </w:tc>
        <w:tc>
          <w:tcPr>
            <w:tcW w:w="1620" w:type="dxa"/>
          </w:tcPr>
          <w:p w14:paraId="063B809A" w14:textId="77777777" w:rsidR="00355148" w:rsidRPr="00161F12" w:rsidRDefault="00355148" w:rsidP="00092164">
            <w:pPr>
              <w:jc w:val="center"/>
            </w:pPr>
            <w:r w:rsidRPr="00161F12">
              <w:t>Cell phones</w:t>
            </w:r>
          </w:p>
        </w:tc>
        <w:tc>
          <w:tcPr>
            <w:tcW w:w="2340" w:type="dxa"/>
          </w:tcPr>
          <w:p w14:paraId="33C15968" w14:textId="77777777" w:rsidR="00355148" w:rsidRPr="00161F12" w:rsidRDefault="00355148" w:rsidP="00092164">
            <w:pPr>
              <w:jc w:val="center"/>
            </w:pPr>
            <w:r w:rsidRPr="00161F12">
              <w:t>Verizon</w:t>
            </w:r>
          </w:p>
        </w:tc>
        <w:tc>
          <w:tcPr>
            <w:tcW w:w="1530" w:type="dxa"/>
          </w:tcPr>
          <w:p w14:paraId="1B8FACDF" w14:textId="77777777" w:rsidR="00355148" w:rsidRPr="00161F12" w:rsidRDefault="00355148" w:rsidP="00092164">
            <w:pPr>
              <w:pStyle w:val="NoSpacing"/>
              <w:jc w:val="center"/>
            </w:pPr>
            <w:r>
              <w:t>Kari Clemens</w:t>
            </w:r>
          </w:p>
        </w:tc>
        <w:tc>
          <w:tcPr>
            <w:tcW w:w="2430" w:type="dxa"/>
          </w:tcPr>
          <w:p w14:paraId="71E7A26D" w14:textId="77777777" w:rsidR="00355148" w:rsidRPr="00161F12" w:rsidRDefault="00355148" w:rsidP="004C6A00">
            <w:pPr>
              <w:pStyle w:val="NoSpacing"/>
              <w:jc w:val="center"/>
            </w:pPr>
            <w:r>
              <w:t>CARES</w:t>
            </w:r>
          </w:p>
        </w:tc>
        <w:tc>
          <w:tcPr>
            <w:tcW w:w="2790" w:type="dxa"/>
          </w:tcPr>
          <w:p w14:paraId="5E4F315F" w14:textId="705A061D" w:rsidR="00355148" w:rsidRPr="00161F12" w:rsidRDefault="00912EC5" w:rsidP="004C6A00">
            <w:pPr>
              <w:pStyle w:val="NoSpacing"/>
              <w:jc w:val="center"/>
            </w:pPr>
            <w:r>
              <w:t>Nicholas Havens</w:t>
            </w:r>
          </w:p>
        </w:tc>
      </w:tr>
      <w:tr w:rsidR="00355148" w:rsidRPr="00161F12" w14:paraId="5CDE427E" w14:textId="77777777" w:rsidTr="00092164">
        <w:tc>
          <w:tcPr>
            <w:tcW w:w="1998" w:type="dxa"/>
          </w:tcPr>
          <w:p w14:paraId="0F051D8A" w14:textId="77777777" w:rsidR="00355148" w:rsidRPr="00310FBA" w:rsidRDefault="00355148" w:rsidP="00092164">
            <w:pPr>
              <w:pStyle w:val="NoSpacing"/>
              <w:jc w:val="center"/>
            </w:pPr>
          </w:p>
        </w:tc>
        <w:tc>
          <w:tcPr>
            <w:tcW w:w="2340" w:type="dxa"/>
          </w:tcPr>
          <w:p w14:paraId="524AE6DD" w14:textId="77777777" w:rsidR="00355148" w:rsidRPr="00310FBA" w:rsidRDefault="00FD6FB0" w:rsidP="00092164">
            <w:pPr>
              <w:pStyle w:val="NoSpacing"/>
              <w:jc w:val="center"/>
            </w:pPr>
            <w:r>
              <w:t>Building reconstruction</w:t>
            </w:r>
          </w:p>
        </w:tc>
        <w:tc>
          <w:tcPr>
            <w:tcW w:w="2430" w:type="dxa"/>
          </w:tcPr>
          <w:p w14:paraId="1E877AD0" w14:textId="77777777" w:rsidR="00355148" w:rsidRPr="00161F12" w:rsidRDefault="00355148" w:rsidP="00092164">
            <w:pPr>
              <w:jc w:val="center"/>
            </w:pPr>
            <w:r w:rsidRPr="00161F12">
              <w:t>&gt;30 days</w:t>
            </w:r>
          </w:p>
        </w:tc>
        <w:tc>
          <w:tcPr>
            <w:tcW w:w="1620" w:type="dxa"/>
          </w:tcPr>
          <w:p w14:paraId="4E7F3ED3" w14:textId="77777777" w:rsidR="00355148" w:rsidRPr="00161F12" w:rsidRDefault="00355148" w:rsidP="00092164">
            <w:pPr>
              <w:jc w:val="center"/>
            </w:pPr>
            <w:r w:rsidRPr="00161F12">
              <w:t>iPads</w:t>
            </w:r>
          </w:p>
        </w:tc>
        <w:tc>
          <w:tcPr>
            <w:tcW w:w="2340" w:type="dxa"/>
          </w:tcPr>
          <w:p w14:paraId="029A0683" w14:textId="77777777" w:rsidR="00355148" w:rsidRPr="00161F12" w:rsidRDefault="00355148" w:rsidP="00092164">
            <w:pPr>
              <w:jc w:val="center"/>
            </w:pPr>
            <w:r w:rsidRPr="00161F12">
              <w:t>Verizon</w:t>
            </w:r>
          </w:p>
        </w:tc>
        <w:tc>
          <w:tcPr>
            <w:tcW w:w="1530" w:type="dxa"/>
          </w:tcPr>
          <w:p w14:paraId="69F88B9B" w14:textId="77777777" w:rsidR="00355148" w:rsidRPr="00161F12" w:rsidRDefault="00355148" w:rsidP="00092164">
            <w:pPr>
              <w:pStyle w:val="NoSpacing"/>
              <w:jc w:val="center"/>
            </w:pPr>
            <w:r>
              <w:t>Kari Clemens</w:t>
            </w:r>
          </w:p>
        </w:tc>
        <w:tc>
          <w:tcPr>
            <w:tcW w:w="2430" w:type="dxa"/>
          </w:tcPr>
          <w:p w14:paraId="7F10A61A" w14:textId="77777777" w:rsidR="00355148" w:rsidRPr="00161F12" w:rsidRDefault="00355148" w:rsidP="004C6A00">
            <w:pPr>
              <w:pStyle w:val="NoSpacing"/>
              <w:jc w:val="center"/>
            </w:pPr>
            <w:r>
              <w:t>CARES</w:t>
            </w:r>
          </w:p>
        </w:tc>
        <w:tc>
          <w:tcPr>
            <w:tcW w:w="2790" w:type="dxa"/>
          </w:tcPr>
          <w:p w14:paraId="3CC140C3" w14:textId="26810200" w:rsidR="00355148" w:rsidRPr="00161F12" w:rsidRDefault="00912EC5" w:rsidP="004C6A00">
            <w:pPr>
              <w:pStyle w:val="NoSpacing"/>
              <w:jc w:val="center"/>
            </w:pPr>
            <w:r>
              <w:t>Nicholas Havens</w:t>
            </w:r>
          </w:p>
        </w:tc>
      </w:tr>
      <w:tr w:rsidR="00355148" w:rsidRPr="00161F12" w14:paraId="14497D07" w14:textId="77777777" w:rsidTr="00092164">
        <w:tc>
          <w:tcPr>
            <w:tcW w:w="1998" w:type="dxa"/>
          </w:tcPr>
          <w:p w14:paraId="55A9CAD1" w14:textId="77777777" w:rsidR="00355148" w:rsidRPr="00310FBA" w:rsidRDefault="00355148" w:rsidP="00092164">
            <w:pPr>
              <w:pStyle w:val="NoSpacing"/>
              <w:jc w:val="center"/>
            </w:pPr>
          </w:p>
        </w:tc>
        <w:tc>
          <w:tcPr>
            <w:tcW w:w="2340" w:type="dxa"/>
          </w:tcPr>
          <w:p w14:paraId="6DD6951B" w14:textId="77777777" w:rsidR="00355148" w:rsidRPr="00310FBA" w:rsidRDefault="00FD6FB0" w:rsidP="00092164">
            <w:pPr>
              <w:pStyle w:val="NoSpacing"/>
              <w:jc w:val="center"/>
            </w:pPr>
            <w:r>
              <w:t>Building reconstruction</w:t>
            </w:r>
          </w:p>
        </w:tc>
        <w:tc>
          <w:tcPr>
            <w:tcW w:w="2430" w:type="dxa"/>
          </w:tcPr>
          <w:p w14:paraId="5C231D33" w14:textId="77777777" w:rsidR="00355148" w:rsidRPr="00161F12" w:rsidRDefault="00355148" w:rsidP="00092164">
            <w:pPr>
              <w:jc w:val="center"/>
            </w:pPr>
            <w:r w:rsidRPr="00161F12">
              <w:t>&gt;30 days</w:t>
            </w:r>
          </w:p>
        </w:tc>
        <w:tc>
          <w:tcPr>
            <w:tcW w:w="1620" w:type="dxa"/>
          </w:tcPr>
          <w:p w14:paraId="4A24190D" w14:textId="77777777" w:rsidR="00355148" w:rsidRPr="00161F12" w:rsidRDefault="00355148" w:rsidP="00092164">
            <w:pPr>
              <w:jc w:val="center"/>
            </w:pPr>
            <w:r w:rsidRPr="00161F12">
              <w:t>Wi-Fi</w:t>
            </w:r>
          </w:p>
        </w:tc>
        <w:tc>
          <w:tcPr>
            <w:tcW w:w="2340" w:type="dxa"/>
          </w:tcPr>
          <w:p w14:paraId="65E1D44C" w14:textId="77777777" w:rsidR="00355148" w:rsidRPr="00161F12" w:rsidRDefault="00355148" w:rsidP="00092164">
            <w:pPr>
              <w:jc w:val="center"/>
            </w:pPr>
            <w:r w:rsidRPr="00161F12">
              <w:t>Dane County IT</w:t>
            </w:r>
          </w:p>
        </w:tc>
        <w:tc>
          <w:tcPr>
            <w:tcW w:w="1530" w:type="dxa"/>
          </w:tcPr>
          <w:p w14:paraId="239A59E1" w14:textId="77777777" w:rsidR="00355148" w:rsidRPr="00161F12" w:rsidRDefault="00355148" w:rsidP="00092164">
            <w:pPr>
              <w:pStyle w:val="NoSpacing"/>
              <w:jc w:val="center"/>
            </w:pPr>
            <w:r>
              <w:t>Kari Clemens</w:t>
            </w:r>
          </w:p>
        </w:tc>
        <w:tc>
          <w:tcPr>
            <w:tcW w:w="2430" w:type="dxa"/>
          </w:tcPr>
          <w:p w14:paraId="7376C049" w14:textId="77777777" w:rsidR="00355148" w:rsidRPr="00161F12" w:rsidRDefault="00355148" w:rsidP="004C6A00">
            <w:pPr>
              <w:pStyle w:val="NoSpacing"/>
              <w:jc w:val="center"/>
            </w:pPr>
            <w:r>
              <w:t>CARES</w:t>
            </w:r>
          </w:p>
        </w:tc>
        <w:tc>
          <w:tcPr>
            <w:tcW w:w="2790" w:type="dxa"/>
          </w:tcPr>
          <w:p w14:paraId="2DBBAF86" w14:textId="4D1AA490" w:rsidR="00355148" w:rsidRPr="00161F12" w:rsidRDefault="00912EC5" w:rsidP="004C6A00">
            <w:pPr>
              <w:pStyle w:val="NoSpacing"/>
              <w:jc w:val="center"/>
            </w:pPr>
            <w:r>
              <w:t>Nicholas Havens</w:t>
            </w:r>
          </w:p>
        </w:tc>
      </w:tr>
      <w:tr w:rsidR="00355148" w:rsidRPr="00161F12" w14:paraId="132307FC" w14:textId="77777777" w:rsidTr="00092164">
        <w:tc>
          <w:tcPr>
            <w:tcW w:w="1998" w:type="dxa"/>
          </w:tcPr>
          <w:p w14:paraId="624E24BF" w14:textId="77777777" w:rsidR="00355148" w:rsidRPr="00310FBA" w:rsidRDefault="00355148" w:rsidP="00092164">
            <w:pPr>
              <w:pStyle w:val="NoSpacing"/>
              <w:jc w:val="center"/>
            </w:pPr>
          </w:p>
        </w:tc>
        <w:tc>
          <w:tcPr>
            <w:tcW w:w="2340" w:type="dxa"/>
          </w:tcPr>
          <w:p w14:paraId="6AE49DDC" w14:textId="77777777" w:rsidR="00355148" w:rsidRPr="00310FBA" w:rsidRDefault="00FD6FB0" w:rsidP="00092164">
            <w:pPr>
              <w:pStyle w:val="NoSpacing"/>
              <w:jc w:val="center"/>
            </w:pPr>
            <w:r>
              <w:t>Building reconstruction</w:t>
            </w:r>
          </w:p>
        </w:tc>
        <w:tc>
          <w:tcPr>
            <w:tcW w:w="2430" w:type="dxa"/>
          </w:tcPr>
          <w:p w14:paraId="5F88DF08" w14:textId="77777777" w:rsidR="00355148" w:rsidRPr="00161F12" w:rsidRDefault="00355148" w:rsidP="00092164">
            <w:pPr>
              <w:jc w:val="center"/>
            </w:pPr>
            <w:r w:rsidRPr="00161F12">
              <w:t>1 day</w:t>
            </w:r>
          </w:p>
        </w:tc>
        <w:tc>
          <w:tcPr>
            <w:tcW w:w="1620" w:type="dxa"/>
          </w:tcPr>
          <w:p w14:paraId="20E11524" w14:textId="77777777" w:rsidR="00355148" w:rsidRPr="00161F12" w:rsidRDefault="00355148" w:rsidP="00092164">
            <w:pPr>
              <w:jc w:val="center"/>
            </w:pPr>
            <w:r w:rsidRPr="00161F12">
              <w:t>Radio Connection to Annex</w:t>
            </w:r>
          </w:p>
        </w:tc>
        <w:tc>
          <w:tcPr>
            <w:tcW w:w="2340" w:type="dxa"/>
          </w:tcPr>
          <w:p w14:paraId="75F4DABE" w14:textId="77777777" w:rsidR="00355148" w:rsidRPr="00161F12" w:rsidRDefault="00355148" w:rsidP="00092164">
            <w:pPr>
              <w:jc w:val="center"/>
            </w:pPr>
            <w:r w:rsidRPr="00161F12">
              <w:t>Dane County IT</w:t>
            </w:r>
          </w:p>
        </w:tc>
        <w:tc>
          <w:tcPr>
            <w:tcW w:w="1530" w:type="dxa"/>
          </w:tcPr>
          <w:p w14:paraId="4D78B4F7" w14:textId="77777777" w:rsidR="00355148" w:rsidRPr="00161F12" w:rsidRDefault="00355148" w:rsidP="00092164">
            <w:pPr>
              <w:pStyle w:val="NoSpacing"/>
              <w:jc w:val="center"/>
            </w:pPr>
            <w:r>
              <w:t>Kari Clemens</w:t>
            </w:r>
          </w:p>
        </w:tc>
        <w:tc>
          <w:tcPr>
            <w:tcW w:w="2430" w:type="dxa"/>
          </w:tcPr>
          <w:p w14:paraId="2AC35102" w14:textId="77777777" w:rsidR="00355148" w:rsidRPr="00161F12" w:rsidRDefault="00355148" w:rsidP="004C6A00">
            <w:pPr>
              <w:pStyle w:val="NoSpacing"/>
              <w:jc w:val="center"/>
            </w:pPr>
            <w:r>
              <w:t>CARES</w:t>
            </w:r>
          </w:p>
        </w:tc>
        <w:tc>
          <w:tcPr>
            <w:tcW w:w="2790" w:type="dxa"/>
          </w:tcPr>
          <w:p w14:paraId="22077512" w14:textId="265727C7" w:rsidR="00355148" w:rsidRPr="00161F12" w:rsidRDefault="00912EC5" w:rsidP="004C6A00">
            <w:pPr>
              <w:pStyle w:val="NoSpacing"/>
              <w:jc w:val="center"/>
            </w:pPr>
            <w:r>
              <w:t>Nicholas Havens</w:t>
            </w:r>
          </w:p>
        </w:tc>
      </w:tr>
      <w:tr w:rsidR="00355148" w:rsidRPr="00161F12" w14:paraId="7BDF9336" w14:textId="77777777" w:rsidTr="00092164">
        <w:tc>
          <w:tcPr>
            <w:tcW w:w="1998" w:type="dxa"/>
          </w:tcPr>
          <w:p w14:paraId="41F61D39" w14:textId="77777777" w:rsidR="00355148" w:rsidRPr="00310FBA" w:rsidRDefault="00355148" w:rsidP="00092164">
            <w:pPr>
              <w:pStyle w:val="NoSpacing"/>
              <w:jc w:val="center"/>
            </w:pPr>
          </w:p>
        </w:tc>
        <w:tc>
          <w:tcPr>
            <w:tcW w:w="2340" w:type="dxa"/>
          </w:tcPr>
          <w:p w14:paraId="19CBE2E9" w14:textId="77777777" w:rsidR="00355148" w:rsidRPr="00310FBA" w:rsidRDefault="00FD6FB0" w:rsidP="00092164">
            <w:pPr>
              <w:pStyle w:val="NoSpacing"/>
              <w:jc w:val="center"/>
            </w:pPr>
            <w:r>
              <w:t>Building reconstruction</w:t>
            </w:r>
          </w:p>
        </w:tc>
        <w:tc>
          <w:tcPr>
            <w:tcW w:w="2430" w:type="dxa"/>
          </w:tcPr>
          <w:p w14:paraId="3DCCB7E5" w14:textId="77777777" w:rsidR="00355148" w:rsidRPr="00161F12" w:rsidRDefault="00355148" w:rsidP="00092164">
            <w:pPr>
              <w:jc w:val="center"/>
            </w:pPr>
            <w:r w:rsidRPr="00161F12">
              <w:t>1 day</w:t>
            </w:r>
          </w:p>
        </w:tc>
        <w:tc>
          <w:tcPr>
            <w:tcW w:w="1620" w:type="dxa"/>
          </w:tcPr>
          <w:p w14:paraId="71B7AF52" w14:textId="77777777" w:rsidR="00355148" w:rsidRPr="00161F12" w:rsidRDefault="00355148" w:rsidP="00092164">
            <w:pPr>
              <w:jc w:val="center"/>
            </w:pPr>
            <w:r w:rsidRPr="00161F12">
              <w:t>Door System</w:t>
            </w:r>
          </w:p>
        </w:tc>
        <w:tc>
          <w:tcPr>
            <w:tcW w:w="2340" w:type="dxa"/>
          </w:tcPr>
          <w:p w14:paraId="2ECDC28B" w14:textId="77777777" w:rsidR="00355148" w:rsidRPr="00161F12" w:rsidRDefault="00355148" w:rsidP="00092164">
            <w:pPr>
              <w:jc w:val="center"/>
            </w:pPr>
            <w:r w:rsidRPr="00161F12">
              <w:t>Dane County IT</w:t>
            </w:r>
          </w:p>
        </w:tc>
        <w:tc>
          <w:tcPr>
            <w:tcW w:w="1530" w:type="dxa"/>
          </w:tcPr>
          <w:p w14:paraId="26AD1BC0" w14:textId="77777777" w:rsidR="00355148" w:rsidRPr="00161F12" w:rsidRDefault="00355148" w:rsidP="00092164">
            <w:pPr>
              <w:pStyle w:val="NoSpacing"/>
              <w:jc w:val="center"/>
            </w:pPr>
            <w:r>
              <w:t>Kari Clemens</w:t>
            </w:r>
          </w:p>
        </w:tc>
        <w:tc>
          <w:tcPr>
            <w:tcW w:w="2430" w:type="dxa"/>
          </w:tcPr>
          <w:p w14:paraId="5A0E52A4" w14:textId="77777777" w:rsidR="00355148" w:rsidRPr="00161F12" w:rsidRDefault="00355148" w:rsidP="004C6A00">
            <w:pPr>
              <w:pStyle w:val="NoSpacing"/>
              <w:jc w:val="center"/>
            </w:pPr>
            <w:r>
              <w:t>CARES</w:t>
            </w:r>
          </w:p>
        </w:tc>
        <w:tc>
          <w:tcPr>
            <w:tcW w:w="2790" w:type="dxa"/>
          </w:tcPr>
          <w:p w14:paraId="728538C3" w14:textId="5878BA5C" w:rsidR="00355148" w:rsidRPr="00161F12" w:rsidRDefault="00912EC5" w:rsidP="004C6A00">
            <w:pPr>
              <w:pStyle w:val="NoSpacing"/>
              <w:jc w:val="center"/>
            </w:pPr>
            <w:r>
              <w:t>Nicholas Havens</w:t>
            </w:r>
          </w:p>
        </w:tc>
      </w:tr>
      <w:tr w:rsidR="00355148" w:rsidRPr="00161F12" w14:paraId="3A159142" w14:textId="77777777" w:rsidTr="00092164">
        <w:tc>
          <w:tcPr>
            <w:tcW w:w="1998" w:type="dxa"/>
          </w:tcPr>
          <w:p w14:paraId="4B1F80EB" w14:textId="77777777" w:rsidR="00355148" w:rsidRPr="00310FBA" w:rsidRDefault="00355148" w:rsidP="00092164">
            <w:pPr>
              <w:pStyle w:val="NoSpacing"/>
              <w:jc w:val="center"/>
            </w:pPr>
          </w:p>
        </w:tc>
        <w:tc>
          <w:tcPr>
            <w:tcW w:w="2340" w:type="dxa"/>
          </w:tcPr>
          <w:p w14:paraId="12A18C6B" w14:textId="77777777" w:rsidR="00355148" w:rsidRPr="00310FBA" w:rsidRDefault="00FD6FB0" w:rsidP="00092164">
            <w:pPr>
              <w:pStyle w:val="NoSpacing"/>
              <w:jc w:val="center"/>
            </w:pPr>
            <w:r>
              <w:t>Building reconstruction</w:t>
            </w:r>
          </w:p>
        </w:tc>
        <w:tc>
          <w:tcPr>
            <w:tcW w:w="2430" w:type="dxa"/>
          </w:tcPr>
          <w:p w14:paraId="5A949E91" w14:textId="77777777" w:rsidR="00355148" w:rsidRPr="00161F12" w:rsidRDefault="00355148" w:rsidP="00092164">
            <w:pPr>
              <w:jc w:val="center"/>
            </w:pPr>
            <w:r w:rsidRPr="00161F12">
              <w:t>&gt;30 days</w:t>
            </w:r>
          </w:p>
        </w:tc>
        <w:tc>
          <w:tcPr>
            <w:tcW w:w="1620" w:type="dxa"/>
          </w:tcPr>
          <w:p w14:paraId="1293F546" w14:textId="77777777" w:rsidR="00355148" w:rsidRPr="00161F12" w:rsidRDefault="00355148" w:rsidP="00092164">
            <w:pPr>
              <w:jc w:val="center"/>
            </w:pPr>
            <w:r w:rsidRPr="00161F12">
              <w:t>Room AV Equipment</w:t>
            </w:r>
          </w:p>
        </w:tc>
        <w:tc>
          <w:tcPr>
            <w:tcW w:w="2340" w:type="dxa"/>
          </w:tcPr>
          <w:p w14:paraId="513534AD" w14:textId="77777777" w:rsidR="00355148" w:rsidRPr="00161F12" w:rsidRDefault="00355148" w:rsidP="00092164">
            <w:pPr>
              <w:jc w:val="center"/>
            </w:pPr>
            <w:r w:rsidRPr="00161F12">
              <w:t>Dane County IT</w:t>
            </w:r>
          </w:p>
        </w:tc>
        <w:tc>
          <w:tcPr>
            <w:tcW w:w="1530" w:type="dxa"/>
          </w:tcPr>
          <w:p w14:paraId="0132BE2C" w14:textId="77777777" w:rsidR="00355148" w:rsidRPr="00161F12" w:rsidRDefault="00355148" w:rsidP="00092164">
            <w:pPr>
              <w:pStyle w:val="NoSpacing"/>
              <w:jc w:val="center"/>
            </w:pPr>
            <w:r>
              <w:t>Kari Clemens</w:t>
            </w:r>
          </w:p>
        </w:tc>
        <w:tc>
          <w:tcPr>
            <w:tcW w:w="2430" w:type="dxa"/>
          </w:tcPr>
          <w:p w14:paraId="12B651FD" w14:textId="77777777" w:rsidR="00355148" w:rsidRPr="00161F12" w:rsidRDefault="00355148" w:rsidP="004C6A00">
            <w:pPr>
              <w:pStyle w:val="NoSpacing"/>
              <w:jc w:val="center"/>
            </w:pPr>
            <w:r>
              <w:t>CARES</w:t>
            </w:r>
          </w:p>
        </w:tc>
        <w:tc>
          <w:tcPr>
            <w:tcW w:w="2790" w:type="dxa"/>
          </w:tcPr>
          <w:p w14:paraId="77740CA2" w14:textId="4A2E2DAE" w:rsidR="00355148" w:rsidRPr="00161F12" w:rsidRDefault="00912EC5" w:rsidP="004C6A00">
            <w:pPr>
              <w:pStyle w:val="NoSpacing"/>
              <w:jc w:val="center"/>
            </w:pPr>
            <w:r>
              <w:t>Nicholas Havens</w:t>
            </w:r>
          </w:p>
        </w:tc>
      </w:tr>
      <w:tr w:rsidR="00355148" w:rsidRPr="00161F12" w14:paraId="555D8280" w14:textId="77777777" w:rsidTr="00092164">
        <w:tc>
          <w:tcPr>
            <w:tcW w:w="1998" w:type="dxa"/>
          </w:tcPr>
          <w:p w14:paraId="68727082" w14:textId="77777777" w:rsidR="00355148" w:rsidRPr="00310FBA" w:rsidRDefault="00355148" w:rsidP="00092164">
            <w:pPr>
              <w:pStyle w:val="NoSpacing"/>
              <w:jc w:val="center"/>
            </w:pPr>
          </w:p>
        </w:tc>
        <w:tc>
          <w:tcPr>
            <w:tcW w:w="2340" w:type="dxa"/>
          </w:tcPr>
          <w:p w14:paraId="09531BC6" w14:textId="77777777" w:rsidR="00355148" w:rsidRPr="00310FBA" w:rsidRDefault="00FD6FB0" w:rsidP="00092164">
            <w:pPr>
              <w:pStyle w:val="NoSpacing"/>
              <w:jc w:val="center"/>
            </w:pPr>
            <w:r>
              <w:t>Building reconstruction</w:t>
            </w:r>
          </w:p>
        </w:tc>
        <w:tc>
          <w:tcPr>
            <w:tcW w:w="2430" w:type="dxa"/>
          </w:tcPr>
          <w:p w14:paraId="545D27A9" w14:textId="77777777" w:rsidR="00355148" w:rsidRPr="00161F12" w:rsidRDefault="00355148" w:rsidP="00092164">
            <w:pPr>
              <w:jc w:val="center"/>
            </w:pPr>
            <w:r w:rsidRPr="00161F12">
              <w:t>1 day</w:t>
            </w:r>
          </w:p>
        </w:tc>
        <w:tc>
          <w:tcPr>
            <w:tcW w:w="1620" w:type="dxa"/>
          </w:tcPr>
          <w:p w14:paraId="14C76918" w14:textId="77777777" w:rsidR="00355148" w:rsidRPr="00161F12" w:rsidRDefault="00355148" w:rsidP="00092164">
            <w:pPr>
              <w:jc w:val="center"/>
            </w:pPr>
            <w:r w:rsidRPr="00161F12">
              <w:t xml:space="preserve">Charter connection for </w:t>
            </w:r>
            <w:r w:rsidRPr="00161F12">
              <w:lastRenderedPageBreak/>
              <w:t>client computers</w:t>
            </w:r>
          </w:p>
        </w:tc>
        <w:tc>
          <w:tcPr>
            <w:tcW w:w="2340" w:type="dxa"/>
          </w:tcPr>
          <w:p w14:paraId="41178A5F" w14:textId="77777777" w:rsidR="00355148" w:rsidRPr="00161F12" w:rsidRDefault="00355148" w:rsidP="00092164">
            <w:pPr>
              <w:jc w:val="center"/>
            </w:pPr>
            <w:r w:rsidRPr="00161F12">
              <w:lastRenderedPageBreak/>
              <w:t>Charter Communications</w:t>
            </w:r>
          </w:p>
        </w:tc>
        <w:tc>
          <w:tcPr>
            <w:tcW w:w="1530" w:type="dxa"/>
          </w:tcPr>
          <w:p w14:paraId="3F243162" w14:textId="77777777" w:rsidR="00355148" w:rsidRPr="00161F12" w:rsidRDefault="00355148" w:rsidP="00092164">
            <w:pPr>
              <w:pStyle w:val="NoSpacing"/>
              <w:jc w:val="center"/>
            </w:pPr>
            <w:r>
              <w:t>Kari Clemens</w:t>
            </w:r>
          </w:p>
        </w:tc>
        <w:tc>
          <w:tcPr>
            <w:tcW w:w="2430" w:type="dxa"/>
          </w:tcPr>
          <w:p w14:paraId="6A875264" w14:textId="77777777" w:rsidR="00355148" w:rsidRPr="00161F12" w:rsidRDefault="00355148" w:rsidP="004C6A00">
            <w:pPr>
              <w:pStyle w:val="NoSpacing"/>
              <w:jc w:val="center"/>
            </w:pPr>
            <w:r>
              <w:t>CARES</w:t>
            </w:r>
          </w:p>
        </w:tc>
        <w:tc>
          <w:tcPr>
            <w:tcW w:w="2790" w:type="dxa"/>
          </w:tcPr>
          <w:p w14:paraId="6470C5B4" w14:textId="25F84820" w:rsidR="00355148" w:rsidRPr="00161F12" w:rsidRDefault="00912EC5" w:rsidP="004C6A00">
            <w:pPr>
              <w:pStyle w:val="NoSpacing"/>
              <w:jc w:val="center"/>
            </w:pPr>
            <w:r>
              <w:t>Nicholas Havens</w:t>
            </w:r>
          </w:p>
        </w:tc>
      </w:tr>
      <w:tr w:rsidR="00355148" w:rsidRPr="00161F12" w14:paraId="7FF7BDB3" w14:textId="77777777" w:rsidTr="00092164">
        <w:tc>
          <w:tcPr>
            <w:tcW w:w="1998" w:type="dxa"/>
          </w:tcPr>
          <w:p w14:paraId="7F6448DB" w14:textId="77777777" w:rsidR="00355148" w:rsidRPr="00310FBA" w:rsidRDefault="00355148" w:rsidP="00092164">
            <w:pPr>
              <w:pStyle w:val="NoSpacing"/>
              <w:jc w:val="center"/>
            </w:pPr>
          </w:p>
        </w:tc>
        <w:tc>
          <w:tcPr>
            <w:tcW w:w="2340" w:type="dxa"/>
          </w:tcPr>
          <w:p w14:paraId="454BEA07" w14:textId="77777777" w:rsidR="00355148" w:rsidRPr="00310FBA" w:rsidRDefault="00FD6FB0" w:rsidP="00092164">
            <w:pPr>
              <w:pStyle w:val="NoSpacing"/>
              <w:jc w:val="center"/>
            </w:pPr>
            <w:r>
              <w:t>Building reconstruction</w:t>
            </w:r>
          </w:p>
        </w:tc>
        <w:tc>
          <w:tcPr>
            <w:tcW w:w="2430" w:type="dxa"/>
          </w:tcPr>
          <w:p w14:paraId="0C5DDAC0" w14:textId="77777777" w:rsidR="00355148" w:rsidRPr="00161F12" w:rsidRDefault="00355148" w:rsidP="00092164">
            <w:pPr>
              <w:jc w:val="center"/>
            </w:pPr>
            <w:r w:rsidRPr="00161F12">
              <w:t>&lt;30 days</w:t>
            </w:r>
          </w:p>
        </w:tc>
        <w:tc>
          <w:tcPr>
            <w:tcW w:w="1620" w:type="dxa"/>
          </w:tcPr>
          <w:p w14:paraId="079DA0D1" w14:textId="77777777" w:rsidR="00355148" w:rsidRPr="00161F12" w:rsidRDefault="00355148" w:rsidP="00092164">
            <w:pPr>
              <w:jc w:val="center"/>
            </w:pPr>
            <w:r w:rsidRPr="00161F12">
              <w:t>Cameras / Security</w:t>
            </w:r>
          </w:p>
        </w:tc>
        <w:tc>
          <w:tcPr>
            <w:tcW w:w="2340" w:type="dxa"/>
          </w:tcPr>
          <w:p w14:paraId="452F13B8" w14:textId="77777777" w:rsidR="00355148" w:rsidRPr="00161F12" w:rsidRDefault="00355148" w:rsidP="00092164">
            <w:pPr>
              <w:jc w:val="center"/>
            </w:pPr>
            <w:r w:rsidRPr="00161F12">
              <w:t>Dane County IT</w:t>
            </w:r>
          </w:p>
        </w:tc>
        <w:tc>
          <w:tcPr>
            <w:tcW w:w="1530" w:type="dxa"/>
          </w:tcPr>
          <w:p w14:paraId="3A14509D" w14:textId="77777777" w:rsidR="00355148" w:rsidRPr="00161F12" w:rsidRDefault="00355148" w:rsidP="00092164">
            <w:pPr>
              <w:pStyle w:val="NoSpacing"/>
              <w:jc w:val="center"/>
            </w:pPr>
            <w:r>
              <w:t>Kari Clemens</w:t>
            </w:r>
          </w:p>
        </w:tc>
        <w:tc>
          <w:tcPr>
            <w:tcW w:w="2430" w:type="dxa"/>
          </w:tcPr>
          <w:p w14:paraId="3865578D" w14:textId="77777777" w:rsidR="00355148" w:rsidRPr="00161F12" w:rsidRDefault="00355148" w:rsidP="004C6A00">
            <w:pPr>
              <w:pStyle w:val="NoSpacing"/>
              <w:jc w:val="center"/>
            </w:pPr>
            <w:r>
              <w:t>CARES</w:t>
            </w:r>
          </w:p>
        </w:tc>
        <w:tc>
          <w:tcPr>
            <w:tcW w:w="2790" w:type="dxa"/>
          </w:tcPr>
          <w:p w14:paraId="22DC7EC3" w14:textId="5E921FCA" w:rsidR="00355148" w:rsidRPr="00161F12" w:rsidRDefault="00912EC5" w:rsidP="004C6A00">
            <w:pPr>
              <w:pStyle w:val="NoSpacing"/>
              <w:jc w:val="center"/>
            </w:pPr>
            <w:r>
              <w:t>Nicholas Havens</w:t>
            </w:r>
          </w:p>
        </w:tc>
      </w:tr>
      <w:tr w:rsidR="00355148" w:rsidRPr="00161F12" w14:paraId="0BCC4057" w14:textId="77777777" w:rsidTr="00092164">
        <w:tc>
          <w:tcPr>
            <w:tcW w:w="1998" w:type="dxa"/>
          </w:tcPr>
          <w:p w14:paraId="5E358B70" w14:textId="77777777" w:rsidR="00355148" w:rsidRPr="00310FBA" w:rsidRDefault="00355148" w:rsidP="00092164">
            <w:pPr>
              <w:pStyle w:val="NoSpacing"/>
              <w:jc w:val="center"/>
            </w:pPr>
          </w:p>
        </w:tc>
        <w:tc>
          <w:tcPr>
            <w:tcW w:w="2340" w:type="dxa"/>
          </w:tcPr>
          <w:p w14:paraId="47333B01" w14:textId="77777777" w:rsidR="00355148" w:rsidRPr="00310FBA" w:rsidRDefault="00FD6FB0" w:rsidP="00092164">
            <w:pPr>
              <w:pStyle w:val="NoSpacing"/>
              <w:jc w:val="center"/>
            </w:pPr>
            <w:r>
              <w:t>Building reconstruction</w:t>
            </w:r>
          </w:p>
        </w:tc>
        <w:tc>
          <w:tcPr>
            <w:tcW w:w="2430" w:type="dxa"/>
          </w:tcPr>
          <w:p w14:paraId="136B5DBF" w14:textId="77777777" w:rsidR="00355148" w:rsidRPr="00161F12" w:rsidRDefault="00355148" w:rsidP="00092164">
            <w:pPr>
              <w:jc w:val="center"/>
            </w:pPr>
            <w:r w:rsidRPr="00161F12">
              <w:t>1 day</w:t>
            </w:r>
          </w:p>
        </w:tc>
        <w:tc>
          <w:tcPr>
            <w:tcW w:w="1620" w:type="dxa"/>
          </w:tcPr>
          <w:p w14:paraId="18F82DB3" w14:textId="77777777" w:rsidR="00355148" w:rsidRPr="00161F12" w:rsidRDefault="00355148" w:rsidP="00092164">
            <w:pPr>
              <w:jc w:val="center"/>
            </w:pPr>
            <w:r w:rsidRPr="00161F12">
              <w:t>BadgerNet Link</w:t>
            </w:r>
          </w:p>
        </w:tc>
        <w:tc>
          <w:tcPr>
            <w:tcW w:w="2340" w:type="dxa"/>
          </w:tcPr>
          <w:p w14:paraId="03FDE02E" w14:textId="77777777" w:rsidR="00355148" w:rsidRPr="00161F12" w:rsidRDefault="00355148" w:rsidP="00092164">
            <w:pPr>
              <w:jc w:val="center"/>
            </w:pPr>
            <w:r w:rsidRPr="00161F12">
              <w:t>State of Wisconsin</w:t>
            </w:r>
          </w:p>
        </w:tc>
        <w:tc>
          <w:tcPr>
            <w:tcW w:w="1530" w:type="dxa"/>
          </w:tcPr>
          <w:p w14:paraId="3D8E085F" w14:textId="77777777" w:rsidR="00355148" w:rsidRPr="00161F12" w:rsidRDefault="00355148" w:rsidP="00092164">
            <w:pPr>
              <w:pStyle w:val="NoSpacing"/>
              <w:jc w:val="center"/>
            </w:pPr>
            <w:r>
              <w:t>Kari Clemens</w:t>
            </w:r>
          </w:p>
        </w:tc>
        <w:tc>
          <w:tcPr>
            <w:tcW w:w="2430" w:type="dxa"/>
          </w:tcPr>
          <w:p w14:paraId="0CE3FF2E" w14:textId="77777777" w:rsidR="00355148" w:rsidRPr="00161F12" w:rsidRDefault="00355148" w:rsidP="004C6A00">
            <w:pPr>
              <w:pStyle w:val="NoSpacing"/>
              <w:jc w:val="center"/>
            </w:pPr>
            <w:r>
              <w:t>CARES</w:t>
            </w:r>
          </w:p>
        </w:tc>
        <w:tc>
          <w:tcPr>
            <w:tcW w:w="2790" w:type="dxa"/>
          </w:tcPr>
          <w:p w14:paraId="21C132F2" w14:textId="234772C3" w:rsidR="00355148" w:rsidRPr="00161F12" w:rsidRDefault="00912EC5" w:rsidP="004C6A00">
            <w:pPr>
              <w:pStyle w:val="NoSpacing"/>
              <w:jc w:val="center"/>
            </w:pPr>
            <w:r>
              <w:t>Nicholas Havens</w:t>
            </w:r>
          </w:p>
        </w:tc>
      </w:tr>
      <w:tr w:rsidR="00355148" w:rsidRPr="00161F12" w14:paraId="3C82E2D9" w14:textId="77777777" w:rsidTr="00092164">
        <w:tc>
          <w:tcPr>
            <w:tcW w:w="1998" w:type="dxa"/>
          </w:tcPr>
          <w:p w14:paraId="35CCF597" w14:textId="77777777" w:rsidR="00355148" w:rsidRPr="00310FBA" w:rsidRDefault="00355148" w:rsidP="00092164">
            <w:pPr>
              <w:pStyle w:val="NoSpacing"/>
              <w:jc w:val="center"/>
            </w:pPr>
          </w:p>
        </w:tc>
        <w:tc>
          <w:tcPr>
            <w:tcW w:w="2340" w:type="dxa"/>
          </w:tcPr>
          <w:p w14:paraId="12F66D3D" w14:textId="77777777" w:rsidR="00355148" w:rsidRPr="00310FBA" w:rsidRDefault="00FD6FB0" w:rsidP="00092164">
            <w:pPr>
              <w:pStyle w:val="NoSpacing"/>
              <w:jc w:val="center"/>
            </w:pPr>
            <w:r>
              <w:t>Building reconstruction</w:t>
            </w:r>
          </w:p>
        </w:tc>
        <w:tc>
          <w:tcPr>
            <w:tcW w:w="2430" w:type="dxa"/>
          </w:tcPr>
          <w:p w14:paraId="12C9664D" w14:textId="77777777" w:rsidR="00355148" w:rsidRPr="00161F12" w:rsidRDefault="00355148" w:rsidP="00092164">
            <w:pPr>
              <w:jc w:val="center"/>
            </w:pPr>
            <w:r w:rsidRPr="00161F12">
              <w:t>1 day</w:t>
            </w:r>
          </w:p>
        </w:tc>
        <w:tc>
          <w:tcPr>
            <w:tcW w:w="1620" w:type="dxa"/>
          </w:tcPr>
          <w:p w14:paraId="536640BC" w14:textId="77777777" w:rsidR="00355148" w:rsidRPr="00161F12" w:rsidRDefault="00355148" w:rsidP="00092164">
            <w:pPr>
              <w:jc w:val="center"/>
            </w:pPr>
            <w:r w:rsidRPr="00161F12">
              <w:t>Email</w:t>
            </w:r>
          </w:p>
        </w:tc>
        <w:tc>
          <w:tcPr>
            <w:tcW w:w="2340" w:type="dxa"/>
          </w:tcPr>
          <w:p w14:paraId="14CE3EF2" w14:textId="77777777" w:rsidR="00355148" w:rsidRPr="00161F12" w:rsidRDefault="00355148" w:rsidP="00092164">
            <w:pPr>
              <w:jc w:val="center"/>
            </w:pPr>
            <w:r w:rsidRPr="00161F12">
              <w:t>Dane County IT</w:t>
            </w:r>
          </w:p>
        </w:tc>
        <w:tc>
          <w:tcPr>
            <w:tcW w:w="1530" w:type="dxa"/>
          </w:tcPr>
          <w:p w14:paraId="47518ACD" w14:textId="77777777" w:rsidR="00355148" w:rsidRPr="00161F12" w:rsidRDefault="00355148" w:rsidP="00092164">
            <w:pPr>
              <w:pStyle w:val="NoSpacing"/>
              <w:jc w:val="center"/>
            </w:pPr>
            <w:r>
              <w:t>Kari Clemens</w:t>
            </w:r>
          </w:p>
        </w:tc>
        <w:tc>
          <w:tcPr>
            <w:tcW w:w="2430" w:type="dxa"/>
          </w:tcPr>
          <w:p w14:paraId="1E46BFDA" w14:textId="77777777" w:rsidR="00355148" w:rsidRPr="00161F12" w:rsidRDefault="00355148" w:rsidP="004C6A00">
            <w:pPr>
              <w:pStyle w:val="NoSpacing"/>
              <w:jc w:val="center"/>
            </w:pPr>
            <w:r>
              <w:t>CARES</w:t>
            </w:r>
          </w:p>
        </w:tc>
        <w:tc>
          <w:tcPr>
            <w:tcW w:w="2790" w:type="dxa"/>
          </w:tcPr>
          <w:p w14:paraId="1B3ADED2" w14:textId="32817464" w:rsidR="00355148" w:rsidRPr="00161F12" w:rsidRDefault="00912EC5" w:rsidP="004C6A00">
            <w:pPr>
              <w:pStyle w:val="NoSpacing"/>
              <w:jc w:val="center"/>
            </w:pPr>
            <w:r>
              <w:t>Nicholas Havens</w:t>
            </w:r>
          </w:p>
        </w:tc>
      </w:tr>
      <w:tr w:rsidR="00355148" w:rsidRPr="00161F12" w14:paraId="50B93DC6" w14:textId="77777777" w:rsidTr="00092164">
        <w:tc>
          <w:tcPr>
            <w:tcW w:w="1998" w:type="dxa"/>
          </w:tcPr>
          <w:p w14:paraId="04458065" w14:textId="77777777" w:rsidR="00355148" w:rsidRPr="00310FBA" w:rsidRDefault="00355148" w:rsidP="00092164">
            <w:pPr>
              <w:pStyle w:val="NoSpacing"/>
              <w:jc w:val="center"/>
            </w:pPr>
          </w:p>
        </w:tc>
        <w:tc>
          <w:tcPr>
            <w:tcW w:w="2340" w:type="dxa"/>
          </w:tcPr>
          <w:p w14:paraId="795B42D5" w14:textId="77777777" w:rsidR="00355148" w:rsidRPr="00310FBA" w:rsidRDefault="00FD6FB0" w:rsidP="00092164">
            <w:pPr>
              <w:pStyle w:val="NoSpacing"/>
              <w:jc w:val="center"/>
            </w:pPr>
            <w:r>
              <w:t>Building reconstruction</w:t>
            </w:r>
          </w:p>
        </w:tc>
        <w:tc>
          <w:tcPr>
            <w:tcW w:w="2430" w:type="dxa"/>
          </w:tcPr>
          <w:p w14:paraId="3D1FE2A9" w14:textId="77777777" w:rsidR="00355148" w:rsidRPr="00161F12" w:rsidRDefault="00355148" w:rsidP="00092164">
            <w:pPr>
              <w:jc w:val="center"/>
            </w:pPr>
            <w:r w:rsidRPr="00161F12">
              <w:t>&lt;30 days</w:t>
            </w:r>
          </w:p>
        </w:tc>
        <w:tc>
          <w:tcPr>
            <w:tcW w:w="1620" w:type="dxa"/>
          </w:tcPr>
          <w:p w14:paraId="0B473BD9" w14:textId="77777777" w:rsidR="00355148" w:rsidRPr="00161F12" w:rsidRDefault="00355148" w:rsidP="00092164">
            <w:pPr>
              <w:jc w:val="center"/>
            </w:pPr>
            <w:r w:rsidRPr="00161F12">
              <w:t>Storage</w:t>
            </w:r>
          </w:p>
        </w:tc>
        <w:tc>
          <w:tcPr>
            <w:tcW w:w="2340" w:type="dxa"/>
          </w:tcPr>
          <w:p w14:paraId="46CFAE20" w14:textId="77777777" w:rsidR="00355148" w:rsidRPr="00161F12" w:rsidRDefault="00355148" w:rsidP="00092164">
            <w:pPr>
              <w:jc w:val="center"/>
            </w:pPr>
            <w:r w:rsidRPr="00161F12">
              <w:t>Dane County IT</w:t>
            </w:r>
          </w:p>
        </w:tc>
        <w:tc>
          <w:tcPr>
            <w:tcW w:w="1530" w:type="dxa"/>
          </w:tcPr>
          <w:p w14:paraId="2857E79B" w14:textId="77777777" w:rsidR="00355148" w:rsidRPr="00161F12" w:rsidRDefault="00355148" w:rsidP="00092164">
            <w:pPr>
              <w:pStyle w:val="NoSpacing"/>
              <w:jc w:val="center"/>
            </w:pPr>
            <w:r>
              <w:t>Kari Clemens</w:t>
            </w:r>
          </w:p>
        </w:tc>
        <w:tc>
          <w:tcPr>
            <w:tcW w:w="2430" w:type="dxa"/>
          </w:tcPr>
          <w:p w14:paraId="4F5CE0F3" w14:textId="77777777" w:rsidR="00355148" w:rsidRPr="00161F12" w:rsidRDefault="00355148" w:rsidP="004C6A00">
            <w:pPr>
              <w:pStyle w:val="NoSpacing"/>
              <w:jc w:val="center"/>
            </w:pPr>
            <w:r>
              <w:t>CARES</w:t>
            </w:r>
          </w:p>
        </w:tc>
        <w:tc>
          <w:tcPr>
            <w:tcW w:w="2790" w:type="dxa"/>
          </w:tcPr>
          <w:p w14:paraId="392EBA98" w14:textId="5C981127" w:rsidR="00355148" w:rsidRPr="00161F12" w:rsidRDefault="00912EC5" w:rsidP="004C6A00">
            <w:pPr>
              <w:pStyle w:val="NoSpacing"/>
              <w:jc w:val="center"/>
            </w:pPr>
            <w:r>
              <w:t>Nicholas Havens</w:t>
            </w:r>
          </w:p>
        </w:tc>
      </w:tr>
      <w:tr w:rsidR="00355148" w:rsidRPr="00161F12" w14:paraId="32EFA5F7" w14:textId="77777777" w:rsidTr="00092164">
        <w:tc>
          <w:tcPr>
            <w:tcW w:w="1998" w:type="dxa"/>
          </w:tcPr>
          <w:p w14:paraId="6D83A5A0" w14:textId="77777777" w:rsidR="00355148" w:rsidRPr="00310FBA" w:rsidRDefault="00355148" w:rsidP="00092164">
            <w:pPr>
              <w:pStyle w:val="NoSpacing"/>
              <w:jc w:val="center"/>
            </w:pPr>
          </w:p>
        </w:tc>
        <w:tc>
          <w:tcPr>
            <w:tcW w:w="2340" w:type="dxa"/>
          </w:tcPr>
          <w:p w14:paraId="6E75DD03" w14:textId="77777777" w:rsidR="00355148" w:rsidRPr="00310FBA" w:rsidRDefault="00FD6FB0" w:rsidP="00092164">
            <w:pPr>
              <w:pStyle w:val="NoSpacing"/>
              <w:jc w:val="center"/>
            </w:pPr>
            <w:r>
              <w:t>Building reconstruction</w:t>
            </w:r>
          </w:p>
        </w:tc>
        <w:tc>
          <w:tcPr>
            <w:tcW w:w="2430" w:type="dxa"/>
          </w:tcPr>
          <w:p w14:paraId="3AACBFE4" w14:textId="77777777" w:rsidR="00355148" w:rsidRPr="00161F12" w:rsidRDefault="00355148" w:rsidP="00092164">
            <w:pPr>
              <w:jc w:val="center"/>
            </w:pPr>
            <w:r w:rsidRPr="00161F12">
              <w:t>1 day</w:t>
            </w:r>
          </w:p>
        </w:tc>
        <w:tc>
          <w:tcPr>
            <w:tcW w:w="1620" w:type="dxa"/>
          </w:tcPr>
          <w:p w14:paraId="104A54CA" w14:textId="77777777" w:rsidR="00355148" w:rsidRPr="00161F12" w:rsidRDefault="00355148" w:rsidP="00092164">
            <w:pPr>
              <w:jc w:val="center"/>
            </w:pPr>
            <w:r w:rsidRPr="00161F12">
              <w:t>Network Closet Cooling</w:t>
            </w:r>
          </w:p>
        </w:tc>
        <w:tc>
          <w:tcPr>
            <w:tcW w:w="2340" w:type="dxa"/>
          </w:tcPr>
          <w:p w14:paraId="0EA37D63" w14:textId="77777777" w:rsidR="00355148" w:rsidRPr="00161F12" w:rsidRDefault="00355148" w:rsidP="00092164">
            <w:pPr>
              <w:jc w:val="center"/>
            </w:pPr>
            <w:r w:rsidRPr="00161F12">
              <w:t>Dane County IT</w:t>
            </w:r>
          </w:p>
        </w:tc>
        <w:tc>
          <w:tcPr>
            <w:tcW w:w="1530" w:type="dxa"/>
          </w:tcPr>
          <w:p w14:paraId="310DF4B1" w14:textId="77777777" w:rsidR="00355148" w:rsidRPr="00161F12" w:rsidRDefault="00355148" w:rsidP="00092164">
            <w:pPr>
              <w:pStyle w:val="NoSpacing"/>
              <w:jc w:val="center"/>
            </w:pPr>
            <w:r>
              <w:t>Kari Clemens</w:t>
            </w:r>
          </w:p>
        </w:tc>
        <w:tc>
          <w:tcPr>
            <w:tcW w:w="2430" w:type="dxa"/>
          </w:tcPr>
          <w:p w14:paraId="7F70E6D7" w14:textId="77777777" w:rsidR="00355148" w:rsidRPr="00161F12" w:rsidRDefault="00355148" w:rsidP="004C6A00">
            <w:pPr>
              <w:pStyle w:val="NoSpacing"/>
              <w:jc w:val="center"/>
            </w:pPr>
            <w:r>
              <w:t>CARES</w:t>
            </w:r>
          </w:p>
        </w:tc>
        <w:tc>
          <w:tcPr>
            <w:tcW w:w="2790" w:type="dxa"/>
          </w:tcPr>
          <w:p w14:paraId="2954BD51" w14:textId="6160BCED" w:rsidR="00355148" w:rsidRPr="00161F12" w:rsidRDefault="00912EC5" w:rsidP="004C6A00">
            <w:pPr>
              <w:pStyle w:val="NoSpacing"/>
              <w:jc w:val="center"/>
            </w:pPr>
            <w:r>
              <w:t>Nicholas Havens</w:t>
            </w:r>
          </w:p>
        </w:tc>
      </w:tr>
      <w:tr w:rsidR="00355148" w14:paraId="4457BD71" w14:textId="77777777" w:rsidTr="00092164">
        <w:tc>
          <w:tcPr>
            <w:tcW w:w="1998" w:type="dxa"/>
          </w:tcPr>
          <w:p w14:paraId="2EBED0E5" w14:textId="77777777" w:rsidR="00355148" w:rsidRPr="00310FBA" w:rsidRDefault="00355148" w:rsidP="00092164">
            <w:pPr>
              <w:pStyle w:val="NoSpacing"/>
              <w:jc w:val="center"/>
            </w:pPr>
          </w:p>
        </w:tc>
        <w:tc>
          <w:tcPr>
            <w:tcW w:w="2340" w:type="dxa"/>
          </w:tcPr>
          <w:p w14:paraId="6960A4B3" w14:textId="77777777" w:rsidR="00355148" w:rsidRPr="00310FBA" w:rsidRDefault="00355148" w:rsidP="00092164">
            <w:pPr>
              <w:pStyle w:val="NoSpacing"/>
              <w:jc w:val="center"/>
            </w:pPr>
          </w:p>
        </w:tc>
        <w:tc>
          <w:tcPr>
            <w:tcW w:w="2430" w:type="dxa"/>
          </w:tcPr>
          <w:p w14:paraId="3B9B5A1E" w14:textId="77777777" w:rsidR="00355148" w:rsidRPr="00310FBA" w:rsidRDefault="00355148" w:rsidP="00092164">
            <w:pPr>
              <w:pStyle w:val="NoSpacing"/>
              <w:jc w:val="center"/>
            </w:pPr>
          </w:p>
        </w:tc>
        <w:tc>
          <w:tcPr>
            <w:tcW w:w="1620" w:type="dxa"/>
          </w:tcPr>
          <w:p w14:paraId="51DD0ABD" w14:textId="77777777" w:rsidR="00355148" w:rsidRPr="00310FBA" w:rsidRDefault="00355148" w:rsidP="00092164">
            <w:pPr>
              <w:pStyle w:val="NoSpacing"/>
              <w:jc w:val="center"/>
            </w:pPr>
          </w:p>
        </w:tc>
        <w:tc>
          <w:tcPr>
            <w:tcW w:w="2340" w:type="dxa"/>
          </w:tcPr>
          <w:p w14:paraId="27F1C655" w14:textId="77777777" w:rsidR="00355148" w:rsidRPr="00310FBA" w:rsidRDefault="00355148" w:rsidP="00092164">
            <w:pPr>
              <w:pStyle w:val="NoSpacing"/>
              <w:jc w:val="center"/>
            </w:pPr>
          </w:p>
        </w:tc>
        <w:tc>
          <w:tcPr>
            <w:tcW w:w="1530" w:type="dxa"/>
          </w:tcPr>
          <w:p w14:paraId="01528446" w14:textId="77777777" w:rsidR="00355148" w:rsidRPr="00310FBA" w:rsidRDefault="00355148" w:rsidP="00092164">
            <w:pPr>
              <w:pStyle w:val="NoSpacing"/>
              <w:jc w:val="center"/>
            </w:pPr>
          </w:p>
        </w:tc>
        <w:tc>
          <w:tcPr>
            <w:tcW w:w="2430" w:type="dxa"/>
          </w:tcPr>
          <w:p w14:paraId="55A9194A" w14:textId="77777777" w:rsidR="00355148" w:rsidRPr="00310FBA" w:rsidRDefault="00355148" w:rsidP="00092164">
            <w:pPr>
              <w:pStyle w:val="NoSpacing"/>
              <w:jc w:val="center"/>
            </w:pPr>
          </w:p>
        </w:tc>
        <w:tc>
          <w:tcPr>
            <w:tcW w:w="2790" w:type="dxa"/>
          </w:tcPr>
          <w:p w14:paraId="533C1E00" w14:textId="77777777" w:rsidR="00355148" w:rsidRPr="00310FBA" w:rsidRDefault="00355148" w:rsidP="00092164">
            <w:pPr>
              <w:pStyle w:val="NoSpacing"/>
              <w:jc w:val="center"/>
            </w:pPr>
          </w:p>
        </w:tc>
      </w:tr>
      <w:tr w:rsidR="00355148" w14:paraId="07C171BE" w14:textId="77777777" w:rsidTr="00092164">
        <w:tc>
          <w:tcPr>
            <w:tcW w:w="1998" w:type="dxa"/>
          </w:tcPr>
          <w:p w14:paraId="750B70EA" w14:textId="77777777" w:rsidR="00355148" w:rsidRPr="00310FBA" w:rsidRDefault="00355148" w:rsidP="00092164">
            <w:pPr>
              <w:pStyle w:val="NoSpacing"/>
              <w:jc w:val="center"/>
            </w:pPr>
          </w:p>
        </w:tc>
        <w:tc>
          <w:tcPr>
            <w:tcW w:w="2340" w:type="dxa"/>
          </w:tcPr>
          <w:p w14:paraId="52F7AB2E" w14:textId="77777777" w:rsidR="00355148" w:rsidRPr="00310FBA" w:rsidRDefault="00355148" w:rsidP="00092164">
            <w:pPr>
              <w:pStyle w:val="NoSpacing"/>
              <w:jc w:val="center"/>
            </w:pPr>
          </w:p>
        </w:tc>
        <w:tc>
          <w:tcPr>
            <w:tcW w:w="2430" w:type="dxa"/>
          </w:tcPr>
          <w:p w14:paraId="026EEC64" w14:textId="77777777" w:rsidR="00355148" w:rsidRPr="00310FBA" w:rsidRDefault="00355148" w:rsidP="00092164">
            <w:pPr>
              <w:pStyle w:val="NoSpacing"/>
              <w:jc w:val="center"/>
            </w:pPr>
          </w:p>
        </w:tc>
        <w:tc>
          <w:tcPr>
            <w:tcW w:w="1620" w:type="dxa"/>
          </w:tcPr>
          <w:p w14:paraId="746F6249" w14:textId="77777777" w:rsidR="00355148" w:rsidRPr="00310FBA" w:rsidRDefault="00355148" w:rsidP="00092164">
            <w:pPr>
              <w:pStyle w:val="NoSpacing"/>
              <w:jc w:val="center"/>
            </w:pPr>
          </w:p>
        </w:tc>
        <w:tc>
          <w:tcPr>
            <w:tcW w:w="2340" w:type="dxa"/>
          </w:tcPr>
          <w:p w14:paraId="701A7FEF" w14:textId="77777777" w:rsidR="00355148" w:rsidRPr="00310FBA" w:rsidRDefault="00355148" w:rsidP="00092164">
            <w:pPr>
              <w:pStyle w:val="NoSpacing"/>
              <w:jc w:val="center"/>
            </w:pPr>
          </w:p>
        </w:tc>
        <w:tc>
          <w:tcPr>
            <w:tcW w:w="1530" w:type="dxa"/>
          </w:tcPr>
          <w:p w14:paraId="43AAD681" w14:textId="77777777" w:rsidR="00355148" w:rsidRPr="00310FBA" w:rsidRDefault="00355148" w:rsidP="00092164">
            <w:pPr>
              <w:pStyle w:val="NoSpacing"/>
              <w:jc w:val="center"/>
            </w:pPr>
          </w:p>
        </w:tc>
        <w:tc>
          <w:tcPr>
            <w:tcW w:w="2430" w:type="dxa"/>
          </w:tcPr>
          <w:p w14:paraId="0BF3F53F" w14:textId="77777777" w:rsidR="00355148" w:rsidRPr="00310FBA" w:rsidRDefault="00355148" w:rsidP="00092164">
            <w:pPr>
              <w:pStyle w:val="NoSpacing"/>
              <w:jc w:val="center"/>
            </w:pPr>
          </w:p>
        </w:tc>
        <w:tc>
          <w:tcPr>
            <w:tcW w:w="2790" w:type="dxa"/>
          </w:tcPr>
          <w:p w14:paraId="29143852" w14:textId="77777777" w:rsidR="00355148" w:rsidRPr="00310FBA" w:rsidRDefault="00355148" w:rsidP="00092164">
            <w:pPr>
              <w:pStyle w:val="NoSpacing"/>
              <w:jc w:val="center"/>
            </w:pPr>
          </w:p>
        </w:tc>
      </w:tr>
      <w:tr w:rsidR="00355148" w14:paraId="3D54DB89" w14:textId="77777777" w:rsidTr="00092164">
        <w:tc>
          <w:tcPr>
            <w:tcW w:w="1998" w:type="dxa"/>
          </w:tcPr>
          <w:p w14:paraId="2335323C" w14:textId="77777777" w:rsidR="00355148" w:rsidRPr="00310FBA" w:rsidRDefault="00355148" w:rsidP="00092164">
            <w:pPr>
              <w:pStyle w:val="NoSpacing"/>
              <w:jc w:val="center"/>
            </w:pPr>
          </w:p>
        </w:tc>
        <w:tc>
          <w:tcPr>
            <w:tcW w:w="2340" w:type="dxa"/>
          </w:tcPr>
          <w:p w14:paraId="4AD4E1B7" w14:textId="77777777" w:rsidR="00355148" w:rsidRPr="00310FBA" w:rsidRDefault="00355148" w:rsidP="00092164">
            <w:pPr>
              <w:pStyle w:val="NoSpacing"/>
              <w:jc w:val="center"/>
            </w:pPr>
          </w:p>
        </w:tc>
        <w:tc>
          <w:tcPr>
            <w:tcW w:w="2430" w:type="dxa"/>
          </w:tcPr>
          <w:p w14:paraId="63E412FA" w14:textId="77777777" w:rsidR="00355148" w:rsidRPr="00310FBA" w:rsidRDefault="00355148" w:rsidP="00092164">
            <w:pPr>
              <w:pStyle w:val="NoSpacing"/>
              <w:jc w:val="center"/>
            </w:pPr>
          </w:p>
        </w:tc>
        <w:tc>
          <w:tcPr>
            <w:tcW w:w="1620" w:type="dxa"/>
          </w:tcPr>
          <w:p w14:paraId="3FB8F76F" w14:textId="77777777" w:rsidR="00355148" w:rsidRPr="00310FBA" w:rsidRDefault="00355148" w:rsidP="00092164">
            <w:pPr>
              <w:pStyle w:val="NoSpacing"/>
              <w:jc w:val="center"/>
            </w:pPr>
          </w:p>
        </w:tc>
        <w:tc>
          <w:tcPr>
            <w:tcW w:w="2340" w:type="dxa"/>
          </w:tcPr>
          <w:p w14:paraId="35F92568" w14:textId="77777777" w:rsidR="00355148" w:rsidRPr="00310FBA" w:rsidRDefault="00355148" w:rsidP="00092164">
            <w:pPr>
              <w:pStyle w:val="NoSpacing"/>
              <w:jc w:val="center"/>
            </w:pPr>
          </w:p>
        </w:tc>
        <w:tc>
          <w:tcPr>
            <w:tcW w:w="1530" w:type="dxa"/>
          </w:tcPr>
          <w:p w14:paraId="321CD695" w14:textId="77777777" w:rsidR="00355148" w:rsidRPr="00310FBA" w:rsidRDefault="00355148" w:rsidP="00092164">
            <w:pPr>
              <w:pStyle w:val="NoSpacing"/>
              <w:jc w:val="center"/>
            </w:pPr>
          </w:p>
        </w:tc>
        <w:tc>
          <w:tcPr>
            <w:tcW w:w="2430" w:type="dxa"/>
          </w:tcPr>
          <w:p w14:paraId="1760D6C4" w14:textId="77777777" w:rsidR="00355148" w:rsidRPr="00310FBA" w:rsidRDefault="00355148" w:rsidP="00092164">
            <w:pPr>
              <w:pStyle w:val="NoSpacing"/>
              <w:jc w:val="center"/>
            </w:pPr>
          </w:p>
        </w:tc>
        <w:tc>
          <w:tcPr>
            <w:tcW w:w="2790" w:type="dxa"/>
          </w:tcPr>
          <w:p w14:paraId="791BDF5D" w14:textId="77777777" w:rsidR="00355148" w:rsidRPr="00310FBA" w:rsidRDefault="00355148" w:rsidP="00092164">
            <w:pPr>
              <w:pStyle w:val="NoSpacing"/>
              <w:jc w:val="center"/>
            </w:pPr>
          </w:p>
        </w:tc>
      </w:tr>
      <w:tr w:rsidR="00355148" w14:paraId="5D716701" w14:textId="77777777" w:rsidTr="00092164">
        <w:tc>
          <w:tcPr>
            <w:tcW w:w="17478" w:type="dxa"/>
            <w:gridSpan w:val="8"/>
          </w:tcPr>
          <w:p w14:paraId="7B76EE35" w14:textId="77777777" w:rsidR="00355148" w:rsidRPr="008D0C1D" w:rsidRDefault="00355148" w:rsidP="00092164">
            <w:pPr>
              <w:jc w:val="center"/>
              <w:rPr>
                <w:rFonts w:cstheme="minorHAnsi"/>
              </w:rPr>
            </w:pPr>
            <w:r w:rsidRPr="008D0C1D">
              <w:rPr>
                <w:rFonts w:cstheme="minorHAnsi"/>
              </w:rPr>
              <w:t>* Technology, Equipment, Staff, Forms &amp; Policy Documents</w:t>
            </w:r>
          </w:p>
          <w:p w14:paraId="1C9D667C" w14:textId="77777777" w:rsidR="00355148" w:rsidRPr="00310FBA" w:rsidRDefault="00355148" w:rsidP="00092164">
            <w:pPr>
              <w:pStyle w:val="NoSpacing"/>
              <w:jc w:val="center"/>
            </w:pPr>
          </w:p>
        </w:tc>
      </w:tr>
    </w:tbl>
    <w:p w14:paraId="628987E6" w14:textId="77777777" w:rsidR="00291589" w:rsidRPr="00F537CE" w:rsidRDefault="00291589" w:rsidP="00291589">
      <w:pPr>
        <w:pStyle w:val="NoSpacing"/>
        <w:jc w:val="center"/>
        <w:rPr>
          <w:sz w:val="24"/>
          <w:szCs w:val="24"/>
        </w:rPr>
      </w:pPr>
    </w:p>
    <w:p w14:paraId="512F6A08" w14:textId="77777777" w:rsidR="00291589" w:rsidRDefault="00291589" w:rsidP="00291589">
      <w:r>
        <w:br w:type="page"/>
      </w:r>
    </w:p>
    <w:p w14:paraId="230388D4" w14:textId="77777777" w:rsidR="00291589" w:rsidRPr="00D72BE9" w:rsidRDefault="00291589" w:rsidP="003708DF">
      <w:pPr>
        <w:pStyle w:val="Heading1"/>
      </w:pPr>
      <w:bookmarkStart w:id="19" w:name="_Toc204156930"/>
      <w:r w:rsidRPr="00D72BE9">
        <w:lastRenderedPageBreak/>
        <w:t xml:space="preserve">DHS COOP Event Scenarios &amp; </w:t>
      </w:r>
      <w:r>
        <w:t xml:space="preserve">Internal </w:t>
      </w:r>
      <w:r w:rsidRPr="00D72BE9">
        <w:t>Preparation</w:t>
      </w:r>
      <w:bookmarkEnd w:id="19"/>
    </w:p>
    <w:tbl>
      <w:tblPr>
        <w:tblStyle w:val="TableGrid"/>
        <w:tblW w:w="17478" w:type="dxa"/>
        <w:tblLook w:val="04A0" w:firstRow="1" w:lastRow="0" w:firstColumn="1" w:lastColumn="0" w:noHBand="0" w:noVBand="1"/>
      </w:tblPr>
      <w:tblGrid>
        <w:gridCol w:w="2268"/>
        <w:gridCol w:w="7897"/>
        <w:gridCol w:w="2813"/>
        <w:gridCol w:w="4500"/>
      </w:tblGrid>
      <w:tr w:rsidR="00291589" w:rsidRPr="00EA6843" w14:paraId="11BEBA39" w14:textId="77777777" w:rsidTr="00E54349">
        <w:tc>
          <w:tcPr>
            <w:tcW w:w="2268" w:type="dxa"/>
            <w:shd w:val="clear" w:color="auto" w:fill="C6D9F1" w:themeFill="text2" w:themeFillTint="33"/>
          </w:tcPr>
          <w:p w14:paraId="59A4F146" w14:textId="77777777" w:rsidR="00291589" w:rsidRPr="00EA6843" w:rsidRDefault="00291589" w:rsidP="00092164">
            <w:pPr>
              <w:rPr>
                <w:b/>
                <w:sz w:val="28"/>
                <w:szCs w:val="28"/>
              </w:rPr>
            </w:pPr>
            <w:r w:rsidRPr="00EA6843">
              <w:rPr>
                <w:b/>
                <w:sz w:val="28"/>
                <w:szCs w:val="28"/>
              </w:rPr>
              <w:t>Responsibility</w:t>
            </w:r>
          </w:p>
        </w:tc>
        <w:tc>
          <w:tcPr>
            <w:tcW w:w="7897" w:type="dxa"/>
            <w:shd w:val="clear" w:color="auto" w:fill="C6D9F1" w:themeFill="text2" w:themeFillTint="33"/>
          </w:tcPr>
          <w:p w14:paraId="27C8F67A" w14:textId="77777777" w:rsidR="00291589" w:rsidRPr="00EA6843" w:rsidRDefault="00291589" w:rsidP="00092164">
            <w:pPr>
              <w:rPr>
                <w:b/>
                <w:sz w:val="28"/>
                <w:szCs w:val="28"/>
              </w:rPr>
            </w:pPr>
            <w:r w:rsidRPr="00EA6843">
              <w:rPr>
                <w:b/>
                <w:sz w:val="28"/>
                <w:szCs w:val="28"/>
              </w:rPr>
              <w:t>Strategies/Plan</w:t>
            </w:r>
          </w:p>
        </w:tc>
        <w:tc>
          <w:tcPr>
            <w:tcW w:w="2813" w:type="dxa"/>
            <w:shd w:val="clear" w:color="auto" w:fill="C6D9F1" w:themeFill="text2" w:themeFillTint="33"/>
          </w:tcPr>
          <w:p w14:paraId="63A47D4F" w14:textId="77777777" w:rsidR="00291589" w:rsidRPr="00EA6843" w:rsidRDefault="00291589" w:rsidP="00092164">
            <w:pPr>
              <w:rPr>
                <w:b/>
                <w:sz w:val="28"/>
                <w:szCs w:val="28"/>
              </w:rPr>
            </w:pPr>
            <w:r w:rsidRPr="00EA6843">
              <w:rPr>
                <w:b/>
                <w:sz w:val="28"/>
                <w:szCs w:val="28"/>
              </w:rPr>
              <w:t>DHS COOP Team Member Contact</w:t>
            </w:r>
          </w:p>
        </w:tc>
        <w:tc>
          <w:tcPr>
            <w:tcW w:w="4500" w:type="dxa"/>
            <w:shd w:val="clear" w:color="auto" w:fill="C6D9F1" w:themeFill="text2" w:themeFillTint="33"/>
          </w:tcPr>
          <w:p w14:paraId="38683B7B" w14:textId="77777777" w:rsidR="00291589" w:rsidRPr="00EA6843" w:rsidRDefault="00291589" w:rsidP="00092164">
            <w:pPr>
              <w:rPr>
                <w:b/>
                <w:sz w:val="28"/>
                <w:szCs w:val="28"/>
              </w:rPr>
            </w:pPr>
            <w:r w:rsidRPr="00EA6843">
              <w:rPr>
                <w:b/>
                <w:sz w:val="28"/>
                <w:szCs w:val="28"/>
              </w:rPr>
              <w:t>Contact Info</w:t>
            </w:r>
          </w:p>
        </w:tc>
      </w:tr>
      <w:tr w:rsidR="00291589" w14:paraId="419C9D4E" w14:textId="77777777" w:rsidTr="00E54349">
        <w:tc>
          <w:tcPr>
            <w:tcW w:w="2268" w:type="dxa"/>
          </w:tcPr>
          <w:p w14:paraId="5CFADCB2" w14:textId="77777777" w:rsidR="00291589" w:rsidRPr="00E541CF" w:rsidRDefault="00291589" w:rsidP="00092164">
            <w:pPr>
              <w:rPr>
                <w:sz w:val="24"/>
                <w:szCs w:val="24"/>
              </w:rPr>
            </w:pPr>
            <w:r w:rsidRPr="00E541CF">
              <w:rPr>
                <w:sz w:val="24"/>
                <w:szCs w:val="24"/>
              </w:rPr>
              <w:t>CARES</w:t>
            </w:r>
          </w:p>
        </w:tc>
        <w:tc>
          <w:tcPr>
            <w:tcW w:w="7897" w:type="dxa"/>
          </w:tcPr>
          <w:p w14:paraId="1EF17727" w14:textId="77777777" w:rsidR="00B9314E" w:rsidRDefault="00B9314E" w:rsidP="00B9314E">
            <w:pPr>
              <w:autoSpaceDE w:val="0"/>
              <w:autoSpaceDN w:val="0"/>
              <w:adjustRightInd w:val="0"/>
              <w:rPr>
                <w:rFonts w:ascii="Calibri" w:hAnsi="Calibri" w:cs="Calibri"/>
              </w:rPr>
            </w:pPr>
            <w:r>
              <w:rPr>
                <w:rFonts w:ascii="Calibri" w:hAnsi="Calibri" w:cs="Calibri"/>
              </w:rPr>
              <w:t>DCTM is responsible for triggering implementation of</w:t>
            </w:r>
          </w:p>
          <w:p w14:paraId="3074C885" w14:textId="77777777" w:rsidR="00B9314E" w:rsidRDefault="00B9314E" w:rsidP="00B9314E">
            <w:pPr>
              <w:autoSpaceDE w:val="0"/>
              <w:autoSpaceDN w:val="0"/>
              <w:adjustRightInd w:val="0"/>
              <w:rPr>
                <w:rFonts w:ascii="Calibri" w:hAnsi="Calibri" w:cs="Calibri"/>
              </w:rPr>
            </w:pPr>
            <w:r>
              <w:rPr>
                <w:rFonts w:ascii="Calibri" w:hAnsi="Calibri" w:cs="Calibri"/>
              </w:rPr>
              <w:t>the CARES COOP Plan and for implementation of</w:t>
            </w:r>
          </w:p>
          <w:p w14:paraId="0B3D5662" w14:textId="77777777" w:rsidR="00B9314E" w:rsidRDefault="00B9314E" w:rsidP="00B9314E">
            <w:pPr>
              <w:autoSpaceDE w:val="0"/>
              <w:autoSpaceDN w:val="0"/>
              <w:adjustRightInd w:val="0"/>
              <w:rPr>
                <w:rFonts w:ascii="Calibri" w:hAnsi="Calibri" w:cs="Calibri"/>
              </w:rPr>
            </w:pPr>
            <w:r>
              <w:rPr>
                <w:rFonts w:ascii="Calibri" w:hAnsi="Calibri" w:cs="Calibri"/>
              </w:rPr>
              <w:t>CARES related components of DHS’ overall COOP plan</w:t>
            </w:r>
          </w:p>
          <w:p w14:paraId="4B27ACB1" w14:textId="77777777" w:rsidR="00B9314E" w:rsidRDefault="00B9314E" w:rsidP="00B9314E">
            <w:pPr>
              <w:autoSpaceDE w:val="0"/>
              <w:autoSpaceDN w:val="0"/>
              <w:adjustRightInd w:val="0"/>
              <w:rPr>
                <w:rFonts w:ascii="Calibri" w:hAnsi="Calibri" w:cs="Calibri"/>
              </w:rPr>
            </w:pPr>
            <w:r>
              <w:rPr>
                <w:rFonts w:ascii="Calibri" w:hAnsi="Calibri" w:cs="Calibri"/>
              </w:rPr>
              <w:t>in the event of a CARES related COOP event. This</w:t>
            </w:r>
          </w:p>
          <w:p w14:paraId="4C18D9E4" w14:textId="77777777" w:rsidR="00B9314E" w:rsidRDefault="00B9314E" w:rsidP="00B9314E">
            <w:pPr>
              <w:autoSpaceDE w:val="0"/>
              <w:autoSpaceDN w:val="0"/>
              <w:adjustRightInd w:val="0"/>
              <w:rPr>
                <w:rFonts w:ascii="Calibri" w:hAnsi="Calibri" w:cs="Calibri"/>
              </w:rPr>
            </w:pPr>
            <w:r>
              <w:rPr>
                <w:rFonts w:ascii="Calibri" w:hAnsi="Calibri" w:cs="Calibri"/>
              </w:rPr>
              <w:t>shall include:</w:t>
            </w:r>
          </w:p>
          <w:p w14:paraId="706BE6A1" w14:textId="77777777" w:rsidR="00B9314E" w:rsidRDefault="00B9314E" w:rsidP="00B9314E">
            <w:pPr>
              <w:autoSpaceDE w:val="0"/>
              <w:autoSpaceDN w:val="0"/>
              <w:adjustRightInd w:val="0"/>
              <w:rPr>
                <w:rFonts w:ascii="Calibri" w:hAnsi="Calibri" w:cs="Calibri"/>
              </w:rPr>
            </w:pPr>
            <w:r>
              <w:rPr>
                <w:rFonts w:ascii="Calibri" w:hAnsi="Calibri" w:cs="Calibri"/>
              </w:rPr>
              <w:t>1) Serving as primary point of contact for</w:t>
            </w:r>
          </w:p>
          <w:p w14:paraId="767B906B" w14:textId="77777777" w:rsidR="00B9314E" w:rsidRDefault="00B9314E" w:rsidP="00B9314E">
            <w:pPr>
              <w:autoSpaceDE w:val="0"/>
              <w:autoSpaceDN w:val="0"/>
              <w:adjustRightInd w:val="0"/>
              <w:rPr>
                <w:rFonts w:ascii="Calibri" w:hAnsi="Calibri" w:cs="Calibri"/>
              </w:rPr>
            </w:pPr>
            <w:r>
              <w:rPr>
                <w:rFonts w:ascii="Calibri" w:hAnsi="Calibri" w:cs="Calibri"/>
              </w:rPr>
              <w:t>communication and problem resolution with CARES</w:t>
            </w:r>
          </w:p>
          <w:p w14:paraId="7D60424B" w14:textId="77777777" w:rsidR="00B9314E" w:rsidRDefault="00B9314E" w:rsidP="00B9314E">
            <w:pPr>
              <w:autoSpaceDE w:val="0"/>
              <w:autoSpaceDN w:val="0"/>
              <w:adjustRightInd w:val="0"/>
              <w:rPr>
                <w:rFonts w:ascii="Calibri" w:hAnsi="Calibri" w:cs="Calibri"/>
              </w:rPr>
            </w:pPr>
            <w:r>
              <w:rPr>
                <w:rFonts w:ascii="Calibri" w:hAnsi="Calibri" w:cs="Calibri"/>
              </w:rPr>
              <w:t>vendor</w:t>
            </w:r>
          </w:p>
          <w:p w14:paraId="70DC26F6" w14:textId="77777777" w:rsidR="00B9314E" w:rsidRDefault="00B9314E" w:rsidP="00B9314E">
            <w:pPr>
              <w:autoSpaceDE w:val="0"/>
              <w:autoSpaceDN w:val="0"/>
              <w:adjustRightInd w:val="0"/>
              <w:rPr>
                <w:rFonts w:ascii="Calibri" w:hAnsi="Calibri" w:cs="Calibri"/>
              </w:rPr>
            </w:pPr>
            <w:r>
              <w:rPr>
                <w:rFonts w:ascii="Calibri" w:hAnsi="Calibri" w:cs="Calibri"/>
              </w:rPr>
              <w:t>2) (</w:t>
            </w:r>
            <w:r w:rsidR="005A0857">
              <w:rPr>
                <w:rFonts w:ascii="Calibri" w:hAnsi="Calibri" w:cs="Calibri"/>
              </w:rPr>
              <w:t>I</w:t>
            </w:r>
            <w:r>
              <w:rPr>
                <w:rFonts w:ascii="Calibri" w:hAnsi="Calibri" w:cs="Calibri"/>
              </w:rPr>
              <w:t>nsert other responsibilities?)</w:t>
            </w:r>
          </w:p>
          <w:p w14:paraId="48CFA4FA" w14:textId="77777777" w:rsidR="00B9314E" w:rsidRDefault="00B9314E" w:rsidP="00B9314E">
            <w:pPr>
              <w:autoSpaceDE w:val="0"/>
              <w:autoSpaceDN w:val="0"/>
              <w:adjustRightInd w:val="0"/>
              <w:rPr>
                <w:rFonts w:ascii="Calibri" w:hAnsi="Calibri" w:cs="Calibri"/>
              </w:rPr>
            </w:pPr>
            <w:r>
              <w:rPr>
                <w:rFonts w:ascii="Calibri" w:hAnsi="Calibri" w:cs="Calibri"/>
              </w:rPr>
              <w:t xml:space="preserve">3) </w:t>
            </w:r>
            <w:r w:rsidR="005A0857">
              <w:rPr>
                <w:rFonts w:ascii="Calibri" w:hAnsi="Calibri" w:cs="Calibri"/>
              </w:rPr>
              <w:t>P</w:t>
            </w:r>
            <w:r>
              <w:rPr>
                <w:rFonts w:ascii="Calibri" w:hAnsi="Calibri" w:cs="Calibri"/>
              </w:rPr>
              <w:t>roviding or coordinating appropriate</w:t>
            </w:r>
          </w:p>
          <w:p w14:paraId="60F8DD2A" w14:textId="77777777" w:rsidR="00B9314E" w:rsidRDefault="00B9314E" w:rsidP="00B9314E">
            <w:pPr>
              <w:autoSpaceDE w:val="0"/>
              <w:autoSpaceDN w:val="0"/>
              <w:adjustRightInd w:val="0"/>
              <w:rPr>
                <w:rFonts w:ascii="Calibri" w:hAnsi="Calibri" w:cs="Calibri"/>
              </w:rPr>
            </w:pPr>
            <w:r>
              <w:rPr>
                <w:rFonts w:ascii="Calibri" w:hAnsi="Calibri" w:cs="Calibri"/>
              </w:rPr>
              <w:t>communications of system status, instructions, work</w:t>
            </w:r>
          </w:p>
          <w:p w14:paraId="46498600" w14:textId="77777777" w:rsidR="00B9314E" w:rsidRDefault="00B9314E" w:rsidP="00B9314E">
            <w:pPr>
              <w:autoSpaceDE w:val="0"/>
              <w:autoSpaceDN w:val="0"/>
              <w:adjustRightInd w:val="0"/>
              <w:rPr>
                <w:rFonts w:ascii="Calibri" w:hAnsi="Calibri" w:cs="Calibri"/>
              </w:rPr>
            </w:pPr>
            <w:r>
              <w:rPr>
                <w:rFonts w:ascii="Calibri" w:hAnsi="Calibri" w:cs="Calibri"/>
              </w:rPr>
              <w:t>arounds, and progress updates to Consortia COOP</w:t>
            </w:r>
          </w:p>
          <w:p w14:paraId="0DA67D81" w14:textId="77777777" w:rsidR="00291589" w:rsidRPr="000D5260" w:rsidRDefault="00B9314E" w:rsidP="002B0AEE">
            <w:r>
              <w:rPr>
                <w:rFonts w:ascii="Calibri" w:hAnsi="Calibri" w:cs="Calibri"/>
              </w:rPr>
              <w:t xml:space="preserve">Plan Leads and </w:t>
            </w:r>
            <w:r w:rsidR="002B0AEE">
              <w:rPr>
                <w:rFonts w:ascii="Calibri" w:hAnsi="Calibri" w:cs="Calibri"/>
              </w:rPr>
              <w:t>O</w:t>
            </w:r>
            <w:r>
              <w:rPr>
                <w:rFonts w:ascii="Calibri" w:hAnsi="Calibri" w:cs="Calibri"/>
              </w:rPr>
              <w:t xml:space="preserve">perational </w:t>
            </w:r>
            <w:r w:rsidR="002B0AEE">
              <w:rPr>
                <w:rFonts w:ascii="Calibri" w:hAnsi="Calibri" w:cs="Calibri"/>
              </w:rPr>
              <w:t>L</w:t>
            </w:r>
            <w:r>
              <w:rPr>
                <w:rFonts w:ascii="Calibri" w:hAnsi="Calibri" w:cs="Calibri"/>
              </w:rPr>
              <w:t>eads.</w:t>
            </w:r>
          </w:p>
        </w:tc>
        <w:tc>
          <w:tcPr>
            <w:tcW w:w="2813" w:type="dxa"/>
          </w:tcPr>
          <w:p w14:paraId="472966A0" w14:textId="514F7FD2" w:rsidR="00B9314E" w:rsidRPr="000D5260" w:rsidRDefault="00912EC5" w:rsidP="00092164">
            <w:r>
              <w:t>Nicholas Havens</w:t>
            </w:r>
          </w:p>
        </w:tc>
        <w:tc>
          <w:tcPr>
            <w:tcW w:w="4500" w:type="dxa"/>
          </w:tcPr>
          <w:p w14:paraId="1A52DAC6" w14:textId="27153644" w:rsidR="00B9314E" w:rsidRDefault="00912EC5" w:rsidP="00B9314E">
            <w:pPr>
              <w:autoSpaceDE w:val="0"/>
              <w:autoSpaceDN w:val="0"/>
              <w:adjustRightInd w:val="0"/>
              <w:rPr>
                <w:rFonts w:ascii="Calibri" w:hAnsi="Calibri" w:cs="Calibri"/>
                <w:color w:val="0000FF"/>
              </w:rPr>
            </w:pPr>
            <w:r>
              <w:rPr>
                <w:rFonts w:ascii="Calibri" w:hAnsi="Calibri" w:cs="Calibri"/>
                <w:color w:val="0000FF"/>
              </w:rPr>
              <w:t>Nicholas.Havens@dhs.wisconsin.gov</w:t>
            </w:r>
          </w:p>
          <w:p w14:paraId="779F9ED1" w14:textId="4F536810" w:rsidR="00291589" w:rsidRPr="000D5260" w:rsidRDefault="00B9314E" w:rsidP="00B9314E">
            <w:r>
              <w:rPr>
                <w:rFonts w:ascii="Calibri" w:hAnsi="Calibri" w:cs="Calibri"/>
                <w:color w:val="000000"/>
              </w:rPr>
              <w:t xml:space="preserve">(608) </w:t>
            </w:r>
            <w:r w:rsidR="00912EC5">
              <w:rPr>
                <w:rFonts w:ascii="Calibri" w:eastAsia="Calibri" w:hAnsi="Calibri" w:cs="Calibri"/>
              </w:rPr>
              <w:t>267-7729</w:t>
            </w:r>
          </w:p>
        </w:tc>
      </w:tr>
      <w:tr w:rsidR="00291589" w14:paraId="3A9BACC3" w14:textId="77777777" w:rsidTr="00E54349">
        <w:tc>
          <w:tcPr>
            <w:tcW w:w="2268" w:type="dxa"/>
          </w:tcPr>
          <w:p w14:paraId="304B8A09" w14:textId="77777777" w:rsidR="00291589" w:rsidRPr="00E541CF" w:rsidRDefault="001A73D5" w:rsidP="00092164">
            <w:pPr>
              <w:rPr>
                <w:sz w:val="24"/>
                <w:szCs w:val="24"/>
              </w:rPr>
            </w:pPr>
            <w:r w:rsidRPr="00E541CF">
              <w:rPr>
                <w:sz w:val="24"/>
                <w:szCs w:val="24"/>
              </w:rPr>
              <w:t>interchange</w:t>
            </w:r>
          </w:p>
        </w:tc>
        <w:tc>
          <w:tcPr>
            <w:tcW w:w="7897" w:type="dxa"/>
          </w:tcPr>
          <w:p w14:paraId="5CFB46CC" w14:textId="77777777" w:rsidR="00B9314E" w:rsidRDefault="00B9314E" w:rsidP="00B9314E">
            <w:pPr>
              <w:autoSpaceDE w:val="0"/>
              <w:autoSpaceDN w:val="0"/>
              <w:adjustRightInd w:val="0"/>
              <w:rPr>
                <w:rFonts w:ascii="Calibri" w:hAnsi="Calibri" w:cs="Calibri"/>
              </w:rPr>
            </w:pPr>
            <w:r>
              <w:rPr>
                <w:rFonts w:ascii="Calibri" w:hAnsi="Calibri" w:cs="Calibri"/>
              </w:rPr>
              <w:t>DCTM is responsible for triggering implementation of</w:t>
            </w:r>
          </w:p>
          <w:p w14:paraId="2ED7DD8C" w14:textId="77777777" w:rsidR="00B9314E" w:rsidRDefault="00B9314E" w:rsidP="00B9314E">
            <w:pPr>
              <w:autoSpaceDE w:val="0"/>
              <w:autoSpaceDN w:val="0"/>
              <w:adjustRightInd w:val="0"/>
              <w:rPr>
                <w:rFonts w:ascii="Calibri" w:hAnsi="Calibri" w:cs="Calibri"/>
              </w:rPr>
            </w:pPr>
            <w:r>
              <w:rPr>
                <w:rFonts w:ascii="Calibri" w:hAnsi="Calibri" w:cs="Calibri"/>
              </w:rPr>
              <w:t>the interchange (iC) COOP Plan and for</w:t>
            </w:r>
          </w:p>
          <w:p w14:paraId="2A5B0ABE" w14:textId="77777777" w:rsidR="00B9314E" w:rsidRDefault="00B9314E" w:rsidP="00B9314E">
            <w:pPr>
              <w:autoSpaceDE w:val="0"/>
              <w:autoSpaceDN w:val="0"/>
              <w:adjustRightInd w:val="0"/>
              <w:rPr>
                <w:rFonts w:ascii="Calibri" w:hAnsi="Calibri" w:cs="Calibri"/>
              </w:rPr>
            </w:pPr>
            <w:r>
              <w:rPr>
                <w:rFonts w:ascii="Calibri" w:hAnsi="Calibri" w:cs="Calibri"/>
              </w:rPr>
              <w:t>implementation of iC related components of DHS’</w:t>
            </w:r>
          </w:p>
          <w:p w14:paraId="01B7EE6C" w14:textId="77777777" w:rsidR="00B9314E" w:rsidRDefault="00B9314E" w:rsidP="00B9314E">
            <w:pPr>
              <w:autoSpaceDE w:val="0"/>
              <w:autoSpaceDN w:val="0"/>
              <w:adjustRightInd w:val="0"/>
              <w:rPr>
                <w:rFonts w:ascii="Calibri" w:hAnsi="Calibri" w:cs="Calibri"/>
              </w:rPr>
            </w:pPr>
            <w:r>
              <w:rPr>
                <w:rFonts w:ascii="Calibri" w:hAnsi="Calibri" w:cs="Calibri"/>
              </w:rPr>
              <w:t>overall COOP plan in the event of an iC related COOP</w:t>
            </w:r>
          </w:p>
          <w:p w14:paraId="08425F15" w14:textId="77777777" w:rsidR="00B9314E" w:rsidRDefault="00B9314E" w:rsidP="00B9314E">
            <w:pPr>
              <w:autoSpaceDE w:val="0"/>
              <w:autoSpaceDN w:val="0"/>
              <w:adjustRightInd w:val="0"/>
              <w:rPr>
                <w:rFonts w:ascii="Calibri" w:hAnsi="Calibri" w:cs="Calibri"/>
              </w:rPr>
            </w:pPr>
            <w:r>
              <w:rPr>
                <w:rFonts w:ascii="Calibri" w:hAnsi="Calibri" w:cs="Calibri"/>
              </w:rPr>
              <w:t>event. This shall include:</w:t>
            </w:r>
          </w:p>
          <w:p w14:paraId="754664CC" w14:textId="77777777" w:rsidR="00B9314E" w:rsidRDefault="00B9314E" w:rsidP="00B9314E">
            <w:pPr>
              <w:autoSpaceDE w:val="0"/>
              <w:autoSpaceDN w:val="0"/>
              <w:adjustRightInd w:val="0"/>
              <w:rPr>
                <w:rFonts w:ascii="Calibri" w:hAnsi="Calibri" w:cs="Calibri"/>
              </w:rPr>
            </w:pPr>
            <w:r>
              <w:rPr>
                <w:rFonts w:ascii="Calibri" w:hAnsi="Calibri" w:cs="Calibri"/>
              </w:rPr>
              <w:t>1) Serving as primary point of contact for</w:t>
            </w:r>
          </w:p>
          <w:p w14:paraId="2895D179" w14:textId="77777777" w:rsidR="00B9314E" w:rsidRDefault="00B9314E" w:rsidP="00B9314E">
            <w:pPr>
              <w:autoSpaceDE w:val="0"/>
              <w:autoSpaceDN w:val="0"/>
              <w:adjustRightInd w:val="0"/>
              <w:rPr>
                <w:rFonts w:ascii="Calibri" w:hAnsi="Calibri" w:cs="Calibri"/>
              </w:rPr>
            </w:pPr>
            <w:r>
              <w:rPr>
                <w:rFonts w:ascii="Calibri" w:hAnsi="Calibri" w:cs="Calibri"/>
              </w:rPr>
              <w:t>communication and problem resolution with the iC</w:t>
            </w:r>
          </w:p>
          <w:p w14:paraId="1691E4C1" w14:textId="77777777" w:rsidR="00B9314E" w:rsidRDefault="00B9314E" w:rsidP="00B9314E">
            <w:pPr>
              <w:autoSpaceDE w:val="0"/>
              <w:autoSpaceDN w:val="0"/>
              <w:adjustRightInd w:val="0"/>
              <w:rPr>
                <w:rFonts w:ascii="Calibri" w:hAnsi="Calibri" w:cs="Calibri"/>
              </w:rPr>
            </w:pPr>
            <w:r>
              <w:rPr>
                <w:rFonts w:ascii="Calibri" w:hAnsi="Calibri" w:cs="Calibri"/>
              </w:rPr>
              <w:t>vendor</w:t>
            </w:r>
          </w:p>
          <w:p w14:paraId="760172C3" w14:textId="77777777" w:rsidR="00B9314E" w:rsidRDefault="00B9314E" w:rsidP="00B9314E">
            <w:pPr>
              <w:autoSpaceDE w:val="0"/>
              <w:autoSpaceDN w:val="0"/>
              <w:adjustRightInd w:val="0"/>
              <w:rPr>
                <w:rFonts w:ascii="Calibri" w:hAnsi="Calibri" w:cs="Calibri"/>
              </w:rPr>
            </w:pPr>
            <w:r>
              <w:rPr>
                <w:rFonts w:ascii="Calibri" w:hAnsi="Calibri" w:cs="Calibri"/>
              </w:rPr>
              <w:t>2) (</w:t>
            </w:r>
            <w:r w:rsidR="00D50C88">
              <w:rPr>
                <w:rFonts w:ascii="Calibri" w:hAnsi="Calibri" w:cs="Calibri"/>
              </w:rPr>
              <w:t>I</w:t>
            </w:r>
            <w:r>
              <w:rPr>
                <w:rFonts w:ascii="Calibri" w:hAnsi="Calibri" w:cs="Calibri"/>
              </w:rPr>
              <w:t>nsert other responsibilities?)</w:t>
            </w:r>
          </w:p>
          <w:p w14:paraId="309C9AF3" w14:textId="77777777" w:rsidR="00B9314E" w:rsidRDefault="00B9314E" w:rsidP="00B9314E">
            <w:pPr>
              <w:autoSpaceDE w:val="0"/>
              <w:autoSpaceDN w:val="0"/>
              <w:adjustRightInd w:val="0"/>
              <w:rPr>
                <w:rFonts w:ascii="Calibri" w:hAnsi="Calibri" w:cs="Calibri"/>
              </w:rPr>
            </w:pPr>
            <w:r>
              <w:rPr>
                <w:rFonts w:ascii="Calibri" w:hAnsi="Calibri" w:cs="Calibri"/>
              </w:rPr>
              <w:t xml:space="preserve">3) </w:t>
            </w:r>
            <w:r w:rsidR="00D50C88">
              <w:rPr>
                <w:rFonts w:ascii="Calibri" w:hAnsi="Calibri" w:cs="Calibri"/>
              </w:rPr>
              <w:t>P</w:t>
            </w:r>
            <w:r>
              <w:rPr>
                <w:rFonts w:ascii="Calibri" w:hAnsi="Calibri" w:cs="Calibri"/>
              </w:rPr>
              <w:t>roviding or coordinating appropriate</w:t>
            </w:r>
          </w:p>
          <w:p w14:paraId="02F13CB7" w14:textId="77777777" w:rsidR="00B9314E" w:rsidRDefault="00B9314E" w:rsidP="00B9314E">
            <w:pPr>
              <w:autoSpaceDE w:val="0"/>
              <w:autoSpaceDN w:val="0"/>
              <w:adjustRightInd w:val="0"/>
              <w:rPr>
                <w:rFonts w:ascii="Calibri" w:hAnsi="Calibri" w:cs="Calibri"/>
              </w:rPr>
            </w:pPr>
            <w:r>
              <w:rPr>
                <w:rFonts w:ascii="Calibri" w:hAnsi="Calibri" w:cs="Calibri"/>
              </w:rPr>
              <w:t>communications of system status, instructions, work</w:t>
            </w:r>
          </w:p>
          <w:p w14:paraId="7BB2E330" w14:textId="77777777" w:rsidR="00B9314E" w:rsidRDefault="00B9314E" w:rsidP="00B9314E">
            <w:pPr>
              <w:autoSpaceDE w:val="0"/>
              <w:autoSpaceDN w:val="0"/>
              <w:adjustRightInd w:val="0"/>
              <w:rPr>
                <w:rFonts w:ascii="Calibri" w:hAnsi="Calibri" w:cs="Calibri"/>
              </w:rPr>
            </w:pPr>
            <w:r>
              <w:rPr>
                <w:rFonts w:ascii="Calibri" w:hAnsi="Calibri" w:cs="Calibri"/>
              </w:rPr>
              <w:t>arounds, and progress updates to Consortia COOP</w:t>
            </w:r>
          </w:p>
          <w:p w14:paraId="18C296D0" w14:textId="77777777" w:rsidR="00291589" w:rsidRPr="000D5260" w:rsidRDefault="00B9314E" w:rsidP="00D50C88">
            <w:r>
              <w:rPr>
                <w:rFonts w:ascii="Calibri" w:hAnsi="Calibri" w:cs="Calibri"/>
              </w:rPr>
              <w:t xml:space="preserve">Plan Leads and </w:t>
            </w:r>
            <w:r w:rsidR="00D50C88">
              <w:rPr>
                <w:rFonts w:ascii="Calibri" w:hAnsi="Calibri" w:cs="Calibri"/>
              </w:rPr>
              <w:t>O</w:t>
            </w:r>
            <w:r>
              <w:rPr>
                <w:rFonts w:ascii="Calibri" w:hAnsi="Calibri" w:cs="Calibri"/>
              </w:rPr>
              <w:t xml:space="preserve">perational </w:t>
            </w:r>
            <w:r w:rsidR="00D50C88">
              <w:rPr>
                <w:rFonts w:ascii="Calibri" w:hAnsi="Calibri" w:cs="Calibri"/>
              </w:rPr>
              <w:t>L</w:t>
            </w:r>
            <w:r>
              <w:rPr>
                <w:rFonts w:ascii="Calibri" w:hAnsi="Calibri" w:cs="Calibri"/>
              </w:rPr>
              <w:t>eads.</w:t>
            </w:r>
          </w:p>
        </w:tc>
        <w:tc>
          <w:tcPr>
            <w:tcW w:w="2813" w:type="dxa"/>
          </w:tcPr>
          <w:p w14:paraId="7C206307" w14:textId="77777777" w:rsidR="00291589" w:rsidRPr="000D5260" w:rsidRDefault="00B9314E" w:rsidP="00092164">
            <w:r>
              <w:rPr>
                <w:rFonts w:ascii="Calibri" w:hAnsi="Calibri" w:cs="Calibri"/>
              </w:rPr>
              <w:t>Nick Havens</w:t>
            </w:r>
          </w:p>
        </w:tc>
        <w:tc>
          <w:tcPr>
            <w:tcW w:w="4500" w:type="dxa"/>
          </w:tcPr>
          <w:p w14:paraId="01840FF6" w14:textId="77777777" w:rsidR="00B9314E" w:rsidRDefault="00B9314E" w:rsidP="00B9314E">
            <w:pPr>
              <w:autoSpaceDE w:val="0"/>
              <w:autoSpaceDN w:val="0"/>
              <w:adjustRightInd w:val="0"/>
              <w:rPr>
                <w:rFonts w:ascii="Calibri" w:hAnsi="Calibri" w:cs="Calibri"/>
                <w:color w:val="0000FF"/>
              </w:rPr>
            </w:pPr>
            <w:r>
              <w:rPr>
                <w:rFonts w:ascii="Calibri" w:hAnsi="Calibri" w:cs="Calibri"/>
                <w:color w:val="0000FF"/>
              </w:rPr>
              <w:t>Nicholas.Havens@dhs.wisconsin.gov</w:t>
            </w:r>
          </w:p>
          <w:p w14:paraId="42651321" w14:textId="77777777" w:rsidR="00291589" w:rsidRPr="000D5260" w:rsidRDefault="00B9314E" w:rsidP="00B9314E">
            <w:r>
              <w:rPr>
                <w:rFonts w:ascii="Calibri" w:hAnsi="Calibri" w:cs="Calibri"/>
                <w:color w:val="000000"/>
              </w:rPr>
              <w:t>(608) 267‐7729</w:t>
            </w:r>
          </w:p>
        </w:tc>
      </w:tr>
      <w:tr w:rsidR="00291589" w14:paraId="782BFD6C" w14:textId="77777777" w:rsidTr="00E54349">
        <w:tc>
          <w:tcPr>
            <w:tcW w:w="2268" w:type="dxa"/>
          </w:tcPr>
          <w:p w14:paraId="013F76A2" w14:textId="77777777" w:rsidR="00291589" w:rsidRPr="00E541CF" w:rsidRDefault="00F67480" w:rsidP="00092164">
            <w:pPr>
              <w:rPr>
                <w:sz w:val="24"/>
                <w:szCs w:val="24"/>
              </w:rPr>
            </w:pPr>
            <w:r>
              <w:rPr>
                <w:sz w:val="24"/>
                <w:szCs w:val="24"/>
              </w:rPr>
              <w:t>Genesys</w:t>
            </w:r>
          </w:p>
        </w:tc>
        <w:tc>
          <w:tcPr>
            <w:tcW w:w="7897" w:type="dxa"/>
          </w:tcPr>
          <w:p w14:paraId="7AB6C465" w14:textId="77777777" w:rsidR="00B9314E" w:rsidRDefault="00B9314E" w:rsidP="00B9314E">
            <w:pPr>
              <w:autoSpaceDE w:val="0"/>
              <w:autoSpaceDN w:val="0"/>
              <w:adjustRightInd w:val="0"/>
              <w:rPr>
                <w:rFonts w:ascii="Calibri" w:hAnsi="Calibri" w:cs="Calibri"/>
              </w:rPr>
            </w:pPr>
            <w:r>
              <w:rPr>
                <w:rFonts w:ascii="Calibri" w:hAnsi="Calibri" w:cs="Calibri"/>
              </w:rPr>
              <w:t>DCTM is responsible for triggering implementation of</w:t>
            </w:r>
          </w:p>
          <w:p w14:paraId="50994297" w14:textId="77777777" w:rsidR="00B9314E" w:rsidRDefault="00B9314E" w:rsidP="00B9314E">
            <w:pPr>
              <w:autoSpaceDE w:val="0"/>
              <w:autoSpaceDN w:val="0"/>
              <w:adjustRightInd w:val="0"/>
              <w:rPr>
                <w:rFonts w:ascii="Calibri" w:hAnsi="Calibri" w:cs="Calibri"/>
              </w:rPr>
            </w:pPr>
            <w:r>
              <w:rPr>
                <w:rFonts w:ascii="Calibri" w:hAnsi="Calibri" w:cs="Calibri"/>
              </w:rPr>
              <w:t xml:space="preserve">the </w:t>
            </w:r>
            <w:r w:rsidR="00F67480">
              <w:rPr>
                <w:rFonts w:ascii="Calibri" w:hAnsi="Calibri" w:cs="Calibri"/>
              </w:rPr>
              <w:t>Genesys</w:t>
            </w:r>
            <w:r>
              <w:rPr>
                <w:rFonts w:ascii="Calibri" w:hAnsi="Calibri" w:cs="Calibri"/>
              </w:rPr>
              <w:t xml:space="preserve"> COOP Plan and for implementation</w:t>
            </w:r>
          </w:p>
          <w:p w14:paraId="229C6F74" w14:textId="77777777" w:rsidR="00B9314E" w:rsidRDefault="00B9314E" w:rsidP="00B9314E">
            <w:pPr>
              <w:autoSpaceDE w:val="0"/>
              <w:autoSpaceDN w:val="0"/>
              <w:adjustRightInd w:val="0"/>
              <w:rPr>
                <w:rFonts w:ascii="Calibri" w:hAnsi="Calibri" w:cs="Calibri"/>
              </w:rPr>
            </w:pPr>
            <w:r>
              <w:rPr>
                <w:rFonts w:ascii="Calibri" w:hAnsi="Calibri" w:cs="Calibri"/>
              </w:rPr>
              <w:t xml:space="preserve">of any </w:t>
            </w:r>
            <w:r w:rsidR="00F67480">
              <w:rPr>
                <w:rFonts w:ascii="Calibri" w:hAnsi="Calibri" w:cs="Calibri"/>
              </w:rPr>
              <w:t>Genesys</w:t>
            </w:r>
            <w:r>
              <w:rPr>
                <w:rFonts w:ascii="Calibri" w:hAnsi="Calibri" w:cs="Calibri"/>
              </w:rPr>
              <w:t xml:space="preserve"> related components of DHS’</w:t>
            </w:r>
          </w:p>
          <w:p w14:paraId="666C6B63" w14:textId="77777777" w:rsidR="00B9314E" w:rsidRDefault="004C6A00" w:rsidP="00B9314E">
            <w:pPr>
              <w:autoSpaceDE w:val="0"/>
              <w:autoSpaceDN w:val="0"/>
              <w:adjustRightInd w:val="0"/>
              <w:rPr>
                <w:rFonts w:ascii="Calibri" w:hAnsi="Calibri" w:cs="Calibri"/>
              </w:rPr>
            </w:pPr>
            <w:r>
              <w:rPr>
                <w:rFonts w:ascii="Calibri" w:hAnsi="Calibri" w:cs="Calibri"/>
              </w:rPr>
              <w:t xml:space="preserve">overall COOP plan in the event of a </w:t>
            </w:r>
            <w:r w:rsidR="00F67480">
              <w:rPr>
                <w:rFonts w:ascii="Calibri" w:hAnsi="Calibri" w:cs="Calibri"/>
              </w:rPr>
              <w:t>Genesys</w:t>
            </w:r>
            <w:r>
              <w:rPr>
                <w:rFonts w:ascii="Calibri" w:hAnsi="Calibri" w:cs="Calibri"/>
              </w:rPr>
              <w:t xml:space="preserve">-related COOP event. </w:t>
            </w:r>
            <w:r w:rsidR="00B9314E">
              <w:rPr>
                <w:rFonts w:ascii="Calibri" w:hAnsi="Calibri" w:cs="Calibri"/>
              </w:rPr>
              <w:t>This shall include:</w:t>
            </w:r>
          </w:p>
          <w:p w14:paraId="6860A248" w14:textId="77777777" w:rsidR="00B9314E" w:rsidRDefault="00B9314E" w:rsidP="00B9314E">
            <w:pPr>
              <w:autoSpaceDE w:val="0"/>
              <w:autoSpaceDN w:val="0"/>
              <w:adjustRightInd w:val="0"/>
              <w:rPr>
                <w:rFonts w:ascii="Calibri" w:hAnsi="Calibri" w:cs="Calibri"/>
              </w:rPr>
            </w:pPr>
            <w:r>
              <w:rPr>
                <w:rFonts w:ascii="Calibri" w:hAnsi="Calibri" w:cs="Calibri"/>
              </w:rPr>
              <w:lastRenderedPageBreak/>
              <w:t>1) Serving as primary point of contact for</w:t>
            </w:r>
          </w:p>
          <w:p w14:paraId="5E3EA4E2" w14:textId="77777777" w:rsidR="00B9314E" w:rsidRDefault="00B9314E" w:rsidP="00B9314E">
            <w:pPr>
              <w:autoSpaceDE w:val="0"/>
              <w:autoSpaceDN w:val="0"/>
              <w:adjustRightInd w:val="0"/>
              <w:rPr>
                <w:rFonts w:ascii="Calibri" w:hAnsi="Calibri" w:cs="Calibri"/>
              </w:rPr>
            </w:pPr>
            <w:r>
              <w:rPr>
                <w:rFonts w:ascii="Calibri" w:hAnsi="Calibri" w:cs="Calibri"/>
              </w:rPr>
              <w:t>communication and problem resolution with the</w:t>
            </w:r>
          </w:p>
          <w:p w14:paraId="24484E31" w14:textId="77777777" w:rsidR="00B9314E" w:rsidRDefault="00F67480" w:rsidP="00B9314E">
            <w:pPr>
              <w:autoSpaceDE w:val="0"/>
              <w:autoSpaceDN w:val="0"/>
              <w:adjustRightInd w:val="0"/>
              <w:rPr>
                <w:rFonts w:ascii="Calibri" w:hAnsi="Calibri" w:cs="Calibri"/>
              </w:rPr>
            </w:pPr>
            <w:r>
              <w:rPr>
                <w:rFonts w:ascii="Calibri" w:hAnsi="Calibri" w:cs="Calibri"/>
              </w:rPr>
              <w:t>Genesys</w:t>
            </w:r>
            <w:r w:rsidR="00B9314E">
              <w:rPr>
                <w:rFonts w:ascii="Calibri" w:hAnsi="Calibri" w:cs="Calibri"/>
              </w:rPr>
              <w:t xml:space="preserve"> vendor</w:t>
            </w:r>
          </w:p>
          <w:p w14:paraId="04EC6A59" w14:textId="77777777" w:rsidR="00B9314E" w:rsidRDefault="00B9314E" w:rsidP="00B9314E">
            <w:pPr>
              <w:autoSpaceDE w:val="0"/>
              <w:autoSpaceDN w:val="0"/>
              <w:adjustRightInd w:val="0"/>
              <w:rPr>
                <w:rFonts w:ascii="Calibri" w:hAnsi="Calibri" w:cs="Calibri"/>
              </w:rPr>
            </w:pPr>
            <w:r>
              <w:rPr>
                <w:rFonts w:ascii="Calibri" w:hAnsi="Calibri" w:cs="Calibri"/>
              </w:rPr>
              <w:t>2) (</w:t>
            </w:r>
            <w:r w:rsidR="00842A79">
              <w:rPr>
                <w:rFonts w:ascii="Calibri" w:hAnsi="Calibri" w:cs="Calibri"/>
              </w:rPr>
              <w:t>I</w:t>
            </w:r>
            <w:r>
              <w:rPr>
                <w:rFonts w:ascii="Calibri" w:hAnsi="Calibri" w:cs="Calibri"/>
              </w:rPr>
              <w:t>nsert other responsibilities?)</w:t>
            </w:r>
          </w:p>
          <w:p w14:paraId="7CB882D0" w14:textId="77777777" w:rsidR="00B9314E" w:rsidRDefault="00B9314E" w:rsidP="00B9314E">
            <w:pPr>
              <w:autoSpaceDE w:val="0"/>
              <w:autoSpaceDN w:val="0"/>
              <w:adjustRightInd w:val="0"/>
              <w:rPr>
                <w:rFonts w:ascii="Calibri" w:hAnsi="Calibri" w:cs="Calibri"/>
              </w:rPr>
            </w:pPr>
            <w:r>
              <w:rPr>
                <w:rFonts w:ascii="Calibri" w:hAnsi="Calibri" w:cs="Calibri"/>
              </w:rPr>
              <w:t xml:space="preserve">3) </w:t>
            </w:r>
            <w:r w:rsidR="00842A79">
              <w:rPr>
                <w:rFonts w:ascii="Calibri" w:hAnsi="Calibri" w:cs="Calibri"/>
              </w:rPr>
              <w:t>P</w:t>
            </w:r>
            <w:r>
              <w:rPr>
                <w:rFonts w:ascii="Calibri" w:hAnsi="Calibri" w:cs="Calibri"/>
              </w:rPr>
              <w:t>roviding or coordinating appropriate</w:t>
            </w:r>
          </w:p>
          <w:p w14:paraId="4D7F6564" w14:textId="77777777" w:rsidR="00B9314E" w:rsidRDefault="00B9314E" w:rsidP="00B9314E">
            <w:pPr>
              <w:autoSpaceDE w:val="0"/>
              <w:autoSpaceDN w:val="0"/>
              <w:adjustRightInd w:val="0"/>
              <w:rPr>
                <w:rFonts w:ascii="Calibri" w:hAnsi="Calibri" w:cs="Calibri"/>
              </w:rPr>
            </w:pPr>
            <w:r>
              <w:rPr>
                <w:rFonts w:ascii="Calibri" w:hAnsi="Calibri" w:cs="Calibri"/>
              </w:rPr>
              <w:t>communications of system status, instructions, work</w:t>
            </w:r>
          </w:p>
          <w:p w14:paraId="2B6182AC" w14:textId="77777777" w:rsidR="00B9314E" w:rsidRDefault="00B9314E" w:rsidP="00B9314E">
            <w:pPr>
              <w:autoSpaceDE w:val="0"/>
              <w:autoSpaceDN w:val="0"/>
              <w:adjustRightInd w:val="0"/>
              <w:rPr>
                <w:rFonts w:ascii="Calibri" w:hAnsi="Calibri" w:cs="Calibri"/>
              </w:rPr>
            </w:pPr>
            <w:r>
              <w:rPr>
                <w:rFonts w:ascii="Calibri" w:hAnsi="Calibri" w:cs="Calibri"/>
              </w:rPr>
              <w:t>arounds, and progress updates to Consortia COOP</w:t>
            </w:r>
          </w:p>
          <w:p w14:paraId="56DED60D" w14:textId="77777777" w:rsidR="00291589" w:rsidRPr="000D5260" w:rsidRDefault="00B9314E" w:rsidP="00842A79">
            <w:r>
              <w:rPr>
                <w:rFonts w:ascii="Calibri" w:hAnsi="Calibri" w:cs="Calibri"/>
              </w:rPr>
              <w:t xml:space="preserve">Plan Leads and </w:t>
            </w:r>
            <w:r w:rsidR="00842A79">
              <w:rPr>
                <w:rFonts w:ascii="Calibri" w:hAnsi="Calibri" w:cs="Calibri"/>
              </w:rPr>
              <w:t>O</w:t>
            </w:r>
            <w:r>
              <w:rPr>
                <w:rFonts w:ascii="Calibri" w:hAnsi="Calibri" w:cs="Calibri"/>
              </w:rPr>
              <w:t xml:space="preserve">perational </w:t>
            </w:r>
            <w:r w:rsidR="00842A79">
              <w:rPr>
                <w:rFonts w:ascii="Calibri" w:hAnsi="Calibri" w:cs="Calibri"/>
              </w:rPr>
              <w:t>L</w:t>
            </w:r>
            <w:r>
              <w:rPr>
                <w:rFonts w:ascii="Calibri" w:hAnsi="Calibri" w:cs="Calibri"/>
              </w:rPr>
              <w:t>eads.</w:t>
            </w:r>
          </w:p>
        </w:tc>
        <w:tc>
          <w:tcPr>
            <w:tcW w:w="2813" w:type="dxa"/>
          </w:tcPr>
          <w:p w14:paraId="3DC69B32" w14:textId="77777777" w:rsidR="00291589" w:rsidRPr="000D5260" w:rsidRDefault="00B9314E" w:rsidP="00092164">
            <w:r>
              <w:rPr>
                <w:rFonts w:ascii="Calibri" w:hAnsi="Calibri" w:cs="Calibri"/>
              </w:rPr>
              <w:lastRenderedPageBreak/>
              <w:t>Paul Michael</w:t>
            </w:r>
          </w:p>
        </w:tc>
        <w:tc>
          <w:tcPr>
            <w:tcW w:w="4500" w:type="dxa"/>
          </w:tcPr>
          <w:p w14:paraId="073CAB47" w14:textId="77777777" w:rsidR="00B9314E" w:rsidRDefault="00B9314E" w:rsidP="00B9314E">
            <w:pPr>
              <w:autoSpaceDE w:val="0"/>
              <w:autoSpaceDN w:val="0"/>
              <w:adjustRightInd w:val="0"/>
              <w:rPr>
                <w:rFonts w:ascii="Calibri" w:hAnsi="Calibri" w:cs="Calibri"/>
                <w:color w:val="0000FF"/>
              </w:rPr>
            </w:pPr>
            <w:r>
              <w:rPr>
                <w:rFonts w:ascii="Calibri" w:hAnsi="Calibri" w:cs="Calibri"/>
                <w:color w:val="0000FF"/>
              </w:rPr>
              <w:t>Paul.Michael@dhs.wisconsin.gov</w:t>
            </w:r>
          </w:p>
          <w:p w14:paraId="3D837BAA" w14:textId="77777777" w:rsidR="00291589" w:rsidRPr="000D5260" w:rsidRDefault="00B9314E" w:rsidP="00B9314E">
            <w:r>
              <w:rPr>
                <w:rFonts w:ascii="Calibri" w:hAnsi="Calibri" w:cs="Calibri"/>
                <w:color w:val="000000"/>
              </w:rPr>
              <w:t>608 264‐8552</w:t>
            </w:r>
          </w:p>
        </w:tc>
      </w:tr>
      <w:tr w:rsidR="00291589" w14:paraId="32AB376E" w14:textId="77777777" w:rsidTr="00E54349">
        <w:tc>
          <w:tcPr>
            <w:tcW w:w="2268" w:type="dxa"/>
          </w:tcPr>
          <w:p w14:paraId="4AA6222D" w14:textId="77777777" w:rsidR="00291589" w:rsidRPr="00E541CF" w:rsidRDefault="00291589" w:rsidP="00092164">
            <w:pPr>
              <w:rPr>
                <w:sz w:val="24"/>
                <w:szCs w:val="24"/>
              </w:rPr>
            </w:pPr>
            <w:r>
              <w:rPr>
                <w:sz w:val="24"/>
                <w:szCs w:val="24"/>
              </w:rPr>
              <w:t>Electronic Case Files</w:t>
            </w:r>
          </w:p>
        </w:tc>
        <w:tc>
          <w:tcPr>
            <w:tcW w:w="7897" w:type="dxa"/>
          </w:tcPr>
          <w:p w14:paraId="627A019F" w14:textId="77777777" w:rsidR="00B9314E" w:rsidRDefault="00B9314E" w:rsidP="00B9314E">
            <w:pPr>
              <w:autoSpaceDE w:val="0"/>
              <w:autoSpaceDN w:val="0"/>
              <w:adjustRightInd w:val="0"/>
              <w:rPr>
                <w:rFonts w:ascii="Calibri" w:hAnsi="Calibri" w:cs="Calibri"/>
              </w:rPr>
            </w:pPr>
            <w:r>
              <w:rPr>
                <w:rFonts w:ascii="Calibri" w:hAnsi="Calibri" w:cs="Calibri"/>
              </w:rPr>
              <w:t>DCTM is responsible for triggering implementation of</w:t>
            </w:r>
          </w:p>
          <w:p w14:paraId="7D9D1277" w14:textId="77777777" w:rsidR="00B9314E" w:rsidRDefault="00B9314E" w:rsidP="00B9314E">
            <w:pPr>
              <w:autoSpaceDE w:val="0"/>
              <w:autoSpaceDN w:val="0"/>
              <w:adjustRightInd w:val="0"/>
              <w:rPr>
                <w:rFonts w:ascii="Calibri" w:hAnsi="Calibri" w:cs="Calibri"/>
              </w:rPr>
            </w:pPr>
            <w:r>
              <w:rPr>
                <w:rFonts w:ascii="Calibri" w:hAnsi="Calibri" w:cs="Calibri"/>
              </w:rPr>
              <w:t>the CDPU/ECF COOP Plan and for implementation of</w:t>
            </w:r>
          </w:p>
          <w:p w14:paraId="0DDA5A0B" w14:textId="77777777" w:rsidR="00B9314E" w:rsidRDefault="00B9314E" w:rsidP="00B9314E">
            <w:pPr>
              <w:autoSpaceDE w:val="0"/>
              <w:autoSpaceDN w:val="0"/>
              <w:adjustRightInd w:val="0"/>
              <w:rPr>
                <w:rFonts w:ascii="Calibri" w:hAnsi="Calibri" w:cs="Calibri"/>
              </w:rPr>
            </w:pPr>
            <w:r>
              <w:rPr>
                <w:rFonts w:ascii="Calibri" w:hAnsi="Calibri" w:cs="Calibri"/>
              </w:rPr>
              <w:t>related components of DHS’ overall COOP plan in the</w:t>
            </w:r>
          </w:p>
          <w:p w14:paraId="0CBD0063" w14:textId="77777777" w:rsidR="00B9314E" w:rsidRDefault="004C6A00" w:rsidP="00B9314E">
            <w:pPr>
              <w:autoSpaceDE w:val="0"/>
              <w:autoSpaceDN w:val="0"/>
              <w:adjustRightInd w:val="0"/>
              <w:rPr>
                <w:rFonts w:ascii="Calibri" w:hAnsi="Calibri" w:cs="Calibri"/>
              </w:rPr>
            </w:pPr>
            <w:r>
              <w:rPr>
                <w:rFonts w:ascii="Calibri" w:hAnsi="Calibri" w:cs="Calibri"/>
              </w:rPr>
              <w:t xml:space="preserve">event of a CDPU/ECF-related COOP event. </w:t>
            </w:r>
            <w:r w:rsidR="00B9314E">
              <w:rPr>
                <w:rFonts w:ascii="Calibri" w:hAnsi="Calibri" w:cs="Calibri"/>
              </w:rPr>
              <w:t>This shall</w:t>
            </w:r>
          </w:p>
          <w:p w14:paraId="49C485C5" w14:textId="77777777" w:rsidR="00B9314E" w:rsidRDefault="00B9314E" w:rsidP="00B9314E">
            <w:pPr>
              <w:autoSpaceDE w:val="0"/>
              <w:autoSpaceDN w:val="0"/>
              <w:adjustRightInd w:val="0"/>
              <w:rPr>
                <w:rFonts w:ascii="Calibri" w:hAnsi="Calibri" w:cs="Calibri"/>
              </w:rPr>
            </w:pPr>
            <w:r>
              <w:rPr>
                <w:rFonts w:ascii="Calibri" w:hAnsi="Calibri" w:cs="Calibri"/>
              </w:rPr>
              <w:t>include:</w:t>
            </w:r>
          </w:p>
          <w:p w14:paraId="134CAC10" w14:textId="77777777" w:rsidR="00B9314E" w:rsidRDefault="00B9314E" w:rsidP="00B9314E">
            <w:pPr>
              <w:autoSpaceDE w:val="0"/>
              <w:autoSpaceDN w:val="0"/>
              <w:adjustRightInd w:val="0"/>
              <w:rPr>
                <w:rFonts w:ascii="Calibri" w:hAnsi="Calibri" w:cs="Calibri"/>
              </w:rPr>
            </w:pPr>
            <w:r>
              <w:rPr>
                <w:rFonts w:ascii="Calibri" w:hAnsi="Calibri" w:cs="Calibri"/>
              </w:rPr>
              <w:t>1) Serving as primary point of contact for</w:t>
            </w:r>
          </w:p>
          <w:p w14:paraId="7F719EF3" w14:textId="77777777" w:rsidR="00B9314E" w:rsidRDefault="00B9314E" w:rsidP="00B9314E">
            <w:pPr>
              <w:autoSpaceDE w:val="0"/>
              <w:autoSpaceDN w:val="0"/>
              <w:adjustRightInd w:val="0"/>
              <w:rPr>
                <w:rFonts w:ascii="Calibri" w:hAnsi="Calibri" w:cs="Calibri"/>
              </w:rPr>
            </w:pPr>
            <w:r>
              <w:rPr>
                <w:rFonts w:ascii="Calibri" w:hAnsi="Calibri" w:cs="Calibri"/>
              </w:rPr>
              <w:t>communication and problem resolution with the ECF</w:t>
            </w:r>
          </w:p>
          <w:p w14:paraId="44EBD8DF" w14:textId="77777777" w:rsidR="00B9314E" w:rsidRDefault="00B9314E" w:rsidP="00B9314E">
            <w:pPr>
              <w:autoSpaceDE w:val="0"/>
              <w:autoSpaceDN w:val="0"/>
              <w:adjustRightInd w:val="0"/>
              <w:rPr>
                <w:rFonts w:ascii="Calibri" w:hAnsi="Calibri" w:cs="Calibri"/>
              </w:rPr>
            </w:pPr>
            <w:r>
              <w:rPr>
                <w:rFonts w:ascii="Calibri" w:hAnsi="Calibri" w:cs="Calibri"/>
              </w:rPr>
              <w:t>vendor</w:t>
            </w:r>
          </w:p>
          <w:p w14:paraId="26EBC1F3" w14:textId="77777777" w:rsidR="00B9314E" w:rsidRDefault="00B9314E" w:rsidP="00B9314E">
            <w:pPr>
              <w:autoSpaceDE w:val="0"/>
              <w:autoSpaceDN w:val="0"/>
              <w:adjustRightInd w:val="0"/>
              <w:rPr>
                <w:rFonts w:ascii="Calibri" w:hAnsi="Calibri" w:cs="Calibri"/>
              </w:rPr>
            </w:pPr>
            <w:r>
              <w:rPr>
                <w:rFonts w:ascii="Calibri" w:hAnsi="Calibri" w:cs="Calibri"/>
              </w:rPr>
              <w:t>2) (</w:t>
            </w:r>
            <w:r w:rsidR="00AE2A2B">
              <w:rPr>
                <w:rFonts w:ascii="Calibri" w:hAnsi="Calibri" w:cs="Calibri"/>
              </w:rPr>
              <w:t>I</w:t>
            </w:r>
            <w:r>
              <w:rPr>
                <w:rFonts w:ascii="Calibri" w:hAnsi="Calibri" w:cs="Calibri"/>
              </w:rPr>
              <w:t>nsert other responsibilities?)</w:t>
            </w:r>
          </w:p>
          <w:p w14:paraId="3D7C4013" w14:textId="77777777" w:rsidR="00B9314E" w:rsidRDefault="00B9314E" w:rsidP="00B9314E">
            <w:pPr>
              <w:autoSpaceDE w:val="0"/>
              <w:autoSpaceDN w:val="0"/>
              <w:adjustRightInd w:val="0"/>
              <w:rPr>
                <w:rFonts w:ascii="Calibri" w:hAnsi="Calibri" w:cs="Calibri"/>
              </w:rPr>
            </w:pPr>
            <w:r>
              <w:rPr>
                <w:rFonts w:ascii="Calibri" w:hAnsi="Calibri" w:cs="Calibri"/>
              </w:rPr>
              <w:t>3) providing or coordinating appropriate</w:t>
            </w:r>
          </w:p>
          <w:p w14:paraId="62B2E69A" w14:textId="77777777" w:rsidR="00B9314E" w:rsidRDefault="00B9314E" w:rsidP="00B9314E">
            <w:pPr>
              <w:autoSpaceDE w:val="0"/>
              <w:autoSpaceDN w:val="0"/>
              <w:adjustRightInd w:val="0"/>
              <w:rPr>
                <w:rFonts w:ascii="Calibri" w:hAnsi="Calibri" w:cs="Calibri"/>
              </w:rPr>
            </w:pPr>
            <w:r>
              <w:rPr>
                <w:rFonts w:ascii="Calibri" w:hAnsi="Calibri" w:cs="Calibri"/>
              </w:rPr>
              <w:t>communications of system status, instructions, work</w:t>
            </w:r>
          </w:p>
          <w:p w14:paraId="044589A6" w14:textId="77777777" w:rsidR="00B9314E" w:rsidRDefault="00B9314E" w:rsidP="00B9314E">
            <w:pPr>
              <w:autoSpaceDE w:val="0"/>
              <w:autoSpaceDN w:val="0"/>
              <w:adjustRightInd w:val="0"/>
              <w:rPr>
                <w:rFonts w:ascii="Calibri" w:hAnsi="Calibri" w:cs="Calibri"/>
              </w:rPr>
            </w:pPr>
            <w:r>
              <w:rPr>
                <w:rFonts w:ascii="Calibri" w:hAnsi="Calibri" w:cs="Calibri"/>
              </w:rPr>
              <w:t>arounds, and progress updates to Consortia COOP</w:t>
            </w:r>
          </w:p>
          <w:p w14:paraId="7ABE67C3" w14:textId="77777777" w:rsidR="00291589" w:rsidRPr="000D5260" w:rsidRDefault="00B9314E" w:rsidP="00B9314E">
            <w:r>
              <w:rPr>
                <w:rFonts w:ascii="Calibri" w:hAnsi="Calibri" w:cs="Calibri"/>
              </w:rPr>
              <w:t>Plan Leads and Operational Leads.</w:t>
            </w:r>
          </w:p>
        </w:tc>
        <w:tc>
          <w:tcPr>
            <w:tcW w:w="2813" w:type="dxa"/>
          </w:tcPr>
          <w:p w14:paraId="759FA876" w14:textId="560F9579" w:rsidR="00291589" w:rsidRPr="000D5260" w:rsidRDefault="00912EC5" w:rsidP="00092164">
            <w:r>
              <w:rPr>
                <w:rFonts w:ascii="Calibri" w:hAnsi="Calibri" w:cs="Calibri"/>
              </w:rPr>
              <w:t>Nicholas Havens</w:t>
            </w:r>
          </w:p>
        </w:tc>
        <w:tc>
          <w:tcPr>
            <w:tcW w:w="4500" w:type="dxa"/>
          </w:tcPr>
          <w:p w14:paraId="090EA431" w14:textId="7F091F1B" w:rsidR="00B9314E" w:rsidRDefault="00912EC5" w:rsidP="00B9314E">
            <w:pPr>
              <w:autoSpaceDE w:val="0"/>
              <w:autoSpaceDN w:val="0"/>
              <w:adjustRightInd w:val="0"/>
              <w:rPr>
                <w:rFonts w:ascii="Calibri" w:hAnsi="Calibri" w:cs="Calibri"/>
                <w:color w:val="0000FF"/>
              </w:rPr>
            </w:pPr>
            <w:r>
              <w:rPr>
                <w:rFonts w:ascii="Calibri" w:hAnsi="Calibri" w:cs="Calibri"/>
                <w:color w:val="0000FF"/>
              </w:rPr>
              <w:t>Nicholas.Havens@dhs.wisconsin.gov</w:t>
            </w:r>
          </w:p>
          <w:p w14:paraId="11BD9FE1" w14:textId="26D5A8C6" w:rsidR="00291589" w:rsidRPr="000D5260" w:rsidRDefault="00B9314E" w:rsidP="00B9314E">
            <w:r>
              <w:rPr>
                <w:rFonts w:ascii="Calibri" w:hAnsi="Calibri" w:cs="Calibri"/>
                <w:color w:val="000000"/>
              </w:rPr>
              <w:t xml:space="preserve">(608) </w:t>
            </w:r>
            <w:r w:rsidR="00912EC5">
              <w:rPr>
                <w:rFonts w:ascii="Calibri" w:eastAsia="Calibri" w:hAnsi="Calibri" w:cs="Calibri"/>
              </w:rPr>
              <w:t>267-7729</w:t>
            </w:r>
          </w:p>
        </w:tc>
      </w:tr>
      <w:tr w:rsidR="00291589" w14:paraId="0A0B2D19" w14:textId="77777777" w:rsidTr="00E54349">
        <w:tc>
          <w:tcPr>
            <w:tcW w:w="2268" w:type="dxa"/>
          </w:tcPr>
          <w:p w14:paraId="6D7A55BE" w14:textId="77777777" w:rsidR="00291589" w:rsidRPr="00E541CF" w:rsidRDefault="00291589" w:rsidP="00092164">
            <w:pPr>
              <w:rPr>
                <w:sz w:val="24"/>
                <w:szCs w:val="24"/>
              </w:rPr>
            </w:pPr>
            <w:r>
              <w:rPr>
                <w:sz w:val="24"/>
                <w:szCs w:val="24"/>
              </w:rPr>
              <w:t>CDPU</w:t>
            </w:r>
          </w:p>
        </w:tc>
        <w:tc>
          <w:tcPr>
            <w:tcW w:w="7897" w:type="dxa"/>
          </w:tcPr>
          <w:p w14:paraId="0938519D" w14:textId="77777777" w:rsidR="00B9314E" w:rsidRDefault="00B9314E" w:rsidP="00B9314E">
            <w:pPr>
              <w:autoSpaceDE w:val="0"/>
              <w:autoSpaceDN w:val="0"/>
              <w:adjustRightInd w:val="0"/>
              <w:rPr>
                <w:rFonts w:ascii="Calibri" w:hAnsi="Calibri" w:cs="Calibri"/>
              </w:rPr>
            </w:pPr>
            <w:r>
              <w:rPr>
                <w:rFonts w:ascii="Calibri" w:hAnsi="Calibri" w:cs="Calibri"/>
              </w:rPr>
              <w:t>DCTM is responsible for:</w:t>
            </w:r>
          </w:p>
          <w:p w14:paraId="509FA39D" w14:textId="77777777" w:rsidR="00B9314E" w:rsidRDefault="00B9314E" w:rsidP="00B9314E">
            <w:pPr>
              <w:autoSpaceDE w:val="0"/>
              <w:autoSpaceDN w:val="0"/>
              <w:adjustRightInd w:val="0"/>
              <w:rPr>
                <w:rFonts w:ascii="Calibri" w:hAnsi="Calibri" w:cs="Calibri"/>
              </w:rPr>
            </w:pPr>
            <w:r>
              <w:rPr>
                <w:rFonts w:ascii="Calibri" w:hAnsi="Calibri" w:cs="Calibri"/>
              </w:rPr>
              <w:t>• determining the level of service interruption for</w:t>
            </w:r>
          </w:p>
          <w:p w14:paraId="1754A4FD" w14:textId="77777777" w:rsidR="00B9314E" w:rsidRDefault="00B9314E" w:rsidP="00B9314E">
            <w:pPr>
              <w:autoSpaceDE w:val="0"/>
              <w:autoSpaceDN w:val="0"/>
              <w:adjustRightInd w:val="0"/>
              <w:rPr>
                <w:rFonts w:ascii="Calibri" w:hAnsi="Calibri" w:cs="Calibri"/>
              </w:rPr>
            </w:pPr>
            <w:r>
              <w:rPr>
                <w:rFonts w:ascii="Calibri" w:hAnsi="Calibri" w:cs="Calibri"/>
              </w:rPr>
              <w:t>each CDPU related incident based on the expected</w:t>
            </w:r>
          </w:p>
          <w:p w14:paraId="254A476B" w14:textId="77777777" w:rsidR="00B9314E" w:rsidRDefault="00B9314E" w:rsidP="00B9314E">
            <w:pPr>
              <w:autoSpaceDE w:val="0"/>
              <w:autoSpaceDN w:val="0"/>
              <w:adjustRightInd w:val="0"/>
              <w:rPr>
                <w:rFonts w:ascii="Calibri" w:hAnsi="Calibri" w:cs="Calibri"/>
              </w:rPr>
            </w:pPr>
            <w:r>
              <w:rPr>
                <w:rFonts w:ascii="Calibri" w:hAnsi="Calibri" w:cs="Calibri"/>
              </w:rPr>
              <w:t>timeframe of the outage.</w:t>
            </w:r>
          </w:p>
          <w:p w14:paraId="2DA28E9E" w14:textId="77777777" w:rsidR="00B9314E" w:rsidRDefault="00B9314E" w:rsidP="00B9314E">
            <w:pPr>
              <w:autoSpaceDE w:val="0"/>
              <w:autoSpaceDN w:val="0"/>
              <w:adjustRightInd w:val="0"/>
              <w:rPr>
                <w:rFonts w:ascii="Calibri" w:hAnsi="Calibri" w:cs="Calibri"/>
              </w:rPr>
            </w:pPr>
            <w:r>
              <w:rPr>
                <w:rFonts w:ascii="Calibri" w:hAnsi="Calibri" w:cs="Calibri"/>
              </w:rPr>
              <w:t>a) Short term outages of 24 hours or less are</w:t>
            </w:r>
          </w:p>
          <w:p w14:paraId="50460675" w14:textId="77777777" w:rsidR="00B9314E" w:rsidRDefault="00B9314E" w:rsidP="00B9314E">
            <w:pPr>
              <w:autoSpaceDE w:val="0"/>
              <w:autoSpaceDN w:val="0"/>
              <w:adjustRightInd w:val="0"/>
              <w:rPr>
                <w:rFonts w:ascii="Calibri" w:hAnsi="Calibri" w:cs="Calibri"/>
              </w:rPr>
            </w:pPr>
            <w:r>
              <w:rPr>
                <w:rFonts w:ascii="Calibri" w:hAnsi="Calibri" w:cs="Calibri"/>
              </w:rPr>
              <w:t>resolved on site with the appropriate communication</w:t>
            </w:r>
          </w:p>
          <w:p w14:paraId="2972A626" w14:textId="77777777" w:rsidR="00B9314E" w:rsidRDefault="00B9314E" w:rsidP="00B9314E">
            <w:pPr>
              <w:autoSpaceDE w:val="0"/>
              <w:autoSpaceDN w:val="0"/>
              <w:adjustRightInd w:val="0"/>
              <w:rPr>
                <w:rFonts w:ascii="Calibri" w:hAnsi="Calibri" w:cs="Calibri"/>
              </w:rPr>
            </w:pPr>
            <w:r>
              <w:rPr>
                <w:rFonts w:ascii="Calibri" w:hAnsi="Calibri" w:cs="Calibri"/>
              </w:rPr>
              <w:t>with State contacts.</w:t>
            </w:r>
          </w:p>
          <w:p w14:paraId="2E5CCC02" w14:textId="77777777" w:rsidR="00B9314E" w:rsidRDefault="00B9314E" w:rsidP="00B9314E">
            <w:pPr>
              <w:autoSpaceDE w:val="0"/>
              <w:autoSpaceDN w:val="0"/>
              <w:adjustRightInd w:val="0"/>
              <w:rPr>
                <w:rFonts w:ascii="Calibri" w:hAnsi="Calibri" w:cs="Calibri"/>
              </w:rPr>
            </w:pPr>
            <w:r>
              <w:rPr>
                <w:rFonts w:ascii="Calibri" w:hAnsi="Calibri" w:cs="Calibri"/>
              </w:rPr>
              <w:t>b) Outages with an expected timeframe of 24 to</w:t>
            </w:r>
          </w:p>
          <w:p w14:paraId="390B3827" w14:textId="77777777" w:rsidR="00B9314E" w:rsidRDefault="00B9314E" w:rsidP="00B9314E">
            <w:pPr>
              <w:autoSpaceDE w:val="0"/>
              <w:autoSpaceDN w:val="0"/>
              <w:adjustRightInd w:val="0"/>
              <w:rPr>
                <w:rFonts w:ascii="Calibri" w:hAnsi="Calibri" w:cs="Calibri"/>
              </w:rPr>
            </w:pPr>
            <w:r>
              <w:rPr>
                <w:rFonts w:ascii="Calibri" w:hAnsi="Calibri" w:cs="Calibri"/>
              </w:rPr>
              <w:t>72 hours or more may be resolved on‐site or off‐site</w:t>
            </w:r>
            <w:r w:rsidR="004C6A00">
              <w:rPr>
                <w:rFonts w:ascii="Calibri" w:hAnsi="Calibri" w:cs="Calibri"/>
              </w:rPr>
              <w:t>,</w:t>
            </w:r>
          </w:p>
          <w:p w14:paraId="7E75F852" w14:textId="77777777" w:rsidR="00B9314E" w:rsidRDefault="00B9314E" w:rsidP="00B9314E">
            <w:pPr>
              <w:autoSpaceDE w:val="0"/>
              <w:autoSpaceDN w:val="0"/>
              <w:adjustRightInd w:val="0"/>
              <w:rPr>
                <w:rFonts w:ascii="Calibri" w:hAnsi="Calibri" w:cs="Calibri"/>
              </w:rPr>
            </w:pPr>
            <w:r>
              <w:rPr>
                <w:rFonts w:ascii="Calibri" w:hAnsi="Calibri" w:cs="Calibri"/>
              </w:rPr>
              <w:t>depending on the severity.</w:t>
            </w:r>
          </w:p>
          <w:p w14:paraId="0EC45EEC" w14:textId="77777777" w:rsidR="00B9314E" w:rsidRDefault="00B9314E" w:rsidP="00B9314E">
            <w:pPr>
              <w:autoSpaceDE w:val="0"/>
              <w:autoSpaceDN w:val="0"/>
              <w:adjustRightInd w:val="0"/>
              <w:rPr>
                <w:rFonts w:ascii="Calibri" w:hAnsi="Calibri" w:cs="Calibri"/>
              </w:rPr>
            </w:pPr>
            <w:r>
              <w:rPr>
                <w:rFonts w:ascii="SymbolMT" w:eastAsia="SymbolMT" w:hAnsi="Calibri" w:cs="SymbolMT" w:hint="eastAsia"/>
              </w:rPr>
              <w:t></w:t>
            </w:r>
            <w:r>
              <w:rPr>
                <w:rFonts w:ascii="SymbolMT" w:eastAsia="SymbolMT" w:hAnsi="Calibri" w:cs="SymbolMT"/>
              </w:rPr>
              <w:t xml:space="preserve"> </w:t>
            </w:r>
            <w:r>
              <w:rPr>
                <w:rFonts w:ascii="Calibri" w:hAnsi="Calibri" w:cs="Calibri"/>
              </w:rPr>
              <w:t>In the event of an emergency which results in site</w:t>
            </w:r>
          </w:p>
          <w:p w14:paraId="1E7A4466" w14:textId="77777777" w:rsidR="00B9314E" w:rsidRDefault="00B9314E" w:rsidP="00B9314E">
            <w:pPr>
              <w:autoSpaceDE w:val="0"/>
              <w:autoSpaceDN w:val="0"/>
              <w:adjustRightInd w:val="0"/>
              <w:rPr>
                <w:rFonts w:ascii="Calibri" w:hAnsi="Calibri" w:cs="Calibri"/>
              </w:rPr>
            </w:pPr>
            <w:r>
              <w:rPr>
                <w:rFonts w:ascii="Calibri" w:hAnsi="Calibri" w:cs="Calibri"/>
              </w:rPr>
              <w:t>disruption, activating the CDPU’s off‐site emergency control area at Blettner Boulevard</w:t>
            </w:r>
          </w:p>
          <w:p w14:paraId="539ECD87" w14:textId="77777777" w:rsidR="00B9314E" w:rsidRDefault="00B9314E" w:rsidP="00B9314E">
            <w:pPr>
              <w:autoSpaceDE w:val="0"/>
              <w:autoSpaceDN w:val="0"/>
              <w:adjustRightInd w:val="0"/>
              <w:rPr>
                <w:rFonts w:ascii="Calibri" w:hAnsi="Calibri" w:cs="Calibri"/>
              </w:rPr>
            </w:pPr>
            <w:r>
              <w:rPr>
                <w:rFonts w:ascii="Calibri" w:hAnsi="Calibri" w:cs="Calibri"/>
              </w:rPr>
              <w:t>facility in Madison.</w:t>
            </w:r>
          </w:p>
          <w:p w14:paraId="0E3F9108" w14:textId="77777777" w:rsidR="00B9314E" w:rsidRDefault="00B9314E" w:rsidP="00B9314E">
            <w:pPr>
              <w:autoSpaceDE w:val="0"/>
              <w:autoSpaceDN w:val="0"/>
              <w:adjustRightInd w:val="0"/>
              <w:rPr>
                <w:rFonts w:ascii="Calibri" w:hAnsi="Calibri" w:cs="Calibri"/>
              </w:rPr>
            </w:pPr>
            <w:r>
              <w:rPr>
                <w:rFonts w:ascii="Calibri" w:hAnsi="Calibri" w:cs="Calibri"/>
              </w:rPr>
              <w:lastRenderedPageBreak/>
              <w:t>• following documented communication protocols</w:t>
            </w:r>
          </w:p>
          <w:p w14:paraId="37ABA358" w14:textId="77777777" w:rsidR="00B9314E" w:rsidRDefault="00B9314E" w:rsidP="00B9314E">
            <w:pPr>
              <w:autoSpaceDE w:val="0"/>
              <w:autoSpaceDN w:val="0"/>
              <w:adjustRightInd w:val="0"/>
              <w:rPr>
                <w:rFonts w:ascii="Calibri" w:hAnsi="Calibri" w:cs="Calibri"/>
              </w:rPr>
            </w:pPr>
            <w:r>
              <w:rPr>
                <w:rFonts w:ascii="Calibri" w:hAnsi="Calibri" w:cs="Calibri"/>
              </w:rPr>
              <w:t>for system outages with designated State staff and</w:t>
            </w:r>
          </w:p>
          <w:p w14:paraId="4EA62CBA" w14:textId="77777777" w:rsidR="00B9314E" w:rsidRDefault="00B9314E" w:rsidP="00B9314E">
            <w:pPr>
              <w:autoSpaceDE w:val="0"/>
              <w:autoSpaceDN w:val="0"/>
              <w:adjustRightInd w:val="0"/>
              <w:rPr>
                <w:rFonts w:ascii="Calibri" w:hAnsi="Calibri" w:cs="Calibri"/>
              </w:rPr>
            </w:pPr>
            <w:r>
              <w:rPr>
                <w:rFonts w:ascii="Calibri" w:hAnsi="Calibri" w:cs="Calibri"/>
              </w:rPr>
              <w:t>DXC Technology staff.</w:t>
            </w:r>
          </w:p>
          <w:p w14:paraId="580EB987" w14:textId="77777777" w:rsidR="00B9314E" w:rsidRDefault="00B9314E" w:rsidP="00B9314E">
            <w:pPr>
              <w:autoSpaceDE w:val="0"/>
              <w:autoSpaceDN w:val="0"/>
              <w:adjustRightInd w:val="0"/>
              <w:rPr>
                <w:rFonts w:ascii="Calibri" w:hAnsi="Calibri" w:cs="Calibri"/>
              </w:rPr>
            </w:pPr>
            <w:r>
              <w:rPr>
                <w:rFonts w:ascii="SymbolMT" w:eastAsia="SymbolMT" w:hAnsi="Calibri" w:cs="SymbolMT" w:hint="eastAsia"/>
              </w:rPr>
              <w:t></w:t>
            </w:r>
            <w:r>
              <w:rPr>
                <w:rFonts w:ascii="SymbolMT" w:eastAsia="SymbolMT" w:hAnsi="Calibri" w:cs="SymbolMT"/>
              </w:rPr>
              <w:t xml:space="preserve"> </w:t>
            </w:r>
            <w:r w:rsidR="006D30B1">
              <w:rPr>
                <w:rFonts w:ascii="SymbolMT" w:eastAsia="SymbolMT" w:hAnsi="Calibri" w:cs="SymbolMT"/>
              </w:rPr>
              <w:t>A</w:t>
            </w:r>
            <w:r>
              <w:rPr>
                <w:rFonts w:ascii="Calibri" w:hAnsi="Calibri" w:cs="Calibri"/>
              </w:rPr>
              <w:t>ssisting State staff with creation of</w:t>
            </w:r>
          </w:p>
          <w:p w14:paraId="47F067B4" w14:textId="77777777" w:rsidR="00B9314E" w:rsidRDefault="00B9314E" w:rsidP="00B9314E">
            <w:pPr>
              <w:autoSpaceDE w:val="0"/>
              <w:autoSpaceDN w:val="0"/>
              <w:adjustRightInd w:val="0"/>
              <w:rPr>
                <w:rFonts w:ascii="Calibri" w:hAnsi="Calibri" w:cs="Calibri"/>
              </w:rPr>
            </w:pPr>
            <w:r>
              <w:rPr>
                <w:rFonts w:ascii="Calibri" w:hAnsi="Calibri" w:cs="Calibri"/>
              </w:rPr>
              <w:t>communications on system status, instructions,</w:t>
            </w:r>
          </w:p>
          <w:p w14:paraId="6CC7414D" w14:textId="77777777" w:rsidR="00B9314E" w:rsidRDefault="00B9314E" w:rsidP="00B9314E">
            <w:pPr>
              <w:autoSpaceDE w:val="0"/>
              <w:autoSpaceDN w:val="0"/>
              <w:adjustRightInd w:val="0"/>
              <w:rPr>
                <w:rFonts w:ascii="Calibri" w:hAnsi="Calibri" w:cs="Calibri"/>
              </w:rPr>
            </w:pPr>
            <w:r>
              <w:rPr>
                <w:rFonts w:ascii="Calibri" w:hAnsi="Calibri" w:cs="Calibri"/>
              </w:rPr>
              <w:t>work arounds and progress updates to Consortia</w:t>
            </w:r>
          </w:p>
          <w:p w14:paraId="332109CE" w14:textId="77777777" w:rsidR="00291589" w:rsidRPr="000D5260" w:rsidRDefault="00B9314E" w:rsidP="00B9314E">
            <w:r>
              <w:rPr>
                <w:rFonts w:ascii="Calibri" w:hAnsi="Calibri" w:cs="Calibri"/>
              </w:rPr>
              <w:t>COOP plan Leads and Operational Leads</w:t>
            </w:r>
          </w:p>
        </w:tc>
        <w:tc>
          <w:tcPr>
            <w:tcW w:w="2813" w:type="dxa"/>
          </w:tcPr>
          <w:p w14:paraId="1581EDCB" w14:textId="77777777" w:rsidR="00B9314E" w:rsidRDefault="00B9314E" w:rsidP="00B9314E">
            <w:pPr>
              <w:autoSpaceDE w:val="0"/>
              <w:autoSpaceDN w:val="0"/>
              <w:adjustRightInd w:val="0"/>
              <w:rPr>
                <w:rFonts w:ascii="Calibri" w:hAnsi="Calibri" w:cs="Calibri"/>
              </w:rPr>
            </w:pPr>
          </w:p>
          <w:p w14:paraId="348C42F0" w14:textId="77777777" w:rsidR="00B9314E" w:rsidRDefault="00B9314E" w:rsidP="00B9314E">
            <w:pPr>
              <w:autoSpaceDE w:val="0"/>
              <w:autoSpaceDN w:val="0"/>
              <w:adjustRightInd w:val="0"/>
              <w:rPr>
                <w:rFonts w:ascii="Calibri" w:hAnsi="Calibri" w:cs="Calibri"/>
              </w:rPr>
            </w:pPr>
          </w:p>
          <w:p w14:paraId="03F0C1E4" w14:textId="248E0E32" w:rsidR="00A46A33" w:rsidRDefault="003033EC" w:rsidP="00B9314E">
            <w:pPr>
              <w:autoSpaceDE w:val="0"/>
              <w:autoSpaceDN w:val="0"/>
              <w:adjustRightInd w:val="0"/>
              <w:rPr>
                <w:rFonts w:ascii="Calibri" w:hAnsi="Calibri" w:cs="Calibri"/>
              </w:rPr>
            </w:pPr>
            <w:r>
              <w:rPr>
                <w:rFonts w:ascii="Calibri" w:hAnsi="Calibri" w:cs="Calibri"/>
              </w:rPr>
              <w:t>Rob Tillmon</w:t>
            </w:r>
          </w:p>
          <w:p w14:paraId="464AECFE" w14:textId="77777777" w:rsidR="00A46A33" w:rsidRDefault="00A46A33" w:rsidP="00B9314E">
            <w:pPr>
              <w:autoSpaceDE w:val="0"/>
              <w:autoSpaceDN w:val="0"/>
              <w:adjustRightInd w:val="0"/>
              <w:rPr>
                <w:rFonts w:ascii="Calibri" w:hAnsi="Calibri" w:cs="Calibri"/>
              </w:rPr>
            </w:pPr>
            <w:r>
              <w:rPr>
                <w:rFonts w:ascii="Calibri" w:hAnsi="Calibri" w:cs="Calibri"/>
              </w:rPr>
              <w:t xml:space="preserve">CDPU Manager </w:t>
            </w:r>
          </w:p>
          <w:p w14:paraId="4372A9B6" w14:textId="77777777" w:rsidR="00291589" w:rsidRPr="000D5260" w:rsidRDefault="00291589" w:rsidP="00B9314E"/>
        </w:tc>
        <w:tc>
          <w:tcPr>
            <w:tcW w:w="4500" w:type="dxa"/>
          </w:tcPr>
          <w:p w14:paraId="20E57200" w14:textId="77777777" w:rsidR="00B9314E" w:rsidRDefault="00B9314E" w:rsidP="00B9314E">
            <w:pPr>
              <w:autoSpaceDE w:val="0"/>
              <w:autoSpaceDN w:val="0"/>
              <w:adjustRightInd w:val="0"/>
              <w:rPr>
                <w:rFonts w:ascii="Calibri" w:hAnsi="Calibri" w:cs="Calibri"/>
                <w:color w:val="000000"/>
              </w:rPr>
            </w:pPr>
          </w:p>
          <w:p w14:paraId="1D533D66" w14:textId="77777777" w:rsidR="00B9314E" w:rsidRDefault="00B9314E" w:rsidP="00B9314E">
            <w:pPr>
              <w:autoSpaceDE w:val="0"/>
              <w:autoSpaceDN w:val="0"/>
              <w:adjustRightInd w:val="0"/>
              <w:rPr>
                <w:rFonts w:ascii="Calibri" w:hAnsi="Calibri" w:cs="Calibri"/>
                <w:color w:val="0000FF"/>
              </w:rPr>
            </w:pPr>
          </w:p>
          <w:p w14:paraId="1D672BE7" w14:textId="77777777" w:rsidR="00B9314E" w:rsidRDefault="00A46A33" w:rsidP="00B9314E">
            <w:pPr>
              <w:autoSpaceDE w:val="0"/>
              <w:autoSpaceDN w:val="0"/>
              <w:adjustRightInd w:val="0"/>
              <w:rPr>
                <w:rFonts w:ascii="Calibri" w:hAnsi="Calibri" w:cs="Calibri"/>
                <w:color w:val="0000FF"/>
              </w:rPr>
            </w:pPr>
            <w:r>
              <w:rPr>
                <w:rFonts w:ascii="Calibri" w:hAnsi="Calibri" w:cs="Calibri"/>
                <w:color w:val="0000FF"/>
              </w:rPr>
              <w:t>Robert.Tillmon</w:t>
            </w:r>
            <w:r w:rsidR="00B9314E">
              <w:rPr>
                <w:rFonts w:ascii="Calibri" w:hAnsi="Calibri" w:cs="Calibri"/>
                <w:color w:val="0000FF"/>
              </w:rPr>
              <w:t>@wisconsin.gov</w:t>
            </w:r>
          </w:p>
          <w:p w14:paraId="1A0BF917" w14:textId="77777777" w:rsidR="00B9314E" w:rsidRDefault="00BD3E80" w:rsidP="00B9314E">
            <w:pPr>
              <w:autoSpaceDE w:val="0"/>
              <w:autoSpaceDN w:val="0"/>
              <w:adjustRightInd w:val="0"/>
              <w:rPr>
                <w:rFonts w:ascii="Calibri" w:hAnsi="Calibri" w:cs="Calibri"/>
                <w:color w:val="000000"/>
              </w:rPr>
            </w:pPr>
            <w:r>
              <w:rPr>
                <w:rFonts w:ascii="Calibri" w:hAnsi="Calibri" w:cs="Calibri"/>
                <w:color w:val="000000"/>
              </w:rPr>
              <w:t>(608)717</w:t>
            </w:r>
            <w:r w:rsidR="00B9314E">
              <w:rPr>
                <w:rFonts w:ascii="Calibri" w:hAnsi="Calibri" w:cs="Calibri"/>
                <w:color w:val="000000"/>
              </w:rPr>
              <w:t>‐</w:t>
            </w:r>
            <w:r>
              <w:rPr>
                <w:rFonts w:ascii="Calibri" w:hAnsi="Calibri" w:cs="Calibri"/>
                <w:color w:val="000000"/>
              </w:rPr>
              <w:t>0336</w:t>
            </w:r>
          </w:p>
          <w:p w14:paraId="585F955C" w14:textId="77777777" w:rsidR="00B9314E" w:rsidRDefault="00B9314E" w:rsidP="00B9314E">
            <w:pPr>
              <w:autoSpaceDE w:val="0"/>
              <w:autoSpaceDN w:val="0"/>
              <w:adjustRightInd w:val="0"/>
              <w:rPr>
                <w:rFonts w:ascii="Calibri" w:hAnsi="Calibri" w:cs="Calibri"/>
                <w:color w:val="0000FF"/>
              </w:rPr>
            </w:pPr>
          </w:p>
          <w:p w14:paraId="65F1D87D" w14:textId="77777777" w:rsidR="00291589" w:rsidRPr="000D5260" w:rsidRDefault="00291589" w:rsidP="00B9314E"/>
        </w:tc>
      </w:tr>
      <w:tr w:rsidR="00291589" w14:paraId="242C62F5" w14:textId="77777777" w:rsidTr="00E54349">
        <w:tc>
          <w:tcPr>
            <w:tcW w:w="2268" w:type="dxa"/>
          </w:tcPr>
          <w:p w14:paraId="69CDCAF5" w14:textId="77777777" w:rsidR="00291589" w:rsidRPr="00E541CF" w:rsidRDefault="00291589" w:rsidP="00092164">
            <w:pPr>
              <w:rPr>
                <w:sz w:val="24"/>
                <w:szCs w:val="24"/>
              </w:rPr>
            </w:pPr>
            <w:r>
              <w:rPr>
                <w:sz w:val="24"/>
                <w:szCs w:val="24"/>
              </w:rPr>
              <w:t>BRITs</w:t>
            </w:r>
          </w:p>
        </w:tc>
        <w:tc>
          <w:tcPr>
            <w:tcW w:w="7897" w:type="dxa"/>
          </w:tcPr>
          <w:p w14:paraId="16EFFFA9" w14:textId="77777777" w:rsidR="00B9314E" w:rsidRDefault="00B9314E" w:rsidP="00B9314E">
            <w:pPr>
              <w:autoSpaceDE w:val="0"/>
              <w:autoSpaceDN w:val="0"/>
              <w:adjustRightInd w:val="0"/>
              <w:rPr>
                <w:rFonts w:ascii="Calibri" w:hAnsi="Calibri" w:cs="Calibri"/>
              </w:rPr>
            </w:pPr>
            <w:r>
              <w:rPr>
                <w:rFonts w:ascii="Calibri" w:hAnsi="Calibri" w:cs="Calibri"/>
              </w:rPr>
              <w:t>DCTM is responsible for:</w:t>
            </w:r>
          </w:p>
          <w:p w14:paraId="102FA407" w14:textId="77777777" w:rsidR="00B9314E" w:rsidRDefault="00B9314E" w:rsidP="00B9314E">
            <w:pPr>
              <w:autoSpaceDE w:val="0"/>
              <w:autoSpaceDN w:val="0"/>
              <w:adjustRightInd w:val="0"/>
              <w:rPr>
                <w:rFonts w:ascii="Calibri" w:hAnsi="Calibri" w:cs="Calibri"/>
              </w:rPr>
            </w:pPr>
            <w:r>
              <w:rPr>
                <w:rFonts w:ascii="SymbolMT" w:eastAsia="SymbolMT" w:hAnsi="Calibri" w:cs="SymbolMT" w:hint="eastAsia"/>
              </w:rPr>
              <w:t></w:t>
            </w:r>
            <w:r>
              <w:rPr>
                <w:rFonts w:ascii="SymbolMT" w:eastAsia="SymbolMT" w:hAnsi="Calibri" w:cs="SymbolMT"/>
              </w:rPr>
              <w:t xml:space="preserve"> </w:t>
            </w:r>
            <w:r w:rsidR="006D30B1">
              <w:rPr>
                <w:rFonts w:ascii="SymbolMT" w:eastAsia="SymbolMT" w:hAnsi="Calibri" w:cs="SymbolMT"/>
              </w:rPr>
              <w:t>D</w:t>
            </w:r>
            <w:r>
              <w:rPr>
                <w:rFonts w:ascii="Calibri" w:hAnsi="Calibri" w:cs="Calibri"/>
              </w:rPr>
              <w:t>etermining the level of service interruption for</w:t>
            </w:r>
          </w:p>
          <w:p w14:paraId="0EB46BC6" w14:textId="77777777" w:rsidR="00B9314E" w:rsidRDefault="00B9314E" w:rsidP="00B9314E">
            <w:pPr>
              <w:autoSpaceDE w:val="0"/>
              <w:autoSpaceDN w:val="0"/>
              <w:adjustRightInd w:val="0"/>
              <w:rPr>
                <w:rFonts w:ascii="Calibri" w:hAnsi="Calibri" w:cs="Calibri"/>
              </w:rPr>
            </w:pPr>
            <w:r>
              <w:rPr>
                <w:rFonts w:ascii="Calibri" w:hAnsi="Calibri" w:cs="Calibri"/>
              </w:rPr>
              <w:t>each BRITS related incident based on expected</w:t>
            </w:r>
          </w:p>
          <w:p w14:paraId="3A974C7E" w14:textId="77777777" w:rsidR="00B9314E" w:rsidRDefault="00B9314E" w:rsidP="00B9314E">
            <w:pPr>
              <w:autoSpaceDE w:val="0"/>
              <w:autoSpaceDN w:val="0"/>
              <w:adjustRightInd w:val="0"/>
              <w:rPr>
                <w:rFonts w:ascii="Calibri" w:hAnsi="Calibri" w:cs="Calibri"/>
              </w:rPr>
            </w:pPr>
            <w:r>
              <w:rPr>
                <w:rFonts w:ascii="Calibri" w:hAnsi="Calibri" w:cs="Calibri"/>
              </w:rPr>
              <w:t>timeframe of outage</w:t>
            </w:r>
          </w:p>
          <w:p w14:paraId="595E5523" w14:textId="77777777" w:rsidR="00B9314E" w:rsidRDefault="00B9314E" w:rsidP="00B9314E">
            <w:pPr>
              <w:autoSpaceDE w:val="0"/>
              <w:autoSpaceDN w:val="0"/>
              <w:adjustRightInd w:val="0"/>
              <w:rPr>
                <w:rFonts w:ascii="Calibri" w:hAnsi="Calibri" w:cs="Calibri"/>
              </w:rPr>
            </w:pPr>
            <w:r>
              <w:rPr>
                <w:rFonts w:ascii="SymbolMT" w:eastAsia="SymbolMT" w:hAnsi="Calibri" w:cs="SymbolMT" w:hint="eastAsia"/>
              </w:rPr>
              <w:t></w:t>
            </w:r>
            <w:r>
              <w:rPr>
                <w:rFonts w:ascii="SymbolMT" w:eastAsia="SymbolMT" w:hAnsi="Calibri" w:cs="SymbolMT"/>
              </w:rPr>
              <w:t xml:space="preserve"> </w:t>
            </w:r>
            <w:r w:rsidR="006D30B1">
              <w:rPr>
                <w:rFonts w:ascii="SymbolMT" w:eastAsia="SymbolMT" w:hAnsi="Calibri" w:cs="SymbolMT"/>
              </w:rPr>
              <w:t>C</w:t>
            </w:r>
            <w:r>
              <w:rPr>
                <w:rFonts w:ascii="Calibri" w:hAnsi="Calibri" w:cs="Calibri"/>
              </w:rPr>
              <w:t>oordinating system recovery activities with</w:t>
            </w:r>
          </w:p>
          <w:p w14:paraId="12F517FA" w14:textId="77777777" w:rsidR="00B9314E" w:rsidRDefault="00B9314E" w:rsidP="00B9314E">
            <w:pPr>
              <w:autoSpaceDE w:val="0"/>
              <w:autoSpaceDN w:val="0"/>
              <w:adjustRightInd w:val="0"/>
              <w:rPr>
                <w:rFonts w:ascii="Calibri" w:hAnsi="Calibri" w:cs="Calibri"/>
              </w:rPr>
            </w:pPr>
            <w:r>
              <w:rPr>
                <w:rFonts w:ascii="Calibri" w:hAnsi="Calibri" w:cs="Calibri"/>
              </w:rPr>
              <w:t>DCF Bureau of Information Technology and DOA</w:t>
            </w:r>
          </w:p>
          <w:p w14:paraId="5FA599C0" w14:textId="77777777" w:rsidR="00B9314E" w:rsidRDefault="00B9314E" w:rsidP="00B9314E">
            <w:pPr>
              <w:autoSpaceDE w:val="0"/>
              <w:autoSpaceDN w:val="0"/>
              <w:adjustRightInd w:val="0"/>
              <w:rPr>
                <w:rFonts w:ascii="Calibri" w:hAnsi="Calibri" w:cs="Calibri"/>
              </w:rPr>
            </w:pPr>
            <w:r>
              <w:rPr>
                <w:rFonts w:ascii="Calibri" w:hAnsi="Calibri" w:cs="Calibri"/>
              </w:rPr>
              <w:t>Division of Enterprise Technology.</w:t>
            </w:r>
          </w:p>
          <w:p w14:paraId="6F0842F9" w14:textId="77777777" w:rsidR="00B9314E" w:rsidRDefault="00B9314E" w:rsidP="00B9314E">
            <w:pPr>
              <w:autoSpaceDE w:val="0"/>
              <w:autoSpaceDN w:val="0"/>
              <w:adjustRightInd w:val="0"/>
              <w:rPr>
                <w:rFonts w:ascii="Calibri" w:hAnsi="Calibri" w:cs="Calibri"/>
              </w:rPr>
            </w:pPr>
            <w:r>
              <w:rPr>
                <w:rFonts w:ascii="Calibri" w:hAnsi="Calibri" w:cs="Calibri"/>
              </w:rPr>
              <w:t>BRITS has been deemed a critical function within</w:t>
            </w:r>
          </w:p>
          <w:p w14:paraId="2AFE3DB3" w14:textId="77777777" w:rsidR="00B9314E" w:rsidRDefault="00B9314E" w:rsidP="00B9314E">
            <w:pPr>
              <w:autoSpaceDE w:val="0"/>
              <w:autoSpaceDN w:val="0"/>
              <w:adjustRightInd w:val="0"/>
              <w:rPr>
                <w:rFonts w:ascii="Calibri" w:hAnsi="Calibri" w:cs="Calibri"/>
              </w:rPr>
            </w:pPr>
            <w:r>
              <w:rPr>
                <w:rFonts w:ascii="Calibri" w:hAnsi="Calibri" w:cs="Calibri"/>
              </w:rPr>
              <w:t>DCF and is considered a priority during a disaster</w:t>
            </w:r>
          </w:p>
          <w:p w14:paraId="7691BD96" w14:textId="77777777" w:rsidR="00B9314E" w:rsidRDefault="00B9314E" w:rsidP="00B9314E">
            <w:pPr>
              <w:autoSpaceDE w:val="0"/>
              <w:autoSpaceDN w:val="0"/>
              <w:adjustRightInd w:val="0"/>
              <w:rPr>
                <w:rFonts w:ascii="Calibri" w:hAnsi="Calibri" w:cs="Calibri"/>
              </w:rPr>
            </w:pPr>
            <w:r>
              <w:rPr>
                <w:rFonts w:ascii="Calibri" w:hAnsi="Calibri" w:cs="Calibri"/>
              </w:rPr>
              <w:t>recovery event. (Note: DCF COOP plan indicates</w:t>
            </w:r>
          </w:p>
          <w:p w14:paraId="50232139" w14:textId="77777777" w:rsidR="00B9314E" w:rsidRDefault="00B9314E" w:rsidP="00B9314E">
            <w:pPr>
              <w:autoSpaceDE w:val="0"/>
              <w:autoSpaceDN w:val="0"/>
              <w:adjustRightInd w:val="0"/>
              <w:rPr>
                <w:rFonts w:ascii="Calibri" w:hAnsi="Calibri" w:cs="Calibri"/>
              </w:rPr>
            </w:pPr>
            <w:r>
              <w:rPr>
                <w:rFonts w:ascii="Calibri" w:hAnsi="Calibri" w:cs="Calibri"/>
              </w:rPr>
              <w:t>no current work around options for this</w:t>
            </w:r>
          </w:p>
          <w:p w14:paraId="6EBE59C0" w14:textId="77777777" w:rsidR="00B9314E" w:rsidRDefault="00B9314E" w:rsidP="00B9314E">
            <w:pPr>
              <w:autoSpaceDE w:val="0"/>
              <w:autoSpaceDN w:val="0"/>
              <w:adjustRightInd w:val="0"/>
              <w:rPr>
                <w:rFonts w:ascii="Calibri" w:hAnsi="Calibri" w:cs="Calibri"/>
              </w:rPr>
            </w:pPr>
            <w:r>
              <w:rPr>
                <w:rFonts w:ascii="Calibri" w:hAnsi="Calibri" w:cs="Calibri"/>
              </w:rPr>
              <w:t>application)</w:t>
            </w:r>
          </w:p>
          <w:p w14:paraId="178616FC" w14:textId="77777777" w:rsidR="00B9314E" w:rsidRDefault="00B9314E" w:rsidP="00B9314E">
            <w:pPr>
              <w:autoSpaceDE w:val="0"/>
              <w:autoSpaceDN w:val="0"/>
              <w:adjustRightInd w:val="0"/>
              <w:rPr>
                <w:rFonts w:ascii="Calibri" w:hAnsi="Calibri" w:cs="Calibri"/>
              </w:rPr>
            </w:pPr>
            <w:r>
              <w:rPr>
                <w:rFonts w:ascii="SymbolMT" w:eastAsia="SymbolMT" w:hAnsi="Calibri" w:cs="SymbolMT" w:hint="eastAsia"/>
              </w:rPr>
              <w:t></w:t>
            </w:r>
            <w:r>
              <w:rPr>
                <w:rFonts w:ascii="SymbolMT" w:eastAsia="SymbolMT" w:hAnsi="Calibri" w:cs="SymbolMT"/>
              </w:rPr>
              <w:t xml:space="preserve"> </w:t>
            </w:r>
            <w:r w:rsidR="006D30B1">
              <w:rPr>
                <w:rFonts w:ascii="SymbolMT" w:eastAsia="SymbolMT" w:hAnsi="Calibri" w:cs="SymbolMT"/>
              </w:rPr>
              <w:t>A</w:t>
            </w:r>
            <w:r>
              <w:rPr>
                <w:rFonts w:ascii="Calibri" w:hAnsi="Calibri" w:cs="Calibri"/>
              </w:rPr>
              <w:t>ssisting DCF and DHS staff with creation of</w:t>
            </w:r>
          </w:p>
          <w:p w14:paraId="0E2C7B52" w14:textId="77777777" w:rsidR="00B9314E" w:rsidRDefault="00B9314E" w:rsidP="00B9314E">
            <w:pPr>
              <w:autoSpaceDE w:val="0"/>
              <w:autoSpaceDN w:val="0"/>
              <w:adjustRightInd w:val="0"/>
              <w:rPr>
                <w:rFonts w:ascii="Calibri" w:hAnsi="Calibri" w:cs="Calibri"/>
              </w:rPr>
            </w:pPr>
            <w:r>
              <w:rPr>
                <w:rFonts w:ascii="Calibri" w:hAnsi="Calibri" w:cs="Calibri"/>
              </w:rPr>
              <w:t>communications on system status, instructions,</w:t>
            </w:r>
          </w:p>
          <w:p w14:paraId="5B83ADFD" w14:textId="77777777" w:rsidR="00B9314E" w:rsidRDefault="00B9314E" w:rsidP="00B9314E">
            <w:pPr>
              <w:autoSpaceDE w:val="0"/>
              <w:autoSpaceDN w:val="0"/>
              <w:adjustRightInd w:val="0"/>
              <w:rPr>
                <w:rFonts w:ascii="Calibri" w:hAnsi="Calibri" w:cs="Calibri"/>
              </w:rPr>
            </w:pPr>
            <w:r>
              <w:rPr>
                <w:rFonts w:ascii="Calibri" w:hAnsi="Calibri" w:cs="Calibri"/>
              </w:rPr>
              <w:t>work arounds and progress updates to Consortia</w:t>
            </w:r>
          </w:p>
          <w:p w14:paraId="65B69B66" w14:textId="77777777" w:rsidR="00291589" w:rsidRPr="000D5260" w:rsidRDefault="00B9314E" w:rsidP="00B9314E">
            <w:r>
              <w:rPr>
                <w:rFonts w:ascii="Calibri" w:hAnsi="Calibri" w:cs="Calibri"/>
              </w:rPr>
              <w:t>COOP plan Leads and Operational Leads</w:t>
            </w:r>
          </w:p>
        </w:tc>
        <w:tc>
          <w:tcPr>
            <w:tcW w:w="2813" w:type="dxa"/>
          </w:tcPr>
          <w:p w14:paraId="297485C0" w14:textId="77777777" w:rsidR="00291589" w:rsidRPr="000D5260" w:rsidRDefault="00DC5BCF" w:rsidP="00092164">
            <w:r>
              <w:rPr>
                <w:rFonts w:ascii="Calibri" w:hAnsi="Calibri" w:cs="Calibri"/>
              </w:rPr>
              <w:t>Matthew Crampton</w:t>
            </w:r>
          </w:p>
        </w:tc>
        <w:tc>
          <w:tcPr>
            <w:tcW w:w="4500" w:type="dxa"/>
          </w:tcPr>
          <w:p w14:paraId="763BED97" w14:textId="77777777" w:rsidR="00DC5BCF" w:rsidRDefault="00DC5BCF" w:rsidP="00DC5BCF">
            <w:pPr>
              <w:autoSpaceDE w:val="0"/>
              <w:autoSpaceDN w:val="0"/>
              <w:adjustRightInd w:val="0"/>
              <w:rPr>
                <w:rFonts w:ascii="Calibri" w:hAnsi="Calibri" w:cs="Calibri"/>
                <w:color w:val="0000FF"/>
              </w:rPr>
            </w:pPr>
            <w:r>
              <w:rPr>
                <w:rFonts w:ascii="Calibri" w:hAnsi="Calibri" w:cs="Calibri"/>
                <w:color w:val="0000FF"/>
              </w:rPr>
              <w:t>Matthew.Crampton@wisconsin.gov</w:t>
            </w:r>
          </w:p>
          <w:p w14:paraId="7416A7B3" w14:textId="77777777" w:rsidR="00291589" w:rsidRPr="000D5260" w:rsidRDefault="00DC5BCF" w:rsidP="00DC5BCF">
            <w:r>
              <w:rPr>
                <w:rFonts w:ascii="Calibri" w:hAnsi="Calibri" w:cs="Calibri"/>
                <w:color w:val="000000"/>
              </w:rPr>
              <w:t>608 422‐6325</w:t>
            </w:r>
          </w:p>
        </w:tc>
      </w:tr>
      <w:tr w:rsidR="00291589" w14:paraId="1D42961A" w14:textId="77777777" w:rsidTr="00E54349">
        <w:tc>
          <w:tcPr>
            <w:tcW w:w="2268" w:type="dxa"/>
          </w:tcPr>
          <w:p w14:paraId="55DD1E41" w14:textId="77777777" w:rsidR="00291589" w:rsidRPr="00E541CF" w:rsidRDefault="00291589" w:rsidP="00092164">
            <w:pPr>
              <w:rPr>
                <w:sz w:val="24"/>
                <w:szCs w:val="24"/>
              </w:rPr>
            </w:pPr>
            <w:r>
              <w:rPr>
                <w:sz w:val="24"/>
                <w:szCs w:val="24"/>
              </w:rPr>
              <w:t>Consortia Communications</w:t>
            </w:r>
          </w:p>
        </w:tc>
        <w:tc>
          <w:tcPr>
            <w:tcW w:w="7897" w:type="dxa"/>
          </w:tcPr>
          <w:p w14:paraId="1EDE87DF" w14:textId="77777777" w:rsidR="00B9314E" w:rsidRDefault="00B9314E" w:rsidP="00B9314E">
            <w:pPr>
              <w:autoSpaceDE w:val="0"/>
              <w:autoSpaceDN w:val="0"/>
              <w:adjustRightInd w:val="0"/>
              <w:rPr>
                <w:rFonts w:ascii="Calibri" w:hAnsi="Calibri" w:cs="Calibri"/>
              </w:rPr>
            </w:pPr>
            <w:r>
              <w:rPr>
                <w:rFonts w:ascii="Calibri" w:hAnsi="Calibri" w:cs="Calibri"/>
              </w:rPr>
              <w:t>DCTM is DHS point of contact for communicating</w:t>
            </w:r>
          </w:p>
          <w:p w14:paraId="5A0F2AD6" w14:textId="77777777" w:rsidR="00B9314E" w:rsidRDefault="00B9314E" w:rsidP="00B9314E">
            <w:pPr>
              <w:autoSpaceDE w:val="0"/>
              <w:autoSpaceDN w:val="0"/>
              <w:adjustRightInd w:val="0"/>
              <w:rPr>
                <w:rFonts w:ascii="Calibri" w:hAnsi="Calibri" w:cs="Calibri"/>
              </w:rPr>
            </w:pPr>
            <w:r>
              <w:rPr>
                <w:rFonts w:ascii="Calibri" w:hAnsi="Calibri" w:cs="Calibri"/>
              </w:rPr>
              <w:t>occurrence of COOP event to consortia.</w:t>
            </w:r>
          </w:p>
          <w:p w14:paraId="12EB2FC2" w14:textId="77777777" w:rsidR="00B9314E" w:rsidRDefault="00B9314E" w:rsidP="00B9314E">
            <w:pPr>
              <w:autoSpaceDE w:val="0"/>
              <w:autoSpaceDN w:val="0"/>
              <w:adjustRightInd w:val="0"/>
              <w:rPr>
                <w:rFonts w:ascii="Calibri" w:hAnsi="Calibri" w:cs="Calibri"/>
              </w:rPr>
            </w:pPr>
            <w:r>
              <w:rPr>
                <w:rFonts w:ascii="Calibri" w:hAnsi="Calibri" w:cs="Calibri"/>
              </w:rPr>
              <w:t>DCTM will:</w:t>
            </w:r>
          </w:p>
          <w:p w14:paraId="6393DB0C" w14:textId="77777777" w:rsidR="00B9314E" w:rsidRDefault="00B9314E" w:rsidP="00B9314E">
            <w:pPr>
              <w:autoSpaceDE w:val="0"/>
              <w:autoSpaceDN w:val="0"/>
              <w:adjustRightInd w:val="0"/>
              <w:rPr>
                <w:rFonts w:ascii="Calibri" w:hAnsi="Calibri" w:cs="Calibri"/>
              </w:rPr>
            </w:pPr>
            <w:r>
              <w:rPr>
                <w:rFonts w:ascii="Calibri" w:hAnsi="Calibri" w:cs="Calibri"/>
              </w:rPr>
              <w:t>1) Initiate and coordinate initial notice of COOP</w:t>
            </w:r>
          </w:p>
          <w:p w14:paraId="3A4756B1" w14:textId="77777777" w:rsidR="00B9314E" w:rsidRDefault="00B9314E" w:rsidP="00B9314E">
            <w:pPr>
              <w:autoSpaceDE w:val="0"/>
              <w:autoSpaceDN w:val="0"/>
              <w:adjustRightInd w:val="0"/>
              <w:rPr>
                <w:rFonts w:ascii="Calibri" w:hAnsi="Calibri" w:cs="Calibri"/>
              </w:rPr>
            </w:pPr>
            <w:r>
              <w:rPr>
                <w:rFonts w:ascii="Calibri" w:hAnsi="Calibri" w:cs="Calibri"/>
              </w:rPr>
              <w:t>event to</w:t>
            </w:r>
          </w:p>
          <w:p w14:paraId="5DD59D64" w14:textId="77777777" w:rsidR="00B9314E" w:rsidRDefault="00B9314E" w:rsidP="00B9314E">
            <w:pPr>
              <w:autoSpaceDE w:val="0"/>
              <w:autoSpaceDN w:val="0"/>
              <w:adjustRightInd w:val="0"/>
              <w:rPr>
                <w:rFonts w:ascii="Calibri" w:hAnsi="Calibri" w:cs="Calibri"/>
              </w:rPr>
            </w:pPr>
            <w:r>
              <w:rPr>
                <w:rFonts w:ascii="Calibri" w:hAnsi="Calibri" w:cs="Calibri"/>
              </w:rPr>
              <w:t>2) Coordinate needed updates from DHS business</w:t>
            </w:r>
          </w:p>
          <w:p w14:paraId="6703DE0B" w14:textId="77777777" w:rsidR="00B9314E" w:rsidRDefault="00B9314E" w:rsidP="00B9314E">
            <w:pPr>
              <w:autoSpaceDE w:val="0"/>
              <w:autoSpaceDN w:val="0"/>
              <w:adjustRightInd w:val="0"/>
              <w:rPr>
                <w:rFonts w:ascii="Calibri" w:hAnsi="Calibri" w:cs="Calibri"/>
              </w:rPr>
            </w:pPr>
            <w:r>
              <w:rPr>
                <w:rFonts w:ascii="Calibri" w:hAnsi="Calibri" w:cs="Calibri"/>
              </w:rPr>
              <w:t>areas on status of state systems (CARES, iC,</w:t>
            </w:r>
          </w:p>
          <w:p w14:paraId="1A6A283C" w14:textId="77777777" w:rsidR="00B9314E" w:rsidRDefault="00F67480" w:rsidP="00B9314E">
            <w:pPr>
              <w:autoSpaceDE w:val="0"/>
              <w:autoSpaceDN w:val="0"/>
              <w:adjustRightInd w:val="0"/>
              <w:rPr>
                <w:rFonts w:ascii="Calibri" w:hAnsi="Calibri" w:cs="Calibri"/>
              </w:rPr>
            </w:pPr>
            <w:r>
              <w:rPr>
                <w:rFonts w:ascii="Calibri" w:hAnsi="Calibri" w:cs="Calibri"/>
              </w:rPr>
              <w:t>Genesys</w:t>
            </w:r>
            <w:r w:rsidR="00B9314E">
              <w:rPr>
                <w:rFonts w:ascii="Calibri" w:hAnsi="Calibri" w:cs="Calibri"/>
              </w:rPr>
              <w:t>, ECF, training environment, other), on</w:t>
            </w:r>
          </w:p>
          <w:p w14:paraId="75965046" w14:textId="77777777" w:rsidR="00291589" w:rsidRDefault="00B9314E" w:rsidP="00B9314E">
            <w:pPr>
              <w:rPr>
                <w:rFonts w:ascii="Calibri" w:hAnsi="Calibri" w:cs="Calibri"/>
              </w:rPr>
            </w:pPr>
            <w:r>
              <w:rPr>
                <w:rFonts w:ascii="Calibri" w:hAnsi="Calibri" w:cs="Calibri"/>
              </w:rPr>
              <w:t>projected timetable for resolution, and on need to</w:t>
            </w:r>
          </w:p>
          <w:p w14:paraId="22927C67" w14:textId="77777777" w:rsidR="00B9314E" w:rsidRDefault="00B9314E" w:rsidP="00B9314E">
            <w:pPr>
              <w:autoSpaceDE w:val="0"/>
              <w:autoSpaceDN w:val="0"/>
              <w:adjustRightInd w:val="0"/>
              <w:rPr>
                <w:rFonts w:ascii="Calibri" w:hAnsi="Calibri" w:cs="Calibri"/>
              </w:rPr>
            </w:pPr>
            <w:r>
              <w:rPr>
                <w:rFonts w:ascii="Calibri" w:hAnsi="Calibri" w:cs="Calibri"/>
              </w:rPr>
              <w:t>implement COOP customer service alternatives</w:t>
            </w:r>
          </w:p>
          <w:p w14:paraId="68BB2F57" w14:textId="77777777" w:rsidR="00B9314E" w:rsidRDefault="00B9314E" w:rsidP="00B9314E">
            <w:pPr>
              <w:autoSpaceDE w:val="0"/>
              <w:autoSpaceDN w:val="0"/>
              <w:adjustRightInd w:val="0"/>
              <w:rPr>
                <w:rFonts w:ascii="Calibri" w:hAnsi="Calibri" w:cs="Calibri"/>
              </w:rPr>
            </w:pPr>
            <w:r>
              <w:rPr>
                <w:rFonts w:ascii="Calibri" w:hAnsi="Calibri" w:cs="Calibri"/>
              </w:rPr>
              <w:t>3) Coordinate needed updates on other resource</w:t>
            </w:r>
          </w:p>
          <w:p w14:paraId="70141816" w14:textId="77777777" w:rsidR="00B9314E" w:rsidRDefault="00B9314E" w:rsidP="00B9314E">
            <w:pPr>
              <w:autoSpaceDE w:val="0"/>
              <w:autoSpaceDN w:val="0"/>
              <w:adjustRightInd w:val="0"/>
              <w:rPr>
                <w:rFonts w:ascii="Calibri" w:hAnsi="Calibri" w:cs="Calibri"/>
              </w:rPr>
            </w:pPr>
            <w:r>
              <w:rPr>
                <w:rFonts w:ascii="Calibri" w:hAnsi="Calibri" w:cs="Calibri"/>
              </w:rPr>
              <w:lastRenderedPageBreak/>
              <w:t>implications (state staffing, facilities availability)</w:t>
            </w:r>
          </w:p>
          <w:p w14:paraId="4DECEB05" w14:textId="77777777" w:rsidR="00B9314E" w:rsidRDefault="00B9314E" w:rsidP="00B9314E">
            <w:pPr>
              <w:autoSpaceDE w:val="0"/>
              <w:autoSpaceDN w:val="0"/>
              <w:adjustRightInd w:val="0"/>
              <w:rPr>
                <w:rFonts w:ascii="Calibri" w:hAnsi="Calibri" w:cs="Calibri"/>
              </w:rPr>
            </w:pPr>
            <w:r>
              <w:rPr>
                <w:rFonts w:ascii="Calibri" w:hAnsi="Calibri" w:cs="Calibri"/>
              </w:rPr>
              <w:t>4) Point of contact for communications will be Plan</w:t>
            </w:r>
          </w:p>
          <w:p w14:paraId="1500EF5E" w14:textId="77777777" w:rsidR="00B9314E" w:rsidRPr="000D5260" w:rsidRDefault="00B9314E" w:rsidP="00B9314E">
            <w:r>
              <w:rPr>
                <w:rFonts w:ascii="Calibri" w:hAnsi="Calibri" w:cs="Calibri"/>
              </w:rPr>
              <w:t>Leads and Operational Leads</w:t>
            </w:r>
          </w:p>
        </w:tc>
        <w:tc>
          <w:tcPr>
            <w:tcW w:w="2813" w:type="dxa"/>
          </w:tcPr>
          <w:p w14:paraId="5FEBA6BD" w14:textId="77777777" w:rsidR="00291589" w:rsidRPr="000D5260" w:rsidRDefault="00A225D4" w:rsidP="00092164">
            <w:r>
              <w:rPr>
                <w:rFonts w:ascii="Calibri" w:hAnsi="Calibri" w:cs="Calibri"/>
              </w:rPr>
              <w:lastRenderedPageBreak/>
              <w:t>Jonelle Brown</w:t>
            </w:r>
          </w:p>
        </w:tc>
        <w:tc>
          <w:tcPr>
            <w:tcW w:w="4500" w:type="dxa"/>
          </w:tcPr>
          <w:p w14:paraId="6E688656" w14:textId="77777777" w:rsidR="00DC5BCF" w:rsidRDefault="00A225D4" w:rsidP="00DC5BCF">
            <w:pPr>
              <w:autoSpaceDE w:val="0"/>
              <w:autoSpaceDN w:val="0"/>
              <w:adjustRightInd w:val="0"/>
              <w:rPr>
                <w:rFonts w:ascii="Calibri" w:hAnsi="Calibri" w:cs="Calibri"/>
                <w:color w:val="0000FF"/>
              </w:rPr>
            </w:pPr>
            <w:r>
              <w:rPr>
                <w:rFonts w:ascii="Calibri" w:hAnsi="Calibri" w:cs="Calibri"/>
                <w:color w:val="0000FF"/>
              </w:rPr>
              <w:t>Jonellem.Brom</w:t>
            </w:r>
            <w:r w:rsidR="00DC5BCF">
              <w:rPr>
                <w:rFonts w:ascii="Calibri" w:hAnsi="Calibri" w:cs="Calibri"/>
                <w:color w:val="0000FF"/>
              </w:rPr>
              <w:t>@dhs.wisconsin.gov</w:t>
            </w:r>
          </w:p>
          <w:p w14:paraId="3AF67DBD" w14:textId="77777777" w:rsidR="00291589" w:rsidRPr="000D5260" w:rsidRDefault="00A225D4" w:rsidP="00DC5BCF">
            <w:r>
              <w:rPr>
                <w:rFonts w:ascii="Calibri" w:hAnsi="Calibri" w:cs="Calibri"/>
                <w:color w:val="000000"/>
              </w:rPr>
              <w:t>(608) 867-4515</w:t>
            </w:r>
          </w:p>
        </w:tc>
      </w:tr>
    </w:tbl>
    <w:p w14:paraId="1E852024" w14:textId="77777777" w:rsidR="00291589" w:rsidRDefault="00291589" w:rsidP="00291589">
      <w:pPr>
        <w:rPr>
          <w:sz w:val="32"/>
          <w:szCs w:val="32"/>
        </w:rPr>
      </w:pPr>
    </w:p>
    <w:p w14:paraId="742EBD7F" w14:textId="77777777" w:rsidR="0043612E" w:rsidRDefault="00291589" w:rsidP="00EA6843">
      <w:pPr>
        <w:pStyle w:val="Heading1"/>
      </w:pPr>
      <w:r>
        <w:rPr>
          <w:sz w:val="32"/>
          <w:szCs w:val="32"/>
        </w:rPr>
        <w:br w:type="page"/>
      </w:r>
      <w:bookmarkStart w:id="20" w:name="_Toc204156931"/>
      <w:r w:rsidR="0043612E">
        <w:lastRenderedPageBreak/>
        <w:t>Appendix A (Adams County)</w:t>
      </w:r>
      <w:bookmarkEnd w:id="20"/>
    </w:p>
    <w:p w14:paraId="4028A8B9" w14:textId="77777777" w:rsidR="0043612E" w:rsidRDefault="0043612E" w:rsidP="0043612E">
      <w:pPr>
        <w:rPr>
          <w:b/>
        </w:rPr>
      </w:pPr>
      <w:r w:rsidRPr="00D6296A">
        <w:rPr>
          <w:b/>
        </w:rPr>
        <w:t>Narrative</w:t>
      </w:r>
      <w:r>
        <w:rPr>
          <w:b/>
        </w:rPr>
        <w:t>:</w:t>
      </w:r>
    </w:p>
    <w:p w14:paraId="72DD9726" w14:textId="77777777" w:rsidR="0043612E" w:rsidRDefault="0043612E" w:rsidP="0043612E">
      <w:r>
        <w:t xml:space="preserve">In the event that the Adams County Health &amp; Human Services building is uninhabitable the following will assist in the direction Adams County ES must take. </w:t>
      </w:r>
    </w:p>
    <w:p w14:paraId="39FC73C2" w14:textId="77777777" w:rsidR="0043612E" w:rsidRDefault="0043612E" w:rsidP="00341243">
      <w:pPr>
        <w:pStyle w:val="ListParagraph"/>
        <w:numPr>
          <w:ilvl w:val="0"/>
          <w:numId w:val="5"/>
        </w:numPr>
      </w:pPr>
      <w:r>
        <w:t>Establish confidential workspace- relocate if necessary- IT support for confidential internet access</w:t>
      </w:r>
    </w:p>
    <w:p w14:paraId="24F1A322" w14:textId="77777777" w:rsidR="0043612E" w:rsidRDefault="0043612E" w:rsidP="00341243">
      <w:pPr>
        <w:pStyle w:val="ListParagraph"/>
        <w:numPr>
          <w:ilvl w:val="0"/>
          <w:numId w:val="5"/>
        </w:numPr>
      </w:pPr>
      <w:r>
        <w:t>Equipment needs</w:t>
      </w:r>
    </w:p>
    <w:p w14:paraId="650C1808" w14:textId="77777777" w:rsidR="0043612E" w:rsidRDefault="0043612E" w:rsidP="0043612E">
      <w:r>
        <w:t xml:space="preserve">In the event a partner county Health &amp; Human Services is uninhabitable the following will assist in reassigning to this office. </w:t>
      </w:r>
    </w:p>
    <w:p w14:paraId="1C02CC17" w14:textId="7F74F749" w:rsidR="0043612E" w:rsidRDefault="0043612E" w:rsidP="00341243">
      <w:pPr>
        <w:pStyle w:val="ListParagraph"/>
        <w:numPr>
          <w:ilvl w:val="0"/>
          <w:numId w:val="6"/>
        </w:numPr>
      </w:pPr>
      <w:r>
        <w:t>Establish confidential workspace-</w:t>
      </w:r>
      <w:r w:rsidR="00D40013">
        <w:t xml:space="preserve"> </w:t>
      </w:r>
      <w:r>
        <w:t>IT support for confidential internet access in the Landing Pad</w:t>
      </w:r>
    </w:p>
    <w:p w14:paraId="325C5863" w14:textId="77777777" w:rsidR="0043612E" w:rsidRDefault="0043612E" w:rsidP="00341243">
      <w:pPr>
        <w:pStyle w:val="ListParagraph"/>
        <w:numPr>
          <w:ilvl w:val="0"/>
          <w:numId w:val="6"/>
        </w:numPr>
      </w:pPr>
      <w:r>
        <w:t>Equipment needs</w:t>
      </w:r>
    </w:p>
    <w:tbl>
      <w:tblPr>
        <w:tblStyle w:val="TableGrid"/>
        <w:tblW w:w="0" w:type="auto"/>
        <w:tblLook w:val="04A0" w:firstRow="1" w:lastRow="0" w:firstColumn="1" w:lastColumn="0" w:noHBand="0" w:noVBand="1"/>
      </w:tblPr>
      <w:tblGrid>
        <w:gridCol w:w="1906"/>
        <w:gridCol w:w="1955"/>
        <w:gridCol w:w="604"/>
        <w:gridCol w:w="3897"/>
        <w:gridCol w:w="1083"/>
        <w:gridCol w:w="3953"/>
        <w:gridCol w:w="2166"/>
        <w:gridCol w:w="1706"/>
      </w:tblGrid>
      <w:tr w:rsidR="0043612E" w14:paraId="6C93FF33" w14:textId="77777777" w:rsidTr="00E0076C">
        <w:tc>
          <w:tcPr>
            <w:tcW w:w="17270" w:type="dxa"/>
            <w:gridSpan w:val="8"/>
            <w:shd w:val="clear" w:color="auto" w:fill="D9D9D9" w:themeFill="background1" w:themeFillShade="D9"/>
          </w:tcPr>
          <w:p w14:paraId="1BB79320" w14:textId="77777777" w:rsidR="0043612E" w:rsidRDefault="0043612E" w:rsidP="00E0076C">
            <w:pPr>
              <w:rPr>
                <w:b/>
              </w:rPr>
            </w:pPr>
            <w:r>
              <w:rPr>
                <w:b/>
              </w:rPr>
              <w:t xml:space="preserve">Adams </w:t>
            </w:r>
            <w:r w:rsidRPr="00A121BB">
              <w:rPr>
                <w:b/>
              </w:rPr>
              <w:t xml:space="preserve">County Alternate Worksites: </w:t>
            </w:r>
            <w:r w:rsidRPr="00A121BB">
              <w:rPr>
                <w:rFonts w:cstheme="minorHAnsi"/>
              </w:rPr>
              <w:t xml:space="preserve">Local 1: </w:t>
            </w:r>
            <w:r>
              <w:rPr>
                <w:rFonts w:cstheme="minorHAnsi"/>
              </w:rPr>
              <w:t>Adams County Community Center (569 N. Cedar St. Friendship)</w:t>
            </w:r>
            <w:r w:rsidRPr="00A121BB">
              <w:rPr>
                <w:rFonts w:cstheme="minorHAnsi"/>
              </w:rPr>
              <w:t xml:space="preserve">; Local 2: </w:t>
            </w:r>
            <w:r>
              <w:rPr>
                <w:rFonts w:cstheme="minorHAnsi"/>
              </w:rPr>
              <w:t>Adams County Court House (402 Main St. Friendship)</w:t>
            </w:r>
          </w:p>
        </w:tc>
      </w:tr>
      <w:tr w:rsidR="0043612E" w14:paraId="21A7DE6E" w14:textId="77777777" w:rsidTr="00E0076C">
        <w:tc>
          <w:tcPr>
            <w:tcW w:w="4465" w:type="dxa"/>
            <w:gridSpan w:val="3"/>
          </w:tcPr>
          <w:p w14:paraId="04B239CC" w14:textId="77777777" w:rsidR="0043612E" w:rsidRPr="00487058" w:rsidRDefault="0043612E" w:rsidP="00E0076C">
            <w:pPr>
              <w:rPr>
                <w:b/>
              </w:rPr>
            </w:pPr>
            <w:r w:rsidRPr="00487058">
              <w:rPr>
                <w:b/>
              </w:rPr>
              <w:t>ROLE</w:t>
            </w:r>
          </w:p>
        </w:tc>
        <w:tc>
          <w:tcPr>
            <w:tcW w:w="4980" w:type="dxa"/>
            <w:gridSpan w:val="2"/>
          </w:tcPr>
          <w:p w14:paraId="445FFABC" w14:textId="77777777" w:rsidR="0043612E" w:rsidRDefault="0043612E" w:rsidP="00E0076C">
            <w:pPr>
              <w:rPr>
                <w:b/>
              </w:rPr>
            </w:pPr>
            <w:r>
              <w:rPr>
                <w:b/>
              </w:rPr>
              <w:t>NAME</w:t>
            </w:r>
          </w:p>
        </w:tc>
        <w:tc>
          <w:tcPr>
            <w:tcW w:w="7825" w:type="dxa"/>
            <w:gridSpan w:val="3"/>
          </w:tcPr>
          <w:p w14:paraId="3122DDE8" w14:textId="77777777" w:rsidR="0043612E" w:rsidRDefault="0043612E" w:rsidP="00E0076C">
            <w:pPr>
              <w:rPr>
                <w:b/>
              </w:rPr>
            </w:pPr>
            <w:r>
              <w:rPr>
                <w:b/>
              </w:rPr>
              <w:t>CONTACT INFORMATION</w:t>
            </w:r>
          </w:p>
        </w:tc>
      </w:tr>
      <w:tr w:rsidR="00265033" w14:paraId="02E3E135" w14:textId="77777777" w:rsidTr="00E0076C">
        <w:tc>
          <w:tcPr>
            <w:tcW w:w="4465" w:type="dxa"/>
            <w:gridSpan w:val="3"/>
          </w:tcPr>
          <w:p w14:paraId="400CF0F0" w14:textId="77777777" w:rsidR="00265033" w:rsidRPr="009F11C6" w:rsidRDefault="00265033" w:rsidP="00265033">
            <w:r>
              <w:t>County Plan Lead</w:t>
            </w:r>
          </w:p>
        </w:tc>
        <w:tc>
          <w:tcPr>
            <w:tcW w:w="4980" w:type="dxa"/>
            <w:gridSpan w:val="2"/>
          </w:tcPr>
          <w:p w14:paraId="4B83EBE5" w14:textId="77777777" w:rsidR="00265033" w:rsidRPr="00265033" w:rsidRDefault="00265033" w:rsidP="00265033">
            <w:r w:rsidRPr="00265033">
              <w:t>Amber Taylor</w:t>
            </w:r>
          </w:p>
        </w:tc>
        <w:tc>
          <w:tcPr>
            <w:tcW w:w="7825" w:type="dxa"/>
            <w:gridSpan w:val="3"/>
          </w:tcPr>
          <w:p w14:paraId="1EFD9FB0" w14:textId="77777777" w:rsidR="00265033" w:rsidRPr="00265033" w:rsidRDefault="00265033" w:rsidP="00265033">
            <w:r w:rsidRPr="00265033">
              <w:t>Work: (608) 339-4363; Cell: (715) 213-9595</w:t>
            </w:r>
          </w:p>
        </w:tc>
      </w:tr>
      <w:tr w:rsidR="00265033" w14:paraId="57C69EAB" w14:textId="77777777" w:rsidTr="00E0076C">
        <w:tc>
          <w:tcPr>
            <w:tcW w:w="4465" w:type="dxa"/>
            <w:gridSpan w:val="3"/>
          </w:tcPr>
          <w:p w14:paraId="7B435F8E" w14:textId="77777777" w:rsidR="00265033" w:rsidRPr="009F11C6" w:rsidRDefault="00265033" w:rsidP="00265033">
            <w:r>
              <w:t>County Plan Lead Back-up</w:t>
            </w:r>
          </w:p>
        </w:tc>
        <w:tc>
          <w:tcPr>
            <w:tcW w:w="4980" w:type="dxa"/>
            <w:gridSpan w:val="2"/>
          </w:tcPr>
          <w:p w14:paraId="62B5B85B" w14:textId="77777777" w:rsidR="00265033" w:rsidRPr="00265033" w:rsidRDefault="00265033" w:rsidP="00265033">
            <w:r>
              <w:t>Cindi Hildebrand</w:t>
            </w:r>
          </w:p>
        </w:tc>
        <w:tc>
          <w:tcPr>
            <w:tcW w:w="7825" w:type="dxa"/>
            <w:gridSpan w:val="3"/>
          </w:tcPr>
          <w:p w14:paraId="706E6FDF" w14:textId="77777777" w:rsidR="00265033" w:rsidRPr="00265033" w:rsidRDefault="00265033" w:rsidP="00265033">
            <w:r>
              <w:t>Work: (608) 339-4367</w:t>
            </w:r>
            <w:r w:rsidRPr="00265033">
              <w:t>; Cell: (</w:t>
            </w:r>
            <w:r>
              <w:t>563</w:t>
            </w:r>
            <w:r w:rsidRPr="00265033">
              <w:t xml:space="preserve">) </w:t>
            </w:r>
            <w:r>
              <w:t>929</w:t>
            </w:r>
            <w:r w:rsidRPr="00265033">
              <w:t>-</w:t>
            </w:r>
            <w:r>
              <w:t>0134</w:t>
            </w:r>
          </w:p>
        </w:tc>
      </w:tr>
      <w:tr w:rsidR="00265033" w14:paraId="6A99EC66" w14:textId="77777777" w:rsidTr="00E0076C">
        <w:tc>
          <w:tcPr>
            <w:tcW w:w="4465" w:type="dxa"/>
            <w:gridSpan w:val="3"/>
          </w:tcPr>
          <w:p w14:paraId="79C1EC3F" w14:textId="77777777" w:rsidR="00265033" w:rsidRPr="009F11C6" w:rsidRDefault="00265033" w:rsidP="00265033">
            <w:r>
              <w:t>Reconstruction Team Lead</w:t>
            </w:r>
          </w:p>
        </w:tc>
        <w:tc>
          <w:tcPr>
            <w:tcW w:w="4980" w:type="dxa"/>
            <w:gridSpan w:val="2"/>
          </w:tcPr>
          <w:p w14:paraId="1F911CD5" w14:textId="77777777" w:rsidR="00265033" w:rsidRPr="00265033" w:rsidRDefault="00265033" w:rsidP="00265033">
            <w:r w:rsidRPr="00265033">
              <w:t>Amber Taylor</w:t>
            </w:r>
          </w:p>
        </w:tc>
        <w:tc>
          <w:tcPr>
            <w:tcW w:w="7825" w:type="dxa"/>
            <w:gridSpan w:val="3"/>
          </w:tcPr>
          <w:p w14:paraId="1D0BD93E" w14:textId="77777777" w:rsidR="00265033" w:rsidRPr="00265033" w:rsidRDefault="00265033" w:rsidP="00265033">
            <w:r w:rsidRPr="00265033">
              <w:t>Work: (608) 339-4363; Cell: (715) 213-9595</w:t>
            </w:r>
          </w:p>
        </w:tc>
      </w:tr>
      <w:tr w:rsidR="00265033" w14:paraId="32CBC3CA" w14:textId="77777777" w:rsidTr="00E0076C">
        <w:tc>
          <w:tcPr>
            <w:tcW w:w="4465" w:type="dxa"/>
            <w:gridSpan w:val="3"/>
          </w:tcPr>
          <w:p w14:paraId="2E0EECD5" w14:textId="77777777" w:rsidR="00265033" w:rsidRPr="009F11C6" w:rsidRDefault="00265033" w:rsidP="00265033">
            <w:r>
              <w:t>Reconstruction Team Back-up</w:t>
            </w:r>
          </w:p>
        </w:tc>
        <w:tc>
          <w:tcPr>
            <w:tcW w:w="4980" w:type="dxa"/>
            <w:gridSpan w:val="2"/>
          </w:tcPr>
          <w:p w14:paraId="0DA070D0" w14:textId="77777777" w:rsidR="00265033" w:rsidRPr="00265033" w:rsidRDefault="00265033" w:rsidP="00265033">
            <w:r>
              <w:t>Cindi Hildebrand</w:t>
            </w:r>
          </w:p>
        </w:tc>
        <w:tc>
          <w:tcPr>
            <w:tcW w:w="7825" w:type="dxa"/>
            <w:gridSpan w:val="3"/>
          </w:tcPr>
          <w:p w14:paraId="5F148F56" w14:textId="77777777" w:rsidR="00265033" w:rsidRPr="00265033" w:rsidRDefault="00265033" w:rsidP="00265033">
            <w:r>
              <w:t>Work: (608) 339-4367</w:t>
            </w:r>
            <w:r w:rsidRPr="00265033">
              <w:t>; Cell: (</w:t>
            </w:r>
            <w:r>
              <w:t>563</w:t>
            </w:r>
            <w:r w:rsidRPr="00265033">
              <w:t xml:space="preserve">) </w:t>
            </w:r>
            <w:r>
              <w:t>929</w:t>
            </w:r>
            <w:r w:rsidRPr="00265033">
              <w:t>-</w:t>
            </w:r>
            <w:r>
              <w:t>0134</w:t>
            </w:r>
          </w:p>
        </w:tc>
      </w:tr>
      <w:tr w:rsidR="00265033" w:rsidRPr="00D6296A" w14:paraId="1DD786B4" w14:textId="77777777" w:rsidTr="00E0076C">
        <w:trPr>
          <w:trHeight w:val="602"/>
        </w:trPr>
        <w:tc>
          <w:tcPr>
            <w:tcW w:w="1906" w:type="dxa"/>
            <w:shd w:val="clear" w:color="auto" w:fill="D9D9D9" w:themeFill="background1" w:themeFillShade="D9"/>
          </w:tcPr>
          <w:p w14:paraId="4E22E54A" w14:textId="77777777" w:rsidR="00265033" w:rsidRPr="00D6296A" w:rsidRDefault="00265033" w:rsidP="00265033">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2BC3179C" w14:textId="77777777" w:rsidR="00265033" w:rsidRPr="00D6296A" w:rsidRDefault="00265033" w:rsidP="00265033">
            <w:pPr>
              <w:rPr>
                <w:b/>
              </w:rPr>
            </w:pPr>
          </w:p>
        </w:tc>
        <w:tc>
          <w:tcPr>
            <w:tcW w:w="1955" w:type="dxa"/>
            <w:shd w:val="clear" w:color="auto" w:fill="D9D9D9" w:themeFill="background1" w:themeFillShade="D9"/>
          </w:tcPr>
          <w:p w14:paraId="766D7956" w14:textId="77777777" w:rsidR="00265033" w:rsidRPr="00D6296A" w:rsidRDefault="00265033" w:rsidP="00265033">
            <w:pPr>
              <w:rPr>
                <w:b/>
              </w:rPr>
            </w:pPr>
            <w:r w:rsidRPr="00D6296A">
              <w:rPr>
                <w:b/>
              </w:rPr>
              <w:t>Max outage (when used or implemented)</w:t>
            </w:r>
          </w:p>
        </w:tc>
        <w:tc>
          <w:tcPr>
            <w:tcW w:w="4501" w:type="dxa"/>
            <w:gridSpan w:val="2"/>
            <w:shd w:val="clear" w:color="auto" w:fill="D9D9D9" w:themeFill="background1" w:themeFillShade="D9"/>
          </w:tcPr>
          <w:p w14:paraId="60D4C4E3" w14:textId="77777777" w:rsidR="00265033" w:rsidRDefault="00265033" w:rsidP="00265033">
            <w:pPr>
              <w:rPr>
                <w:b/>
              </w:rPr>
            </w:pPr>
            <w:r w:rsidRPr="00D6296A">
              <w:rPr>
                <w:b/>
              </w:rPr>
              <w:t>Strategies to Cover Essential Function</w:t>
            </w:r>
            <w:r>
              <w:rPr>
                <w:b/>
              </w:rPr>
              <w:t>:</w:t>
            </w:r>
          </w:p>
          <w:p w14:paraId="5D9220FD" w14:textId="77777777" w:rsidR="00265033" w:rsidRPr="00D6296A" w:rsidRDefault="00265033" w:rsidP="00265033">
            <w:pPr>
              <w:rPr>
                <w:b/>
              </w:rPr>
            </w:pPr>
            <w:r w:rsidRPr="00A34BA8">
              <w:rPr>
                <w:b/>
                <w:u w:val="single"/>
              </w:rPr>
              <w:t>Issue Vault Cards</w:t>
            </w:r>
          </w:p>
        </w:tc>
        <w:tc>
          <w:tcPr>
            <w:tcW w:w="5036" w:type="dxa"/>
            <w:gridSpan w:val="2"/>
            <w:shd w:val="clear" w:color="auto" w:fill="D9D9D9" w:themeFill="background1" w:themeFillShade="D9"/>
          </w:tcPr>
          <w:p w14:paraId="4A0872A9" w14:textId="77777777" w:rsidR="00265033" w:rsidRPr="00D6296A" w:rsidRDefault="00265033" w:rsidP="00265033">
            <w:pPr>
              <w:rPr>
                <w:b/>
              </w:rPr>
            </w:pPr>
            <w:r w:rsidRPr="00D6296A">
              <w:rPr>
                <w:b/>
              </w:rPr>
              <w:t>Resources Needed*</w:t>
            </w:r>
          </w:p>
        </w:tc>
        <w:tc>
          <w:tcPr>
            <w:tcW w:w="2166" w:type="dxa"/>
            <w:shd w:val="clear" w:color="auto" w:fill="D9D9D9" w:themeFill="background1" w:themeFillShade="D9"/>
          </w:tcPr>
          <w:p w14:paraId="412394B0" w14:textId="77777777" w:rsidR="00265033" w:rsidRPr="00D6296A" w:rsidRDefault="00265033" w:rsidP="00265033">
            <w:pPr>
              <w:rPr>
                <w:b/>
              </w:rPr>
            </w:pPr>
            <w:r w:rsidRPr="00D6296A">
              <w:rPr>
                <w:b/>
              </w:rPr>
              <w:t>Strategies/Resources in Place? (Y/N/In Progress)</w:t>
            </w:r>
          </w:p>
        </w:tc>
        <w:tc>
          <w:tcPr>
            <w:tcW w:w="1706" w:type="dxa"/>
            <w:shd w:val="clear" w:color="auto" w:fill="D9D9D9" w:themeFill="background1" w:themeFillShade="D9"/>
          </w:tcPr>
          <w:p w14:paraId="0D0BEEDF" w14:textId="77777777" w:rsidR="00265033" w:rsidRPr="00D6296A" w:rsidRDefault="00265033" w:rsidP="00265033">
            <w:pPr>
              <w:rPr>
                <w:b/>
              </w:rPr>
            </w:pPr>
            <w:r w:rsidRPr="00D6296A">
              <w:rPr>
                <w:b/>
              </w:rPr>
              <w:t>Accountable Team Member</w:t>
            </w:r>
          </w:p>
        </w:tc>
      </w:tr>
      <w:tr w:rsidR="00265033" w14:paraId="2A515C0D" w14:textId="77777777" w:rsidTr="00E0076C">
        <w:tc>
          <w:tcPr>
            <w:tcW w:w="1906" w:type="dxa"/>
            <w:vMerge w:val="restart"/>
          </w:tcPr>
          <w:p w14:paraId="705768E0" w14:textId="77777777" w:rsidR="00265033" w:rsidRDefault="00265033" w:rsidP="00265033">
            <w:r>
              <w:t xml:space="preserve">County EAWS </w:t>
            </w:r>
            <w:r w:rsidRPr="00693477">
              <w:t>is down</w:t>
            </w:r>
            <w:r>
              <w:t xml:space="preserve"> all scenarios</w:t>
            </w:r>
          </w:p>
        </w:tc>
        <w:tc>
          <w:tcPr>
            <w:tcW w:w="1955" w:type="dxa"/>
          </w:tcPr>
          <w:p w14:paraId="645F5022" w14:textId="77777777" w:rsidR="00265033" w:rsidRDefault="00265033" w:rsidP="00265033">
            <w:r>
              <w:t>1 day</w:t>
            </w:r>
          </w:p>
        </w:tc>
        <w:tc>
          <w:tcPr>
            <w:tcW w:w="4501" w:type="dxa"/>
            <w:gridSpan w:val="2"/>
          </w:tcPr>
          <w:p w14:paraId="379224CF" w14:textId="58B3C744" w:rsidR="00265033" w:rsidRPr="00C1287C" w:rsidRDefault="00265033" w:rsidP="00265033">
            <w:r w:rsidRPr="00C1287C">
              <w:t>Utilize current Vault card inventory or contact Juneau County (Diana Wood) @ (608) 847-</w:t>
            </w:r>
            <w:r w:rsidR="008755E3">
              <w:t>2400</w:t>
            </w:r>
            <w:r w:rsidRPr="00C1287C">
              <w:t xml:space="preserve"> as back-up.</w:t>
            </w:r>
          </w:p>
        </w:tc>
        <w:tc>
          <w:tcPr>
            <w:tcW w:w="5036" w:type="dxa"/>
            <w:gridSpan w:val="2"/>
          </w:tcPr>
          <w:p w14:paraId="7C9AE7B8" w14:textId="77777777" w:rsidR="00265033" w:rsidRDefault="00265033" w:rsidP="00265033">
            <w:r>
              <w:t>Vault Card Inventory, Issuance Log, Pens, State Contact Info (</w:t>
            </w:r>
            <w:hyperlink r:id="rId148" w:history="1">
              <w:r w:rsidRPr="00FA5BE2">
                <w:rPr>
                  <w:rStyle w:val="Hyperlink"/>
                </w:rPr>
                <w:t>DHSFSEBT@dhs.wisconsin.gov</w:t>
              </w:r>
            </w:hyperlink>
            <w:r>
              <w:t>, (877) 415-5464), Computers, Internet Access, Phones, Printer(s), Workspace(s); ES Staff</w:t>
            </w:r>
          </w:p>
        </w:tc>
        <w:tc>
          <w:tcPr>
            <w:tcW w:w="2166" w:type="dxa"/>
          </w:tcPr>
          <w:p w14:paraId="5DB88BD5" w14:textId="77777777" w:rsidR="00265033" w:rsidRDefault="00265033" w:rsidP="00265033">
            <w:r>
              <w:t>Y</w:t>
            </w:r>
          </w:p>
        </w:tc>
        <w:tc>
          <w:tcPr>
            <w:tcW w:w="1706" w:type="dxa"/>
          </w:tcPr>
          <w:p w14:paraId="0BD94C50" w14:textId="77777777" w:rsidR="00265033" w:rsidRDefault="00265033" w:rsidP="00265033">
            <w:r w:rsidRPr="00C1287C">
              <w:t>Amber Taylor</w:t>
            </w:r>
            <w:r w:rsidR="00C1287C">
              <w:t xml:space="preserve"> or Cindi Hilde</w:t>
            </w:r>
            <w:r w:rsidR="00C1287C" w:rsidRPr="00C1287C">
              <w:t>brand</w:t>
            </w:r>
          </w:p>
        </w:tc>
      </w:tr>
      <w:tr w:rsidR="00265033" w14:paraId="79E6DDCE" w14:textId="77777777" w:rsidTr="00E0076C">
        <w:tc>
          <w:tcPr>
            <w:tcW w:w="1906" w:type="dxa"/>
            <w:vMerge/>
          </w:tcPr>
          <w:p w14:paraId="0E45210A" w14:textId="77777777" w:rsidR="00265033" w:rsidRDefault="00265033" w:rsidP="00265033"/>
        </w:tc>
        <w:tc>
          <w:tcPr>
            <w:tcW w:w="1955" w:type="dxa"/>
          </w:tcPr>
          <w:p w14:paraId="0D112699" w14:textId="77777777" w:rsidR="00265033" w:rsidRDefault="00265033" w:rsidP="00265033">
            <w:r>
              <w:t>2-7 days</w:t>
            </w:r>
          </w:p>
        </w:tc>
        <w:tc>
          <w:tcPr>
            <w:tcW w:w="4501" w:type="dxa"/>
            <w:gridSpan w:val="2"/>
          </w:tcPr>
          <w:p w14:paraId="66026444" w14:textId="54ABAA5E" w:rsidR="00265033" w:rsidRPr="00E726C6" w:rsidRDefault="00265033" w:rsidP="00265033">
            <w:pPr>
              <w:rPr>
                <w:rFonts w:cstheme="minorHAnsi"/>
              </w:rPr>
            </w:pPr>
            <w:r w:rsidRPr="00C1287C">
              <w:t>Utilize current stock of Vault cards or contact Juneau County (Diana Wood) @ (608) 847-</w:t>
            </w:r>
            <w:r w:rsidR="008755E3">
              <w:t>2400</w:t>
            </w:r>
            <w:r w:rsidRPr="00C1287C">
              <w:t xml:space="preserve"> as back-up. </w:t>
            </w:r>
            <w:r w:rsidRPr="00C1287C">
              <w:rPr>
                <w:rFonts w:cstheme="minorHAnsi"/>
              </w:rPr>
              <w:t>Relocate staff, as needed.</w:t>
            </w:r>
          </w:p>
        </w:tc>
        <w:tc>
          <w:tcPr>
            <w:tcW w:w="5036" w:type="dxa"/>
            <w:gridSpan w:val="2"/>
          </w:tcPr>
          <w:p w14:paraId="04CD76BF" w14:textId="77777777" w:rsidR="00265033" w:rsidRDefault="00265033" w:rsidP="00265033">
            <w:r>
              <w:t>Vault Card Inventory, Issuance Log, Pens, State Contact Info (</w:t>
            </w:r>
            <w:hyperlink r:id="rId149" w:history="1">
              <w:r w:rsidRPr="00FA5BE2">
                <w:rPr>
                  <w:rStyle w:val="Hyperlink"/>
                </w:rPr>
                <w:t>DHSFSEBT@dhs.wisconsin.gov</w:t>
              </w:r>
            </w:hyperlink>
            <w:r>
              <w:t>, (877) 415-5464), Computers, Internet Access, Phones, Printer(s), Workspace(s); ES Staff</w:t>
            </w:r>
          </w:p>
        </w:tc>
        <w:tc>
          <w:tcPr>
            <w:tcW w:w="2166" w:type="dxa"/>
          </w:tcPr>
          <w:p w14:paraId="59514265" w14:textId="77777777" w:rsidR="00265033" w:rsidRDefault="00265033" w:rsidP="00265033">
            <w:r>
              <w:t>Y</w:t>
            </w:r>
          </w:p>
        </w:tc>
        <w:tc>
          <w:tcPr>
            <w:tcW w:w="1706" w:type="dxa"/>
          </w:tcPr>
          <w:p w14:paraId="1D6D01B2" w14:textId="77777777" w:rsidR="00265033" w:rsidRDefault="00C1287C" w:rsidP="00265033">
            <w:r w:rsidRPr="00C1287C">
              <w:t>Amber Taylor</w:t>
            </w:r>
            <w:r>
              <w:t xml:space="preserve"> or Cindi Hilde</w:t>
            </w:r>
            <w:r w:rsidRPr="00C1287C">
              <w:t>brand</w:t>
            </w:r>
          </w:p>
        </w:tc>
      </w:tr>
      <w:tr w:rsidR="00265033" w14:paraId="4BBAD5A5" w14:textId="77777777" w:rsidTr="00E0076C">
        <w:tc>
          <w:tcPr>
            <w:tcW w:w="1906" w:type="dxa"/>
            <w:vMerge/>
          </w:tcPr>
          <w:p w14:paraId="28D8275E" w14:textId="77777777" w:rsidR="00265033" w:rsidRDefault="00265033" w:rsidP="00265033"/>
        </w:tc>
        <w:tc>
          <w:tcPr>
            <w:tcW w:w="1955" w:type="dxa"/>
          </w:tcPr>
          <w:p w14:paraId="076AFA9F" w14:textId="77777777" w:rsidR="00265033" w:rsidRDefault="00265033" w:rsidP="00265033">
            <w:r>
              <w:t>7 or more days</w:t>
            </w:r>
          </w:p>
        </w:tc>
        <w:tc>
          <w:tcPr>
            <w:tcW w:w="4501" w:type="dxa"/>
            <w:gridSpan w:val="2"/>
          </w:tcPr>
          <w:p w14:paraId="2E1D6574" w14:textId="14EC85E9" w:rsidR="00265033" w:rsidRPr="00C1287C" w:rsidRDefault="00265033" w:rsidP="002C2638">
            <w:r w:rsidRPr="00C1287C">
              <w:t>Utilize current stock of Vault c</w:t>
            </w:r>
            <w:r w:rsidR="002C2638">
              <w:t>ards or contact Juneau County (</w:t>
            </w:r>
            <w:r w:rsidRPr="00C1287C">
              <w:t>Diana Wood) @ (608) 847-</w:t>
            </w:r>
            <w:r w:rsidR="002C2638">
              <w:t>2400</w:t>
            </w:r>
            <w:r w:rsidR="00907302">
              <w:t xml:space="preserve"> </w:t>
            </w:r>
            <w:r w:rsidRPr="00C1287C">
              <w:t xml:space="preserve">as back-up. </w:t>
            </w:r>
            <w:r w:rsidRPr="00C1287C">
              <w:rPr>
                <w:rFonts w:cstheme="minorHAnsi"/>
              </w:rPr>
              <w:t>Relocate staff, as needed.</w:t>
            </w:r>
          </w:p>
        </w:tc>
        <w:tc>
          <w:tcPr>
            <w:tcW w:w="5036" w:type="dxa"/>
            <w:gridSpan w:val="2"/>
          </w:tcPr>
          <w:p w14:paraId="38C9D5C1" w14:textId="77777777" w:rsidR="00265033" w:rsidRDefault="00265033" w:rsidP="00265033">
            <w:r>
              <w:t>Alternate Work Site available &amp; set up, Vault Card Inventory, Issuance Log, Pens, State Contact Info (</w:t>
            </w:r>
            <w:hyperlink r:id="rId150" w:history="1">
              <w:r w:rsidRPr="00FA5BE2">
                <w:rPr>
                  <w:rStyle w:val="Hyperlink"/>
                </w:rPr>
                <w:t>DHSFSEBT@dhs.wisconsin.gov</w:t>
              </w:r>
            </w:hyperlink>
            <w:r>
              <w:t xml:space="preserve">, (877) 415-5464), </w:t>
            </w:r>
            <w:r>
              <w:lastRenderedPageBreak/>
              <w:t>Computers, Internet Access, Phones, Printer(s), Workspace(s); ES Staff</w:t>
            </w:r>
          </w:p>
        </w:tc>
        <w:tc>
          <w:tcPr>
            <w:tcW w:w="2166" w:type="dxa"/>
          </w:tcPr>
          <w:p w14:paraId="321A12F3" w14:textId="77777777" w:rsidR="00265033" w:rsidRDefault="00265033" w:rsidP="00265033">
            <w:r>
              <w:lastRenderedPageBreak/>
              <w:t>Y</w:t>
            </w:r>
          </w:p>
        </w:tc>
        <w:tc>
          <w:tcPr>
            <w:tcW w:w="1706" w:type="dxa"/>
          </w:tcPr>
          <w:p w14:paraId="2D55B2D8" w14:textId="77777777" w:rsidR="00265033" w:rsidRDefault="00C1287C" w:rsidP="00265033">
            <w:r w:rsidRPr="00C1287C">
              <w:t>Amber Taylor</w:t>
            </w:r>
            <w:r>
              <w:t xml:space="preserve"> or Cindi Hilde</w:t>
            </w:r>
            <w:r w:rsidRPr="00C1287C">
              <w:t>brand</w:t>
            </w:r>
          </w:p>
        </w:tc>
      </w:tr>
    </w:tbl>
    <w:p w14:paraId="59A2F83A" w14:textId="77777777" w:rsidR="0043612E" w:rsidRPr="00A34BA8" w:rsidRDefault="0043612E" w:rsidP="0043612E">
      <w:pPr>
        <w:spacing w:line="240" w:lineRule="auto"/>
        <w:rPr>
          <w:b/>
          <w:u w:val="single"/>
        </w:rPr>
      </w:pPr>
    </w:p>
    <w:tbl>
      <w:tblPr>
        <w:tblStyle w:val="TableGrid"/>
        <w:tblW w:w="17275" w:type="dxa"/>
        <w:tblLayout w:type="fixed"/>
        <w:tblLook w:val="04A0" w:firstRow="1" w:lastRow="0" w:firstColumn="1" w:lastColumn="0" w:noHBand="0" w:noVBand="1"/>
      </w:tblPr>
      <w:tblGrid>
        <w:gridCol w:w="1975"/>
        <w:gridCol w:w="1890"/>
        <w:gridCol w:w="4500"/>
        <w:gridCol w:w="5040"/>
        <w:gridCol w:w="2160"/>
        <w:gridCol w:w="1710"/>
      </w:tblGrid>
      <w:tr w:rsidR="0043612E" w:rsidRPr="00D6296A" w14:paraId="482317F1" w14:textId="77777777" w:rsidTr="00E0076C">
        <w:trPr>
          <w:trHeight w:val="953"/>
        </w:trPr>
        <w:tc>
          <w:tcPr>
            <w:tcW w:w="1975" w:type="dxa"/>
            <w:shd w:val="clear" w:color="auto" w:fill="D9D9D9" w:themeFill="background1" w:themeFillShade="D9"/>
          </w:tcPr>
          <w:p w14:paraId="5C19A861" w14:textId="77777777" w:rsidR="0043612E" w:rsidRPr="00D6296A" w:rsidRDefault="0043612E" w:rsidP="00E0076C">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5F5D6CE0" w14:textId="77777777" w:rsidR="0043612E" w:rsidRPr="00D6296A" w:rsidRDefault="0043612E" w:rsidP="00E0076C">
            <w:pPr>
              <w:rPr>
                <w:b/>
              </w:rPr>
            </w:pPr>
          </w:p>
        </w:tc>
        <w:tc>
          <w:tcPr>
            <w:tcW w:w="1890" w:type="dxa"/>
            <w:shd w:val="clear" w:color="auto" w:fill="D9D9D9" w:themeFill="background1" w:themeFillShade="D9"/>
          </w:tcPr>
          <w:p w14:paraId="1E26ACD6" w14:textId="77777777" w:rsidR="0043612E" w:rsidRPr="00D6296A" w:rsidRDefault="0043612E" w:rsidP="00E0076C">
            <w:pPr>
              <w:rPr>
                <w:b/>
              </w:rPr>
            </w:pPr>
            <w:r w:rsidRPr="00D6296A">
              <w:rPr>
                <w:b/>
              </w:rPr>
              <w:t>Max outage (when used or implemented)</w:t>
            </w:r>
          </w:p>
        </w:tc>
        <w:tc>
          <w:tcPr>
            <w:tcW w:w="4500" w:type="dxa"/>
            <w:shd w:val="clear" w:color="auto" w:fill="D9D9D9" w:themeFill="background1" w:themeFillShade="D9"/>
          </w:tcPr>
          <w:p w14:paraId="4CC150F4" w14:textId="77777777" w:rsidR="0043612E" w:rsidRDefault="0043612E" w:rsidP="00E0076C">
            <w:pPr>
              <w:rPr>
                <w:b/>
              </w:rPr>
            </w:pPr>
            <w:r w:rsidRPr="00D6296A">
              <w:rPr>
                <w:b/>
              </w:rPr>
              <w:t>Strategies to Cover Essential Function</w:t>
            </w:r>
            <w:r>
              <w:rPr>
                <w:b/>
              </w:rPr>
              <w:t>:</w:t>
            </w:r>
          </w:p>
          <w:p w14:paraId="2F4B77DC" w14:textId="77777777" w:rsidR="0043612E" w:rsidRPr="00D6296A" w:rsidRDefault="0043612E" w:rsidP="00E0076C">
            <w:pPr>
              <w:rPr>
                <w:b/>
              </w:rPr>
            </w:pPr>
            <w:r w:rsidRPr="00A34BA8">
              <w:rPr>
                <w:b/>
                <w:u w:val="single"/>
              </w:rPr>
              <w:t>Facilitate customer communications/messaging access to IM services</w:t>
            </w:r>
          </w:p>
        </w:tc>
        <w:tc>
          <w:tcPr>
            <w:tcW w:w="5040" w:type="dxa"/>
            <w:shd w:val="clear" w:color="auto" w:fill="D9D9D9" w:themeFill="background1" w:themeFillShade="D9"/>
          </w:tcPr>
          <w:p w14:paraId="7D41F6E1" w14:textId="77777777" w:rsidR="0043612E" w:rsidRPr="00D6296A" w:rsidRDefault="0043612E" w:rsidP="00E0076C">
            <w:pPr>
              <w:rPr>
                <w:b/>
              </w:rPr>
            </w:pPr>
            <w:r w:rsidRPr="00D6296A">
              <w:rPr>
                <w:b/>
              </w:rPr>
              <w:t>Resources Needed*</w:t>
            </w:r>
          </w:p>
        </w:tc>
        <w:tc>
          <w:tcPr>
            <w:tcW w:w="2160" w:type="dxa"/>
            <w:shd w:val="clear" w:color="auto" w:fill="D9D9D9" w:themeFill="background1" w:themeFillShade="D9"/>
          </w:tcPr>
          <w:p w14:paraId="66A90C46" w14:textId="77777777" w:rsidR="0043612E" w:rsidRPr="00D6296A" w:rsidRDefault="0043612E" w:rsidP="00E0076C">
            <w:pPr>
              <w:rPr>
                <w:b/>
              </w:rPr>
            </w:pPr>
            <w:r w:rsidRPr="00D6296A">
              <w:rPr>
                <w:b/>
              </w:rPr>
              <w:t>Strategies/Resources in Place? (Y/N/In Progress)</w:t>
            </w:r>
          </w:p>
        </w:tc>
        <w:tc>
          <w:tcPr>
            <w:tcW w:w="1710" w:type="dxa"/>
            <w:shd w:val="clear" w:color="auto" w:fill="D9D9D9" w:themeFill="background1" w:themeFillShade="D9"/>
          </w:tcPr>
          <w:p w14:paraId="7E48C10D" w14:textId="77777777" w:rsidR="0043612E" w:rsidRPr="00D6296A" w:rsidRDefault="0043612E" w:rsidP="00E0076C">
            <w:pPr>
              <w:rPr>
                <w:b/>
              </w:rPr>
            </w:pPr>
            <w:r w:rsidRPr="00D6296A">
              <w:rPr>
                <w:b/>
              </w:rPr>
              <w:t>Accountable Team Member</w:t>
            </w:r>
          </w:p>
        </w:tc>
      </w:tr>
      <w:tr w:rsidR="0043612E" w14:paraId="5B3DB621" w14:textId="77777777" w:rsidTr="00E0076C">
        <w:tc>
          <w:tcPr>
            <w:tcW w:w="1975" w:type="dxa"/>
            <w:vMerge w:val="restart"/>
          </w:tcPr>
          <w:p w14:paraId="055A5B16" w14:textId="77777777" w:rsidR="0043612E" w:rsidRDefault="0043612E" w:rsidP="00E0076C">
            <w:r>
              <w:t xml:space="preserve">County EAWS </w:t>
            </w:r>
            <w:r w:rsidRPr="00693477">
              <w:t>is down</w:t>
            </w:r>
            <w:r>
              <w:t xml:space="preserve"> all scenarios</w:t>
            </w:r>
          </w:p>
        </w:tc>
        <w:tc>
          <w:tcPr>
            <w:tcW w:w="1890" w:type="dxa"/>
          </w:tcPr>
          <w:p w14:paraId="766508FF" w14:textId="77777777" w:rsidR="0043612E" w:rsidRDefault="0043612E" w:rsidP="00E0076C">
            <w:r>
              <w:t>1 day</w:t>
            </w:r>
          </w:p>
        </w:tc>
        <w:tc>
          <w:tcPr>
            <w:tcW w:w="4500" w:type="dxa"/>
          </w:tcPr>
          <w:p w14:paraId="1D170CB5" w14:textId="77777777" w:rsidR="0043612E" w:rsidRDefault="0043612E" w:rsidP="00E0076C">
            <w:r>
              <w:t>Contact Staff via text or cell phone, message on Agency line, Website update.</w:t>
            </w:r>
          </w:p>
        </w:tc>
        <w:tc>
          <w:tcPr>
            <w:tcW w:w="5040" w:type="dxa"/>
          </w:tcPr>
          <w:p w14:paraId="184F4F27" w14:textId="77777777" w:rsidR="0043612E" w:rsidRDefault="00E91C1B" w:rsidP="00E91C1B">
            <w:r>
              <w:t>Phones</w:t>
            </w:r>
            <w:r w:rsidR="0043612E">
              <w:t>,</w:t>
            </w:r>
            <w:r>
              <w:t xml:space="preserve"> Printer(s)</w:t>
            </w:r>
            <w:r w:rsidR="0043612E">
              <w:t xml:space="preserve"> Contact Info (</w:t>
            </w:r>
            <w:hyperlink r:id="rId151" w:history="1">
              <w:r w:rsidRPr="00787262">
                <w:rPr>
                  <w:rStyle w:val="Hyperlink"/>
                </w:rPr>
                <w:t>voiceservice@marconet.com</w:t>
              </w:r>
            </w:hyperlink>
            <w:r w:rsidR="0043612E">
              <w:t xml:space="preserve">, </w:t>
            </w:r>
            <w:hyperlink r:id="rId152" w:history="1">
              <w:r w:rsidRPr="00787262">
                <w:rPr>
                  <w:rStyle w:val="Hyperlink"/>
                </w:rPr>
                <w:t>copierservice@marconet.com</w:t>
              </w:r>
            </w:hyperlink>
            <w:r>
              <w:t>, (800) 847-3098</w:t>
            </w:r>
            <w:r w:rsidR="0043612E">
              <w:t xml:space="preserve">); </w:t>
            </w:r>
            <w:r>
              <w:t>Computers, Internet Access, IT Contact Info</w:t>
            </w:r>
            <w:r w:rsidR="0043612E">
              <w:t xml:space="preserve"> </w:t>
            </w:r>
            <w:r>
              <w:t>(</w:t>
            </w:r>
            <w:hyperlink r:id="rId153" w:history="1">
              <w:r w:rsidRPr="00787262">
                <w:rPr>
                  <w:rStyle w:val="Hyperlink"/>
                </w:rPr>
                <w:t>itdept@co.adams.wi.us</w:t>
              </w:r>
            </w:hyperlink>
            <w:r>
              <w:t xml:space="preserve"> </w:t>
            </w:r>
            <w:r w:rsidR="0043612E">
              <w:t>(608)</w:t>
            </w:r>
            <w:r>
              <w:t xml:space="preserve"> </w:t>
            </w:r>
            <w:r w:rsidR="0043612E">
              <w:t>339-</w:t>
            </w:r>
            <w:r>
              <w:t>4567)</w:t>
            </w:r>
          </w:p>
        </w:tc>
        <w:tc>
          <w:tcPr>
            <w:tcW w:w="2160" w:type="dxa"/>
          </w:tcPr>
          <w:p w14:paraId="359C4503" w14:textId="77777777" w:rsidR="0043612E" w:rsidRDefault="0043612E" w:rsidP="00E0076C">
            <w:r>
              <w:t>Y</w:t>
            </w:r>
          </w:p>
        </w:tc>
        <w:tc>
          <w:tcPr>
            <w:tcW w:w="1710" w:type="dxa"/>
          </w:tcPr>
          <w:p w14:paraId="4710669F" w14:textId="77777777" w:rsidR="0043612E" w:rsidRDefault="00C1287C" w:rsidP="00E0076C">
            <w:r w:rsidRPr="00C1287C">
              <w:t>Amber Taylor</w:t>
            </w:r>
            <w:r>
              <w:t xml:space="preserve"> or Cindi Hilde</w:t>
            </w:r>
            <w:r w:rsidRPr="00C1287C">
              <w:t>brand</w:t>
            </w:r>
          </w:p>
        </w:tc>
      </w:tr>
      <w:tr w:rsidR="0043612E" w14:paraId="726CC7A6" w14:textId="77777777" w:rsidTr="00E0076C">
        <w:tc>
          <w:tcPr>
            <w:tcW w:w="1975" w:type="dxa"/>
            <w:vMerge/>
          </w:tcPr>
          <w:p w14:paraId="6980FE0E" w14:textId="77777777" w:rsidR="0043612E" w:rsidRDefault="0043612E" w:rsidP="00E0076C"/>
        </w:tc>
        <w:tc>
          <w:tcPr>
            <w:tcW w:w="1890" w:type="dxa"/>
          </w:tcPr>
          <w:p w14:paraId="149F58C6" w14:textId="77777777" w:rsidR="0043612E" w:rsidRDefault="0043612E" w:rsidP="00E0076C">
            <w:r>
              <w:t>2-7 days</w:t>
            </w:r>
          </w:p>
        </w:tc>
        <w:tc>
          <w:tcPr>
            <w:tcW w:w="4500" w:type="dxa"/>
          </w:tcPr>
          <w:p w14:paraId="401D56CE" w14:textId="3A442696" w:rsidR="0043612E" w:rsidRDefault="0043612E" w:rsidP="00E0076C">
            <w:r>
              <w:t>Contact Staff via text or cell phone.</w:t>
            </w:r>
            <w:r w:rsidR="00D40013">
              <w:t xml:space="preserve"> </w:t>
            </w:r>
            <w:r>
              <w:t>Emergency Management will determine communication to the Community Members.</w:t>
            </w:r>
            <w:r w:rsidR="00D40013">
              <w:t xml:space="preserve"> </w:t>
            </w:r>
            <w:r>
              <w:t>May use Message on agency line, Website update, Building signs</w:t>
            </w:r>
            <w:r>
              <w:rPr>
                <w:rFonts w:cstheme="minorHAnsi"/>
              </w:rPr>
              <w:t xml:space="preserve">; News/Press Release; </w:t>
            </w:r>
            <w:r w:rsidRPr="00D27C62">
              <w:rPr>
                <w:rFonts w:cstheme="minorHAnsi"/>
              </w:rPr>
              <w:t xml:space="preserve">Relocate staff as necessary </w:t>
            </w:r>
          </w:p>
        </w:tc>
        <w:tc>
          <w:tcPr>
            <w:tcW w:w="5040" w:type="dxa"/>
          </w:tcPr>
          <w:p w14:paraId="4098037D" w14:textId="77777777" w:rsidR="0043612E" w:rsidRDefault="00E91C1B" w:rsidP="00E0076C">
            <w:r>
              <w:t>Phones, Printer(s) Contact Info (</w:t>
            </w:r>
            <w:hyperlink r:id="rId154" w:history="1">
              <w:r w:rsidRPr="00787262">
                <w:rPr>
                  <w:rStyle w:val="Hyperlink"/>
                </w:rPr>
                <w:t>voiceservice@marconet.com</w:t>
              </w:r>
            </w:hyperlink>
            <w:r>
              <w:t xml:space="preserve">, </w:t>
            </w:r>
            <w:hyperlink r:id="rId155" w:history="1">
              <w:r w:rsidRPr="00787262">
                <w:rPr>
                  <w:rStyle w:val="Hyperlink"/>
                </w:rPr>
                <w:t>copierservice@marconet.com</w:t>
              </w:r>
            </w:hyperlink>
            <w:r>
              <w:t>, (800) 847-3098); Computers, Internet Access, IT Contact Info (</w:t>
            </w:r>
            <w:hyperlink r:id="rId156" w:history="1">
              <w:r w:rsidRPr="00787262">
                <w:rPr>
                  <w:rStyle w:val="Hyperlink"/>
                </w:rPr>
                <w:t>itdept@co.adams.wi.us</w:t>
              </w:r>
            </w:hyperlink>
            <w:r>
              <w:t xml:space="preserve"> (608) 339-4567)</w:t>
            </w:r>
          </w:p>
        </w:tc>
        <w:tc>
          <w:tcPr>
            <w:tcW w:w="2160" w:type="dxa"/>
          </w:tcPr>
          <w:p w14:paraId="22CAA668" w14:textId="77777777" w:rsidR="0043612E" w:rsidRDefault="0043612E" w:rsidP="00E0076C">
            <w:r>
              <w:t>Y</w:t>
            </w:r>
          </w:p>
        </w:tc>
        <w:tc>
          <w:tcPr>
            <w:tcW w:w="1710" w:type="dxa"/>
          </w:tcPr>
          <w:p w14:paraId="535EAF02" w14:textId="77777777" w:rsidR="0043612E" w:rsidRDefault="00C1287C" w:rsidP="00E0076C">
            <w:r w:rsidRPr="00C1287C">
              <w:t>Amber Taylor</w:t>
            </w:r>
            <w:r>
              <w:t xml:space="preserve"> or Cindi Hilde</w:t>
            </w:r>
            <w:r w:rsidRPr="00C1287C">
              <w:t>brand</w:t>
            </w:r>
          </w:p>
        </w:tc>
      </w:tr>
      <w:tr w:rsidR="0043612E" w14:paraId="7BEEA8A7" w14:textId="77777777" w:rsidTr="00E0076C">
        <w:tc>
          <w:tcPr>
            <w:tcW w:w="1975" w:type="dxa"/>
            <w:vMerge/>
          </w:tcPr>
          <w:p w14:paraId="52342909" w14:textId="77777777" w:rsidR="0043612E" w:rsidRDefault="0043612E" w:rsidP="00E0076C"/>
        </w:tc>
        <w:tc>
          <w:tcPr>
            <w:tcW w:w="1890" w:type="dxa"/>
          </w:tcPr>
          <w:p w14:paraId="36171051" w14:textId="77777777" w:rsidR="0043612E" w:rsidRDefault="0043612E" w:rsidP="00E0076C">
            <w:r>
              <w:t>7 or more days</w:t>
            </w:r>
          </w:p>
        </w:tc>
        <w:tc>
          <w:tcPr>
            <w:tcW w:w="4500" w:type="dxa"/>
          </w:tcPr>
          <w:p w14:paraId="2DD9C94C" w14:textId="1C5EE66D" w:rsidR="0043612E" w:rsidRDefault="0043612E" w:rsidP="00E0076C">
            <w:r>
              <w:t>Contact Staff via text or cell phone. Emergency Management will determine communication to the Community Members. May use</w:t>
            </w:r>
            <w:r w:rsidR="00D40013">
              <w:t xml:space="preserve"> </w:t>
            </w:r>
            <w:r>
              <w:t>Announcement Message on agency line, Website update, Building signs</w:t>
            </w:r>
            <w:r>
              <w:rPr>
                <w:rFonts w:cstheme="minorHAnsi"/>
              </w:rPr>
              <w:t xml:space="preserve">; News/Press Release; </w:t>
            </w:r>
            <w:r w:rsidRPr="00D27C62">
              <w:rPr>
                <w:rFonts w:cstheme="minorHAnsi"/>
              </w:rPr>
              <w:t>Relocate staff as needed</w:t>
            </w:r>
          </w:p>
        </w:tc>
        <w:tc>
          <w:tcPr>
            <w:tcW w:w="5040" w:type="dxa"/>
          </w:tcPr>
          <w:p w14:paraId="170C223B" w14:textId="77777777" w:rsidR="0043612E" w:rsidRDefault="0043612E" w:rsidP="00E91C1B">
            <w:r>
              <w:t>Alternate Work Site availa</w:t>
            </w:r>
            <w:r w:rsidR="00E91C1B">
              <w:t>ble &amp; set up, Phones,</w:t>
            </w:r>
            <w:r>
              <w:t xml:space="preserve"> Printer(s)</w:t>
            </w:r>
            <w:r w:rsidR="00E91C1B">
              <w:t xml:space="preserve"> Contact Info (</w:t>
            </w:r>
            <w:hyperlink r:id="rId157" w:history="1">
              <w:r w:rsidR="00E91C1B" w:rsidRPr="00787262">
                <w:rPr>
                  <w:rStyle w:val="Hyperlink"/>
                </w:rPr>
                <w:t>voiceservice@marconet.com</w:t>
              </w:r>
            </w:hyperlink>
            <w:r>
              <w:t>,</w:t>
            </w:r>
            <w:r w:rsidR="00E91C1B">
              <w:t xml:space="preserve"> </w:t>
            </w:r>
            <w:hyperlink r:id="rId158" w:history="1">
              <w:r w:rsidR="00E91C1B" w:rsidRPr="00787262">
                <w:rPr>
                  <w:rStyle w:val="Hyperlink"/>
                </w:rPr>
                <w:t>copierservice@marconet.com</w:t>
              </w:r>
            </w:hyperlink>
            <w:r w:rsidR="00E91C1B">
              <w:t>, (800) 847-3098): Computers,</w:t>
            </w:r>
            <w:r>
              <w:t xml:space="preserve"> Internet Access, IT Contact Info </w:t>
            </w:r>
            <w:r w:rsidR="00E91C1B">
              <w:t>(</w:t>
            </w:r>
            <w:hyperlink r:id="rId159" w:history="1">
              <w:r w:rsidR="00E91C1B" w:rsidRPr="00787262">
                <w:rPr>
                  <w:rStyle w:val="Hyperlink"/>
                </w:rPr>
                <w:t>itdept@co.adams.wi.us</w:t>
              </w:r>
            </w:hyperlink>
            <w:r w:rsidR="00E91C1B">
              <w:t xml:space="preserve"> (608) 339-4567)</w:t>
            </w:r>
          </w:p>
        </w:tc>
        <w:tc>
          <w:tcPr>
            <w:tcW w:w="2160" w:type="dxa"/>
          </w:tcPr>
          <w:p w14:paraId="4789FF0F" w14:textId="77777777" w:rsidR="0043612E" w:rsidRDefault="0043612E" w:rsidP="00E0076C">
            <w:r>
              <w:t>Y</w:t>
            </w:r>
          </w:p>
        </w:tc>
        <w:tc>
          <w:tcPr>
            <w:tcW w:w="1710" w:type="dxa"/>
          </w:tcPr>
          <w:p w14:paraId="140AC32F" w14:textId="77777777" w:rsidR="0043612E" w:rsidRDefault="00C1287C" w:rsidP="00E0076C">
            <w:r w:rsidRPr="00C1287C">
              <w:t>Amber Taylor</w:t>
            </w:r>
            <w:r>
              <w:t xml:space="preserve"> or Cindi Hilde</w:t>
            </w:r>
            <w:r w:rsidRPr="00C1287C">
              <w:t>brand</w:t>
            </w:r>
          </w:p>
        </w:tc>
      </w:tr>
      <w:tr w:rsidR="0043612E" w:rsidRPr="00D6296A" w14:paraId="59386CAD" w14:textId="77777777" w:rsidTr="00E0076C">
        <w:tc>
          <w:tcPr>
            <w:tcW w:w="1975" w:type="dxa"/>
            <w:shd w:val="clear" w:color="auto" w:fill="D9D9D9" w:themeFill="background1" w:themeFillShade="D9"/>
          </w:tcPr>
          <w:p w14:paraId="0DC912EB" w14:textId="77777777" w:rsidR="0043612E" w:rsidRPr="00D6296A" w:rsidRDefault="0043612E" w:rsidP="00E0076C">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75E78BC6" w14:textId="77777777" w:rsidR="0043612E" w:rsidRPr="00D6296A" w:rsidRDefault="0043612E" w:rsidP="00E0076C">
            <w:pPr>
              <w:rPr>
                <w:b/>
              </w:rPr>
            </w:pPr>
          </w:p>
        </w:tc>
        <w:tc>
          <w:tcPr>
            <w:tcW w:w="1890" w:type="dxa"/>
            <w:shd w:val="clear" w:color="auto" w:fill="D9D9D9" w:themeFill="background1" w:themeFillShade="D9"/>
          </w:tcPr>
          <w:p w14:paraId="4EEA12EE" w14:textId="77777777" w:rsidR="0043612E" w:rsidRPr="00D6296A" w:rsidRDefault="0043612E" w:rsidP="00E0076C">
            <w:pPr>
              <w:rPr>
                <w:b/>
              </w:rPr>
            </w:pPr>
            <w:r w:rsidRPr="00D6296A">
              <w:rPr>
                <w:b/>
              </w:rPr>
              <w:t>Max outage (when used or implemented)</w:t>
            </w:r>
          </w:p>
        </w:tc>
        <w:tc>
          <w:tcPr>
            <w:tcW w:w="4500" w:type="dxa"/>
            <w:shd w:val="clear" w:color="auto" w:fill="D9D9D9" w:themeFill="background1" w:themeFillShade="D9"/>
          </w:tcPr>
          <w:p w14:paraId="04E512CD" w14:textId="77777777" w:rsidR="0043612E" w:rsidRDefault="0043612E" w:rsidP="00E0076C">
            <w:pPr>
              <w:rPr>
                <w:b/>
              </w:rPr>
            </w:pPr>
            <w:r w:rsidRPr="00D6296A">
              <w:rPr>
                <w:b/>
              </w:rPr>
              <w:t>Strategies to Cover Essential Function</w:t>
            </w:r>
            <w:r>
              <w:rPr>
                <w:b/>
              </w:rPr>
              <w:t>:</w:t>
            </w:r>
          </w:p>
          <w:p w14:paraId="630EE9E2" w14:textId="77777777" w:rsidR="0043612E" w:rsidRPr="00D6296A" w:rsidRDefault="0043612E" w:rsidP="00E0076C">
            <w:pPr>
              <w:rPr>
                <w:b/>
              </w:rPr>
            </w:pPr>
            <w:r w:rsidRPr="00A34BA8">
              <w:rPr>
                <w:b/>
                <w:u w:val="single"/>
              </w:rPr>
              <w:t>Maintain some form of lobby services</w:t>
            </w:r>
          </w:p>
        </w:tc>
        <w:tc>
          <w:tcPr>
            <w:tcW w:w="5040" w:type="dxa"/>
            <w:shd w:val="clear" w:color="auto" w:fill="D9D9D9" w:themeFill="background1" w:themeFillShade="D9"/>
          </w:tcPr>
          <w:p w14:paraId="4E2F71C5" w14:textId="77777777" w:rsidR="0043612E" w:rsidRPr="00D6296A" w:rsidRDefault="0043612E" w:rsidP="00E0076C">
            <w:pPr>
              <w:rPr>
                <w:b/>
              </w:rPr>
            </w:pPr>
            <w:r w:rsidRPr="00D6296A">
              <w:rPr>
                <w:b/>
              </w:rPr>
              <w:t>Resources Needed*</w:t>
            </w:r>
          </w:p>
        </w:tc>
        <w:tc>
          <w:tcPr>
            <w:tcW w:w="2160" w:type="dxa"/>
            <w:shd w:val="clear" w:color="auto" w:fill="D9D9D9" w:themeFill="background1" w:themeFillShade="D9"/>
          </w:tcPr>
          <w:p w14:paraId="0D2C7746" w14:textId="77777777" w:rsidR="0043612E" w:rsidRPr="00D6296A" w:rsidRDefault="0043612E" w:rsidP="00E0076C">
            <w:pPr>
              <w:rPr>
                <w:b/>
              </w:rPr>
            </w:pPr>
            <w:r w:rsidRPr="00D6296A">
              <w:rPr>
                <w:b/>
              </w:rPr>
              <w:t>Strategies/Resources in Place? (Y/N/In Progress)</w:t>
            </w:r>
          </w:p>
        </w:tc>
        <w:tc>
          <w:tcPr>
            <w:tcW w:w="1710" w:type="dxa"/>
            <w:shd w:val="clear" w:color="auto" w:fill="D9D9D9" w:themeFill="background1" w:themeFillShade="D9"/>
          </w:tcPr>
          <w:p w14:paraId="7DE870B3" w14:textId="77777777" w:rsidR="0043612E" w:rsidRPr="00D6296A" w:rsidRDefault="0043612E" w:rsidP="00E0076C">
            <w:pPr>
              <w:rPr>
                <w:b/>
              </w:rPr>
            </w:pPr>
            <w:r w:rsidRPr="00D6296A">
              <w:rPr>
                <w:b/>
              </w:rPr>
              <w:t>Accountable Team Member</w:t>
            </w:r>
          </w:p>
        </w:tc>
      </w:tr>
      <w:tr w:rsidR="0043612E" w14:paraId="61503492" w14:textId="77777777" w:rsidTr="00E0076C">
        <w:tc>
          <w:tcPr>
            <w:tcW w:w="1975" w:type="dxa"/>
            <w:vMerge w:val="restart"/>
          </w:tcPr>
          <w:p w14:paraId="64AE072E" w14:textId="77777777" w:rsidR="0043612E" w:rsidRDefault="0043612E" w:rsidP="00E0076C">
            <w:r>
              <w:t xml:space="preserve">County EAWS </w:t>
            </w:r>
            <w:r w:rsidRPr="00693477">
              <w:t>is down</w:t>
            </w:r>
            <w:r>
              <w:t xml:space="preserve"> all scenarios</w:t>
            </w:r>
          </w:p>
        </w:tc>
        <w:tc>
          <w:tcPr>
            <w:tcW w:w="1890" w:type="dxa"/>
          </w:tcPr>
          <w:p w14:paraId="035663DB" w14:textId="77777777" w:rsidR="0043612E" w:rsidRDefault="0043612E" w:rsidP="00E0076C">
            <w:r>
              <w:t>1 day</w:t>
            </w:r>
          </w:p>
        </w:tc>
        <w:tc>
          <w:tcPr>
            <w:tcW w:w="4500" w:type="dxa"/>
          </w:tcPr>
          <w:p w14:paraId="24416A81" w14:textId="77777777" w:rsidR="0043612E" w:rsidRDefault="0043612E" w:rsidP="00E0076C">
            <w:r w:rsidRPr="0029265F">
              <w:t>Establish confidential work space with necessary equipment; Relocate staff as necessary.</w:t>
            </w:r>
          </w:p>
        </w:tc>
        <w:tc>
          <w:tcPr>
            <w:tcW w:w="5040" w:type="dxa"/>
          </w:tcPr>
          <w:p w14:paraId="7C9F9533" w14:textId="77777777" w:rsidR="0043612E" w:rsidRDefault="0043612E" w:rsidP="00E0076C">
            <w:r>
              <w:t xml:space="preserve">Phones, Computers, Internet Access, Printer, Date Stamp, Vault Card inventory, Paper forms &amp; Resources, </w:t>
            </w:r>
            <w:r w:rsidRPr="00E407A8">
              <w:t>Lock Boxes</w:t>
            </w:r>
            <w:r>
              <w:t xml:space="preserve"> (homeless mail, confidential docs), Application and Premium Payment logs</w:t>
            </w:r>
          </w:p>
        </w:tc>
        <w:tc>
          <w:tcPr>
            <w:tcW w:w="2160" w:type="dxa"/>
          </w:tcPr>
          <w:p w14:paraId="112BCA87" w14:textId="77777777" w:rsidR="0043612E" w:rsidRDefault="0043612E" w:rsidP="00E0076C">
            <w:r>
              <w:t>In Progress</w:t>
            </w:r>
          </w:p>
        </w:tc>
        <w:tc>
          <w:tcPr>
            <w:tcW w:w="1710" w:type="dxa"/>
          </w:tcPr>
          <w:p w14:paraId="58056067" w14:textId="77777777" w:rsidR="0043612E" w:rsidRDefault="00C1287C" w:rsidP="00E0076C">
            <w:r w:rsidRPr="00C1287C">
              <w:t>Amber Taylor</w:t>
            </w:r>
            <w:r>
              <w:t xml:space="preserve"> or Cindi Hilde</w:t>
            </w:r>
            <w:r w:rsidRPr="00C1287C">
              <w:t>brand</w:t>
            </w:r>
          </w:p>
        </w:tc>
      </w:tr>
      <w:tr w:rsidR="0043612E" w14:paraId="0B7DED36" w14:textId="77777777" w:rsidTr="00E0076C">
        <w:tc>
          <w:tcPr>
            <w:tcW w:w="1975" w:type="dxa"/>
            <w:vMerge/>
          </w:tcPr>
          <w:p w14:paraId="5CFDA71E" w14:textId="77777777" w:rsidR="0043612E" w:rsidRDefault="0043612E" w:rsidP="00E0076C"/>
        </w:tc>
        <w:tc>
          <w:tcPr>
            <w:tcW w:w="1890" w:type="dxa"/>
          </w:tcPr>
          <w:p w14:paraId="0A012130" w14:textId="77777777" w:rsidR="0043612E" w:rsidRDefault="0043612E" w:rsidP="00E0076C">
            <w:r>
              <w:t>2-7 days</w:t>
            </w:r>
          </w:p>
        </w:tc>
        <w:tc>
          <w:tcPr>
            <w:tcW w:w="4500" w:type="dxa"/>
          </w:tcPr>
          <w:p w14:paraId="6862E881" w14:textId="77777777" w:rsidR="0043612E" w:rsidRDefault="0043612E" w:rsidP="00E0076C">
            <w:r w:rsidRPr="0029265F">
              <w:t>Establish confidential work space with necessary equipment; Relocate staff as necessary.</w:t>
            </w:r>
          </w:p>
        </w:tc>
        <w:tc>
          <w:tcPr>
            <w:tcW w:w="5040" w:type="dxa"/>
          </w:tcPr>
          <w:p w14:paraId="357E944D" w14:textId="77777777" w:rsidR="0043612E" w:rsidRDefault="0043612E" w:rsidP="00E0076C">
            <w:r>
              <w:t xml:space="preserve">Phones, Computers, Internet Access, Printer, Date Stamp, Vault Card inventory, Paper forms &amp; </w:t>
            </w:r>
            <w:r>
              <w:lastRenderedPageBreak/>
              <w:t xml:space="preserve">Resources, </w:t>
            </w:r>
            <w:r w:rsidRPr="00E407A8">
              <w:t>Lock Boxes</w:t>
            </w:r>
            <w:r>
              <w:t xml:space="preserve"> (homeless mail, confidential docs), Application and Premium Payment logs</w:t>
            </w:r>
          </w:p>
        </w:tc>
        <w:tc>
          <w:tcPr>
            <w:tcW w:w="2160" w:type="dxa"/>
          </w:tcPr>
          <w:p w14:paraId="540C15FA" w14:textId="77777777" w:rsidR="0043612E" w:rsidRDefault="0043612E" w:rsidP="00E0076C">
            <w:r>
              <w:lastRenderedPageBreak/>
              <w:t>In Progress</w:t>
            </w:r>
          </w:p>
        </w:tc>
        <w:tc>
          <w:tcPr>
            <w:tcW w:w="1710" w:type="dxa"/>
          </w:tcPr>
          <w:p w14:paraId="6EB40703" w14:textId="77777777" w:rsidR="0043612E" w:rsidRDefault="00C1287C" w:rsidP="00E0076C">
            <w:r w:rsidRPr="00C1287C">
              <w:t>Amber Taylor</w:t>
            </w:r>
            <w:r>
              <w:t xml:space="preserve"> or Cindi Hilde</w:t>
            </w:r>
            <w:r w:rsidRPr="00C1287C">
              <w:t>brand</w:t>
            </w:r>
          </w:p>
        </w:tc>
      </w:tr>
      <w:tr w:rsidR="0043612E" w14:paraId="039F9AFD" w14:textId="77777777" w:rsidTr="00E0076C">
        <w:tc>
          <w:tcPr>
            <w:tcW w:w="1975" w:type="dxa"/>
            <w:vMerge/>
          </w:tcPr>
          <w:p w14:paraId="7901F27A" w14:textId="77777777" w:rsidR="0043612E" w:rsidRDefault="0043612E" w:rsidP="00E0076C"/>
        </w:tc>
        <w:tc>
          <w:tcPr>
            <w:tcW w:w="1890" w:type="dxa"/>
          </w:tcPr>
          <w:p w14:paraId="5AC0258F" w14:textId="77777777" w:rsidR="0043612E" w:rsidRDefault="0043612E" w:rsidP="00E0076C">
            <w:r>
              <w:t>7 or more days</w:t>
            </w:r>
          </w:p>
        </w:tc>
        <w:tc>
          <w:tcPr>
            <w:tcW w:w="4500" w:type="dxa"/>
          </w:tcPr>
          <w:p w14:paraId="186DC6E1" w14:textId="77777777" w:rsidR="0043612E" w:rsidRDefault="0043612E" w:rsidP="00E0076C">
            <w:r w:rsidRPr="0029265F">
              <w:t>Establish confidential work space with necessary equipment; Relocate staff as necessary.</w:t>
            </w:r>
          </w:p>
        </w:tc>
        <w:tc>
          <w:tcPr>
            <w:tcW w:w="5040" w:type="dxa"/>
          </w:tcPr>
          <w:p w14:paraId="467356BE" w14:textId="77777777" w:rsidR="0043612E" w:rsidRDefault="0043612E" w:rsidP="00E0076C">
            <w:r>
              <w:t xml:space="preserve">Phones, Computers, Internet Access, Printer, Date Stamp, Vault Card inventory, Paper forms &amp; Resources, </w:t>
            </w:r>
            <w:r w:rsidRPr="00E407A8">
              <w:t>Lock Boxes</w:t>
            </w:r>
            <w:r>
              <w:t xml:space="preserve"> (homeless mail, confidential docs), Application and Premium Payment logs</w:t>
            </w:r>
          </w:p>
        </w:tc>
        <w:tc>
          <w:tcPr>
            <w:tcW w:w="2160" w:type="dxa"/>
          </w:tcPr>
          <w:p w14:paraId="51D388EB" w14:textId="77777777" w:rsidR="0043612E" w:rsidRDefault="0043612E" w:rsidP="00E0076C">
            <w:r>
              <w:t xml:space="preserve">In Progress </w:t>
            </w:r>
          </w:p>
        </w:tc>
        <w:tc>
          <w:tcPr>
            <w:tcW w:w="1710" w:type="dxa"/>
          </w:tcPr>
          <w:p w14:paraId="3B388DAB" w14:textId="77777777" w:rsidR="0043612E" w:rsidRDefault="00C1287C" w:rsidP="00E0076C">
            <w:r w:rsidRPr="00C1287C">
              <w:t>Amber Taylor</w:t>
            </w:r>
            <w:r>
              <w:t xml:space="preserve"> or Cindi Hilde</w:t>
            </w:r>
            <w:r w:rsidRPr="00C1287C">
              <w:t>brand</w:t>
            </w:r>
          </w:p>
        </w:tc>
      </w:tr>
    </w:tbl>
    <w:p w14:paraId="1D09826D" w14:textId="38DFF06C" w:rsidR="0043612E" w:rsidRPr="009E607A" w:rsidRDefault="0043612E" w:rsidP="0043612E">
      <w:pPr>
        <w:pStyle w:val="ListParagraph"/>
        <w:jc w:val="right"/>
        <w:rPr>
          <w:rFonts w:cstheme="minorHAnsi"/>
        </w:rPr>
      </w:pPr>
      <w:r>
        <w:rPr>
          <w:rFonts w:cstheme="minorHAnsi"/>
        </w:rPr>
        <w:t>*</w:t>
      </w:r>
      <w:r w:rsidRPr="008D0C1D">
        <w:rPr>
          <w:rFonts w:cstheme="minorHAnsi"/>
          <w:b/>
        </w:rPr>
        <w:t>Footnote</w:t>
      </w:r>
      <w:r>
        <w:rPr>
          <w:rFonts w:cstheme="minorHAnsi"/>
        </w:rPr>
        <w:t>:</w:t>
      </w:r>
      <w:r w:rsidR="00D40013">
        <w:rPr>
          <w:rFonts w:cstheme="minorHAnsi"/>
        </w:rPr>
        <w:t xml:space="preserve"> </w:t>
      </w:r>
      <w:r>
        <w:rPr>
          <w:rFonts w:cstheme="minorHAnsi"/>
        </w:rPr>
        <w:t>Technology, Equipment, Staff, Forms &amp; Policy Documents</w:t>
      </w:r>
    </w:p>
    <w:p w14:paraId="10DD5103" w14:textId="77777777" w:rsidR="00EA4362" w:rsidRDefault="00EA4362" w:rsidP="0043612E">
      <w:pPr>
        <w:spacing w:line="240" w:lineRule="auto"/>
        <w:rPr>
          <w:rFonts w:eastAsia="Times New Roman" w:cs="Times New Roman"/>
          <w:b/>
          <w:sz w:val="24"/>
          <w:szCs w:val="24"/>
        </w:rPr>
      </w:pPr>
      <w:r>
        <w:rPr>
          <w:rFonts w:eastAsia="Times New Roman" w:cs="Times New Roman"/>
          <w:b/>
          <w:sz w:val="24"/>
          <w:szCs w:val="24"/>
        </w:rPr>
        <w:br w:type="page"/>
      </w:r>
    </w:p>
    <w:p w14:paraId="1579A986" w14:textId="77777777" w:rsidR="00A66B18" w:rsidRPr="00A66B18" w:rsidRDefault="00A66B18" w:rsidP="00EA6843">
      <w:pPr>
        <w:pStyle w:val="Heading1"/>
      </w:pPr>
      <w:bookmarkStart w:id="21" w:name="_Toc204156932"/>
      <w:r w:rsidRPr="00A66B18">
        <w:lastRenderedPageBreak/>
        <w:t>Appendix B (Columbia County)</w:t>
      </w:r>
      <w:bookmarkEnd w:id="21"/>
    </w:p>
    <w:p w14:paraId="77692D74" w14:textId="77777777" w:rsidR="00A66B18" w:rsidRPr="00A66B18" w:rsidRDefault="00A66B18" w:rsidP="00A66B18">
      <w:pPr>
        <w:rPr>
          <w:rFonts w:eastAsia="Times New Roman" w:cs="Times New Roman"/>
          <w:b/>
        </w:rPr>
      </w:pPr>
      <w:r w:rsidRPr="00A66B18">
        <w:rPr>
          <w:rFonts w:eastAsia="Times New Roman" w:cs="Times New Roman"/>
          <w:b/>
        </w:rPr>
        <w:t>Narrative:</w:t>
      </w:r>
    </w:p>
    <w:p w14:paraId="1901A8B0" w14:textId="656F9758" w:rsidR="00A66B18" w:rsidRPr="00A66B18" w:rsidRDefault="004C6A00" w:rsidP="00A66B18">
      <w:pPr>
        <w:rPr>
          <w:rFonts w:eastAsia="Times New Roman" w:cs="Times New Roman"/>
          <w:b/>
        </w:rPr>
      </w:pPr>
      <w:r w:rsidRPr="00A66B18">
        <w:rPr>
          <w:rFonts w:eastAsia="Times New Roman" w:cs="Times New Roman"/>
          <w:b/>
        </w:rPr>
        <w:t>If Columbia has an emergency/disaster and is incapacitated</w:t>
      </w:r>
      <w:r>
        <w:rPr>
          <w:rFonts w:eastAsia="Times New Roman" w:cs="Times New Roman"/>
          <w:b/>
        </w:rPr>
        <w:t>,</w:t>
      </w:r>
      <w:r w:rsidRPr="00A66B18">
        <w:rPr>
          <w:rFonts w:eastAsia="Times New Roman" w:cs="Times New Roman"/>
          <w:b/>
        </w:rPr>
        <w:t xml:space="preserve"> then 1) establish confidential workspace(s) wit</w:t>
      </w:r>
      <w:r>
        <w:rPr>
          <w:rFonts w:eastAsia="Times New Roman" w:cs="Times New Roman"/>
          <w:b/>
        </w:rPr>
        <w:t>h necessary staff and equipment,</w:t>
      </w:r>
      <w:r w:rsidR="00D40013">
        <w:rPr>
          <w:rFonts w:eastAsia="Times New Roman" w:cs="Times New Roman"/>
          <w:b/>
        </w:rPr>
        <w:t xml:space="preserve"> </w:t>
      </w:r>
      <w:r w:rsidRPr="00A66B18">
        <w:rPr>
          <w:rFonts w:eastAsia="Times New Roman" w:cs="Times New Roman"/>
          <w:b/>
        </w:rPr>
        <w:t>2) relocate to alternate site</w:t>
      </w:r>
      <w:r>
        <w:rPr>
          <w:rFonts w:eastAsia="Times New Roman" w:cs="Times New Roman"/>
          <w:b/>
        </w:rPr>
        <w:t>,</w:t>
      </w:r>
      <w:r w:rsidRPr="00A66B18">
        <w:rPr>
          <w:rFonts w:eastAsia="Times New Roman" w:cs="Times New Roman"/>
          <w:b/>
        </w:rPr>
        <w:t xml:space="preserve"> as ne</w:t>
      </w:r>
      <w:r>
        <w:rPr>
          <w:rFonts w:eastAsia="Times New Roman" w:cs="Times New Roman"/>
          <w:b/>
        </w:rPr>
        <w:t>eded,</w:t>
      </w:r>
      <w:r w:rsidR="00D40013">
        <w:rPr>
          <w:rFonts w:eastAsia="Times New Roman" w:cs="Times New Roman"/>
          <w:b/>
        </w:rPr>
        <w:t xml:space="preserve"> </w:t>
      </w:r>
      <w:r>
        <w:rPr>
          <w:rFonts w:eastAsia="Times New Roman" w:cs="Times New Roman"/>
          <w:b/>
        </w:rPr>
        <w:t>3)</w:t>
      </w:r>
      <w:r w:rsidRPr="00A66B18">
        <w:rPr>
          <w:rFonts w:eastAsia="Times New Roman" w:cs="Calibri"/>
          <w:b/>
        </w:rPr>
        <w:t xml:space="preserve"> provide essential functions</w:t>
      </w:r>
    </w:p>
    <w:tbl>
      <w:tblPr>
        <w:tblStyle w:val="TableGrid3"/>
        <w:tblW w:w="0" w:type="auto"/>
        <w:tblLook w:val="04A0" w:firstRow="1" w:lastRow="0" w:firstColumn="1" w:lastColumn="0" w:noHBand="0" w:noVBand="1"/>
      </w:tblPr>
      <w:tblGrid>
        <w:gridCol w:w="1906"/>
        <w:gridCol w:w="1955"/>
        <w:gridCol w:w="604"/>
        <w:gridCol w:w="3897"/>
        <w:gridCol w:w="1083"/>
        <w:gridCol w:w="3953"/>
        <w:gridCol w:w="2166"/>
        <w:gridCol w:w="1706"/>
      </w:tblGrid>
      <w:tr w:rsidR="00A66B18" w:rsidRPr="00A66B18" w14:paraId="7BB15DEE" w14:textId="77777777" w:rsidTr="006A5DA8">
        <w:tc>
          <w:tcPr>
            <w:tcW w:w="17270" w:type="dxa"/>
            <w:gridSpan w:val="8"/>
            <w:shd w:val="clear" w:color="auto" w:fill="D9D9D9" w:themeFill="background1" w:themeFillShade="D9"/>
          </w:tcPr>
          <w:p w14:paraId="6FB130FD" w14:textId="065F4DB4" w:rsidR="00A66B18" w:rsidRPr="00A66B18" w:rsidRDefault="00A66B18" w:rsidP="00A66B18">
            <w:pPr>
              <w:rPr>
                <w:b/>
              </w:rPr>
            </w:pPr>
            <w:r w:rsidRPr="00A66B18">
              <w:rPr>
                <w:b/>
              </w:rPr>
              <w:t>Colum</w:t>
            </w:r>
            <w:r w:rsidR="00BA59E6">
              <w:rPr>
                <w:b/>
              </w:rPr>
              <w:t>bia County Alternate Worksites:</w:t>
            </w:r>
            <w:r w:rsidR="00D40013">
              <w:rPr>
                <w:b/>
              </w:rPr>
              <w:t xml:space="preserve"> </w:t>
            </w:r>
            <w:r w:rsidR="00BA59E6">
              <w:rPr>
                <w:b/>
              </w:rPr>
              <w:t>Columbia County Administration Building 112 E. Edgewater St. Portage WI and/or Law Enforcement Center 711 E. Cook St. Portage WI</w:t>
            </w:r>
          </w:p>
        </w:tc>
      </w:tr>
      <w:tr w:rsidR="00A66B18" w:rsidRPr="00A66B18" w14:paraId="486A7D7D" w14:textId="77777777" w:rsidTr="006A5DA8">
        <w:tc>
          <w:tcPr>
            <w:tcW w:w="4465" w:type="dxa"/>
            <w:gridSpan w:val="3"/>
          </w:tcPr>
          <w:p w14:paraId="5E6D75C2" w14:textId="77777777" w:rsidR="00A66B18" w:rsidRPr="00A66B18" w:rsidRDefault="00A66B18" w:rsidP="00A66B18">
            <w:pPr>
              <w:rPr>
                <w:b/>
              </w:rPr>
            </w:pPr>
            <w:r w:rsidRPr="00A66B18">
              <w:rPr>
                <w:b/>
              </w:rPr>
              <w:t>ROLE</w:t>
            </w:r>
          </w:p>
        </w:tc>
        <w:tc>
          <w:tcPr>
            <w:tcW w:w="4980" w:type="dxa"/>
            <w:gridSpan w:val="2"/>
          </w:tcPr>
          <w:p w14:paraId="284B8EE3" w14:textId="77777777" w:rsidR="00A66B18" w:rsidRPr="00A66B18" w:rsidRDefault="00A66B18" w:rsidP="00A66B18">
            <w:pPr>
              <w:rPr>
                <w:b/>
              </w:rPr>
            </w:pPr>
            <w:r w:rsidRPr="00A66B18">
              <w:rPr>
                <w:b/>
              </w:rPr>
              <w:t>NAME</w:t>
            </w:r>
          </w:p>
        </w:tc>
        <w:tc>
          <w:tcPr>
            <w:tcW w:w="7825" w:type="dxa"/>
            <w:gridSpan w:val="3"/>
          </w:tcPr>
          <w:p w14:paraId="75B55428" w14:textId="77777777" w:rsidR="00A66B18" w:rsidRPr="00A66B18" w:rsidRDefault="00A66B18" w:rsidP="00A66B18">
            <w:pPr>
              <w:rPr>
                <w:b/>
              </w:rPr>
            </w:pPr>
            <w:r w:rsidRPr="00A66B18">
              <w:rPr>
                <w:b/>
              </w:rPr>
              <w:t>CONTACT INFORMATION</w:t>
            </w:r>
          </w:p>
        </w:tc>
      </w:tr>
      <w:tr w:rsidR="00A66B18" w:rsidRPr="00A66B18" w14:paraId="22B41A8F" w14:textId="77777777" w:rsidTr="006A5DA8">
        <w:tc>
          <w:tcPr>
            <w:tcW w:w="4465" w:type="dxa"/>
            <w:gridSpan w:val="3"/>
          </w:tcPr>
          <w:p w14:paraId="385D0119" w14:textId="77777777" w:rsidR="00A66B18" w:rsidRPr="00A66B18" w:rsidRDefault="00A66B18" w:rsidP="00A66B18">
            <w:r w:rsidRPr="00A66B18">
              <w:t>County Plan Lead</w:t>
            </w:r>
          </w:p>
        </w:tc>
        <w:tc>
          <w:tcPr>
            <w:tcW w:w="4980" w:type="dxa"/>
            <w:gridSpan w:val="2"/>
          </w:tcPr>
          <w:p w14:paraId="62FFEA01" w14:textId="77777777" w:rsidR="00A66B18" w:rsidRPr="00A66B18" w:rsidRDefault="00241843" w:rsidP="00A66B18">
            <w:r>
              <w:t>Carol Sjoblom</w:t>
            </w:r>
          </w:p>
        </w:tc>
        <w:tc>
          <w:tcPr>
            <w:tcW w:w="7825" w:type="dxa"/>
            <w:gridSpan w:val="3"/>
          </w:tcPr>
          <w:p w14:paraId="0EC124F9" w14:textId="6A8A2976" w:rsidR="00A66B18" w:rsidRPr="00A66B18" w:rsidRDefault="00241843" w:rsidP="00A66B18">
            <w:r>
              <w:t>Work (608) 742-9220</w:t>
            </w:r>
            <w:r w:rsidR="00CC571A">
              <w:t>; Cell: 608-697-8031</w:t>
            </w:r>
          </w:p>
        </w:tc>
      </w:tr>
      <w:tr w:rsidR="00A66B18" w:rsidRPr="00A66B18" w14:paraId="305A73BC" w14:textId="77777777" w:rsidTr="006A5DA8">
        <w:tc>
          <w:tcPr>
            <w:tcW w:w="4465" w:type="dxa"/>
            <w:gridSpan w:val="3"/>
          </w:tcPr>
          <w:p w14:paraId="726B98F8" w14:textId="77777777" w:rsidR="00A66B18" w:rsidRPr="00A66B18" w:rsidRDefault="00A66B18" w:rsidP="00A66B18">
            <w:r w:rsidRPr="00A66B18">
              <w:t>County Plan Lead Back-up</w:t>
            </w:r>
          </w:p>
        </w:tc>
        <w:tc>
          <w:tcPr>
            <w:tcW w:w="4980" w:type="dxa"/>
            <w:gridSpan w:val="2"/>
          </w:tcPr>
          <w:p w14:paraId="24D844B4" w14:textId="554C23FD" w:rsidR="00A66B18" w:rsidRPr="00A66B18" w:rsidRDefault="00CA481F" w:rsidP="00A66B18">
            <w:r>
              <w:t>Jennifer Swenson</w:t>
            </w:r>
          </w:p>
        </w:tc>
        <w:tc>
          <w:tcPr>
            <w:tcW w:w="7825" w:type="dxa"/>
            <w:gridSpan w:val="3"/>
          </w:tcPr>
          <w:p w14:paraId="17D0625E" w14:textId="29A67078" w:rsidR="00A66B18" w:rsidRPr="00A66B18" w:rsidRDefault="0035449D" w:rsidP="00EE23A8">
            <w:r>
              <w:t>Work: (608) 742-92</w:t>
            </w:r>
            <w:r w:rsidR="00CA481F">
              <w:t>61</w:t>
            </w:r>
            <w:r w:rsidR="00A66B18" w:rsidRPr="00A66B18">
              <w:t xml:space="preserve"> Cell: (608)-</w:t>
            </w:r>
            <w:r w:rsidR="00EE23A8">
              <w:t>683-</w:t>
            </w:r>
            <w:r w:rsidR="00CA481F">
              <w:t>1168</w:t>
            </w:r>
          </w:p>
        </w:tc>
      </w:tr>
      <w:tr w:rsidR="00A66B18" w:rsidRPr="00A66B18" w14:paraId="4D49E4A8" w14:textId="77777777" w:rsidTr="006A5DA8">
        <w:tc>
          <w:tcPr>
            <w:tcW w:w="4465" w:type="dxa"/>
            <w:gridSpan w:val="3"/>
          </w:tcPr>
          <w:p w14:paraId="1916C6FF" w14:textId="77777777" w:rsidR="00A66B18" w:rsidRPr="00A66B18" w:rsidRDefault="00A66B18" w:rsidP="00A66B18">
            <w:r w:rsidRPr="00A66B18">
              <w:t>Reconstruction Team Lead</w:t>
            </w:r>
          </w:p>
        </w:tc>
        <w:tc>
          <w:tcPr>
            <w:tcW w:w="4980" w:type="dxa"/>
            <w:gridSpan w:val="2"/>
          </w:tcPr>
          <w:p w14:paraId="19DCD3FE" w14:textId="77777777" w:rsidR="00A66B18" w:rsidRPr="00A66B18" w:rsidRDefault="00241843" w:rsidP="00A66B18">
            <w:r>
              <w:t>Carol Sjoblom</w:t>
            </w:r>
          </w:p>
        </w:tc>
        <w:tc>
          <w:tcPr>
            <w:tcW w:w="7825" w:type="dxa"/>
            <w:gridSpan w:val="3"/>
          </w:tcPr>
          <w:p w14:paraId="47BD8952" w14:textId="78C67CB6" w:rsidR="00A66B18" w:rsidRPr="00A66B18" w:rsidRDefault="00241843" w:rsidP="00A66B18">
            <w:r>
              <w:t>Work: (608) 742-9220</w:t>
            </w:r>
            <w:r w:rsidR="00CC571A">
              <w:t>; Cell: 608-697-8031</w:t>
            </w:r>
          </w:p>
        </w:tc>
      </w:tr>
      <w:tr w:rsidR="00A66B18" w:rsidRPr="00A66B18" w14:paraId="13976AA9" w14:textId="77777777" w:rsidTr="006A5DA8">
        <w:tc>
          <w:tcPr>
            <w:tcW w:w="4465" w:type="dxa"/>
            <w:gridSpan w:val="3"/>
          </w:tcPr>
          <w:p w14:paraId="26D5E104" w14:textId="77777777" w:rsidR="00A66B18" w:rsidRPr="00A66B18" w:rsidRDefault="00A66B18" w:rsidP="00A66B18">
            <w:r w:rsidRPr="00A66B18">
              <w:t>Reconstruction Team Back-up</w:t>
            </w:r>
          </w:p>
        </w:tc>
        <w:tc>
          <w:tcPr>
            <w:tcW w:w="4980" w:type="dxa"/>
            <w:gridSpan w:val="2"/>
          </w:tcPr>
          <w:p w14:paraId="76262413" w14:textId="3FC62A72" w:rsidR="00A66B18" w:rsidRPr="00A66B18" w:rsidRDefault="00CA481F" w:rsidP="00A66B18">
            <w:r>
              <w:t>Elizabeth Behm</w:t>
            </w:r>
          </w:p>
        </w:tc>
        <w:tc>
          <w:tcPr>
            <w:tcW w:w="7825" w:type="dxa"/>
            <w:gridSpan w:val="3"/>
          </w:tcPr>
          <w:p w14:paraId="3042F400" w14:textId="170CAD44" w:rsidR="00A66B18" w:rsidRPr="00A66B18" w:rsidRDefault="0035449D" w:rsidP="00EE23A8">
            <w:r>
              <w:t>Work: (608) 742-9</w:t>
            </w:r>
            <w:r w:rsidR="00CA481F">
              <w:t>221</w:t>
            </w:r>
            <w:r w:rsidR="005F0C0F">
              <w:t xml:space="preserve"> Cell: (608) </w:t>
            </w:r>
            <w:r w:rsidR="00EE23A8">
              <w:t>683-</w:t>
            </w:r>
            <w:r w:rsidR="00CA481F">
              <w:t>1388</w:t>
            </w:r>
          </w:p>
        </w:tc>
      </w:tr>
      <w:tr w:rsidR="00A66B18" w:rsidRPr="00A66B18" w14:paraId="6CC55ED7" w14:textId="77777777" w:rsidTr="006A5DA8">
        <w:trPr>
          <w:trHeight w:val="602"/>
        </w:trPr>
        <w:tc>
          <w:tcPr>
            <w:tcW w:w="1906" w:type="dxa"/>
            <w:shd w:val="clear" w:color="auto" w:fill="D9D9D9" w:themeFill="background1" w:themeFillShade="D9"/>
          </w:tcPr>
          <w:p w14:paraId="32E393E3" w14:textId="77777777" w:rsidR="00A66B18" w:rsidRPr="00A66B18" w:rsidRDefault="00A66B18" w:rsidP="00A66B18">
            <w:pPr>
              <w:rPr>
                <w:b/>
              </w:rPr>
            </w:pPr>
            <w:r w:rsidRPr="00A66B18">
              <w:rPr>
                <w:b/>
              </w:rPr>
              <w:t>Scenario</w:t>
            </w:r>
            <w:r w:rsidRPr="00A66B18">
              <w:rPr>
                <w:b/>
              </w:rPr>
              <w:tab/>
            </w:r>
            <w:r w:rsidRPr="00A66B18">
              <w:rPr>
                <w:b/>
              </w:rPr>
              <w:tab/>
            </w:r>
            <w:r w:rsidRPr="00A66B18">
              <w:rPr>
                <w:b/>
              </w:rPr>
              <w:tab/>
            </w:r>
            <w:r w:rsidRPr="00A66B18">
              <w:rPr>
                <w:b/>
              </w:rPr>
              <w:tab/>
            </w:r>
            <w:r w:rsidRPr="00A66B18">
              <w:rPr>
                <w:b/>
              </w:rPr>
              <w:tab/>
            </w:r>
          </w:p>
          <w:p w14:paraId="5FAD31AC" w14:textId="77777777" w:rsidR="00A66B18" w:rsidRPr="00A66B18" w:rsidRDefault="00A66B18" w:rsidP="00A66B18">
            <w:pPr>
              <w:rPr>
                <w:b/>
              </w:rPr>
            </w:pPr>
          </w:p>
        </w:tc>
        <w:tc>
          <w:tcPr>
            <w:tcW w:w="1955" w:type="dxa"/>
            <w:shd w:val="clear" w:color="auto" w:fill="D9D9D9" w:themeFill="background1" w:themeFillShade="D9"/>
          </w:tcPr>
          <w:p w14:paraId="125774E5" w14:textId="77777777" w:rsidR="00A66B18" w:rsidRPr="00A66B18" w:rsidRDefault="00A66B18" w:rsidP="00A66B18">
            <w:pPr>
              <w:rPr>
                <w:b/>
              </w:rPr>
            </w:pPr>
            <w:r w:rsidRPr="00A66B18">
              <w:rPr>
                <w:b/>
              </w:rPr>
              <w:t>Max outage (when used or implemented)</w:t>
            </w:r>
          </w:p>
        </w:tc>
        <w:tc>
          <w:tcPr>
            <w:tcW w:w="4501" w:type="dxa"/>
            <w:gridSpan w:val="2"/>
            <w:shd w:val="clear" w:color="auto" w:fill="D9D9D9" w:themeFill="background1" w:themeFillShade="D9"/>
          </w:tcPr>
          <w:p w14:paraId="402C2DC3" w14:textId="77777777" w:rsidR="00A66B18" w:rsidRPr="00A66B18" w:rsidRDefault="00A66B18" w:rsidP="00A66B18">
            <w:pPr>
              <w:rPr>
                <w:b/>
              </w:rPr>
            </w:pPr>
            <w:r w:rsidRPr="00A66B18">
              <w:rPr>
                <w:b/>
              </w:rPr>
              <w:t>Strategies to Cover Essential Function:</w:t>
            </w:r>
          </w:p>
          <w:p w14:paraId="79E470FF" w14:textId="77777777" w:rsidR="00A66B18" w:rsidRPr="00A66B18" w:rsidRDefault="00A66B18" w:rsidP="00A66B18">
            <w:pPr>
              <w:rPr>
                <w:b/>
              </w:rPr>
            </w:pPr>
            <w:r w:rsidRPr="00A66B18">
              <w:rPr>
                <w:b/>
                <w:u w:val="single"/>
              </w:rPr>
              <w:t>Issue Vault Cards</w:t>
            </w:r>
          </w:p>
        </w:tc>
        <w:tc>
          <w:tcPr>
            <w:tcW w:w="5036" w:type="dxa"/>
            <w:gridSpan w:val="2"/>
            <w:shd w:val="clear" w:color="auto" w:fill="D9D9D9" w:themeFill="background1" w:themeFillShade="D9"/>
          </w:tcPr>
          <w:p w14:paraId="4BCFDAB3" w14:textId="77777777" w:rsidR="00A66B18" w:rsidRPr="00A66B18" w:rsidRDefault="00A66B18" w:rsidP="00A66B18">
            <w:pPr>
              <w:rPr>
                <w:b/>
              </w:rPr>
            </w:pPr>
            <w:r w:rsidRPr="00A66B18">
              <w:rPr>
                <w:b/>
              </w:rPr>
              <w:t>Resources Needed*</w:t>
            </w:r>
          </w:p>
        </w:tc>
        <w:tc>
          <w:tcPr>
            <w:tcW w:w="2166" w:type="dxa"/>
            <w:shd w:val="clear" w:color="auto" w:fill="D9D9D9" w:themeFill="background1" w:themeFillShade="D9"/>
          </w:tcPr>
          <w:p w14:paraId="0005ECCF" w14:textId="77777777" w:rsidR="00A66B18" w:rsidRPr="00A66B18" w:rsidRDefault="00A66B18" w:rsidP="00A66B18">
            <w:pPr>
              <w:rPr>
                <w:b/>
              </w:rPr>
            </w:pPr>
            <w:r w:rsidRPr="00A66B18">
              <w:rPr>
                <w:b/>
              </w:rPr>
              <w:t>Strategies/Resources in Place? (Y/N/In Progress)</w:t>
            </w:r>
          </w:p>
        </w:tc>
        <w:tc>
          <w:tcPr>
            <w:tcW w:w="1706" w:type="dxa"/>
            <w:shd w:val="clear" w:color="auto" w:fill="D9D9D9" w:themeFill="background1" w:themeFillShade="D9"/>
          </w:tcPr>
          <w:p w14:paraId="7E5A6443" w14:textId="77777777" w:rsidR="00A66B18" w:rsidRPr="00A66B18" w:rsidRDefault="00A66B18" w:rsidP="00A66B18">
            <w:pPr>
              <w:rPr>
                <w:b/>
              </w:rPr>
            </w:pPr>
            <w:r w:rsidRPr="00A66B18">
              <w:rPr>
                <w:b/>
              </w:rPr>
              <w:t>Accountable Team Member</w:t>
            </w:r>
          </w:p>
        </w:tc>
      </w:tr>
      <w:tr w:rsidR="00A66B18" w:rsidRPr="00A66B18" w14:paraId="275ECEA1" w14:textId="77777777" w:rsidTr="006A5DA8">
        <w:tc>
          <w:tcPr>
            <w:tcW w:w="1906" w:type="dxa"/>
            <w:vMerge w:val="restart"/>
          </w:tcPr>
          <w:p w14:paraId="6AD45983" w14:textId="77777777" w:rsidR="00A66B18" w:rsidRPr="00A66B18" w:rsidRDefault="003D5D7F" w:rsidP="00F62E3A">
            <w:r>
              <w:t xml:space="preserve">Columbia </w:t>
            </w:r>
            <w:r w:rsidR="00F62E3A">
              <w:t>C</w:t>
            </w:r>
            <w:r>
              <w:t xml:space="preserve">ounty </w:t>
            </w:r>
            <w:r w:rsidRPr="00693477">
              <w:t>is down</w:t>
            </w:r>
            <w:r w:rsidR="00F62E3A">
              <w:t>-</w:t>
            </w:r>
            <w:r>
              <w:t>all scenarios</w:t>
            </w:r>
          </w:p>
        </w:tc>
        <w:tc>
          <w:tcPr>
            <w:tcW w:w="1955" w:type="dxa"/>
          </w:tcPr>
          <w:p w14:paraId="6F7AD6B8" w14:textId="77777777" w:rsidR="00A66B18" w:rsidRPr="00A66B18" w:rsidRDefault="00A66B18" w:rsidP="00A66B18">
            <w:r w:rsidRPr="00A66B18">
              <w:t>1 day</w:t>
            </w:r>
          </w:p>
        </w:tc>
        <w:tc>
          <w:tcPr>
            <w:tcW w:w="4501" w:type="dxa"/>
            <w:gridSpan w:val="2"/>
          </w:tcPr>
          <w:p w14:paraId="568C52D8" w14:textId="77777777" w:rsidR="00A66B18" w:rsidRPr="00A66B18" w:rsidRDefault="00A66B18" w:rsidP="00A66B18">
            <w:r w:rsidRPr="00A66B18">
              <w:t>Utilize current stock of Vault cards or contact Dodge County (920) 386-3607 as back-up.</w:t>
            </w:r>
          </w:p>
        </w:tc>
        <w:tc>
          <w:tcPr>
            <w:tcW w:w="5036" w:type="dxa"/>
            <w:gridSpan w:val="2"/>
          </w:tcPr>
          <w:p w14:paraId="60530800" w14:textId="77777777" w:rsidR="00A66B18" w:rsidRPr="00A66B18" w:rsidRDefault="00A66B18" w:rsidP="00A66B18">
            <w:r w:rsidRPr="00A66B18">
              <w:t>Vault Card Inventory, Issuance Log, Pens, State Contact Info (</w:t>
            </w:r>
            <w:hyperlink r:id="rId160" w:history="1">
              <w:r w:rsidRPr="00A66B18">
                <w:rPr>
                  <w:color w:val="0000FF" w:themeColor="hyperlink"/>
                  <w:u w:val="single"/>
                </w:rPr>
                <w:t>DHSFSEBT@dhs.wisconsin.gov</w:t>
              </w:r>
            </w:hyperlink>
            <w:r w:rsidRPr="00A66B18">
              <w:t>, (877) 415-5464), Computers, Internet Access, Phones, Printer(s), Workspace(s); ES Staff</w:t>
            </w:r>
          </w:p>
        </w:tc>
        <w:tc>
          <w:tcPr>
            <w:tcW w:w="2166" w:type="dxa"/>
          </w:tcPr>
          <w:p w14:paraId="6C66D88A" w14:textId="77777777" w:rsidR="00A66B18" w:rsidRPr="00A66B18" w:rsidRDefault="00A66B18" w:rsidP="00A66B18">
            <w:r w:rsidRPr="00A66B18">
              <w:t>Y</w:t>
            </w:r>
          </w:p>
        </w:tc>
        <w:tc>
          <w:tcPr>
            <w:tcW w:w="1706" w:type="dxa"/>
          </w:tcPr>
          <w:p w14:paraId="408E1F98" w14:textId="2E68942E" w:rsidR="00A66B18" w:rsidRPr="00A66B18" w:rsidRDefault="00241843" w:rsidP="00A66B18">
            <w:r>
              <w:t>Carol Sjoblom</w:t>
            </w:r>
            <w:r w:rsidR="00A66B18" w:rsidRPr="00A66B18">
              <w:t xml:space="preserve">, </w:t>
            </w:r>
            <w:r w:rsidR="00C2026F">
              <w:t>Jennifer Swenson, or Elizabeth Behm</w:t>
            </w:r>
          </w:p>
        </w:tc>
      </w:tr>
      <w:tr w:rsidR="00A66B18" w:rsidRPr="00A66B18" w14:paraId="76BA0ADE" w14:textId="77777777" w:rsidTr="006A5DA8">
        <w:tc>
          <w:tcPr>
            <w:tcW w:w="1906" w:type="dxa"/>
            <w:vMerge/>
          </w:tcPr>
          <w:p w14:paraId="7B29CA1B" w14:textId="77777777" w:rsidR="00A66B18" w:rsidRPr="00A66B18" w:rsidRDefault="00A66B18" w:rsidP="00A66B18"/>
        </w:tc>
        <w:tc>
          <w:tcPr>
            <w:tcW w:w="1955" w:type="dxa"/>
          </w:tcPr>
          <w:p w14:paraId="0D3B62ED" w14:textId="77777777" w:rsidR="00A66B18" w:rsidRPr="00A66B18" w:rsidRDefault="00A66B18" w:rsidP="00A66B18">
            <w:r w:rsidRPr="00A66B18">
              <w:t>2-7 days</w:t>
            </w:r>
          </w:p>
        </w:tc>
        <w:tc>
          <w:tcPr>
            <w:tcW w:w="4501" w:type="dxa"/>
            <w:gridSpan w:val="2"/>
          </w:tcPr>
          <w:p w14:paraId="3A4ECDFA" w14:textId="77777777" w:rsidR="00A66B18" w:rsidRPr="00A66B18" w:rsidRDefault="00A66B18" w:rsidP="00A66B18">
            <w:pPr>
              <w:rPr>
                <w:rFonts w:cs="Calibri"/>
              </w:rPr>
            </w:pPr>
            <w:r w:rsidRPr="00A66B18">
              <w:t xml:space="preserve">Utilize current stock of Vault cards or contact Dodge County (920) 386-3607 as back-up. </w:t>
            </w:r>
            <w:r w:rsidRPr="00A66B18">
              <w:rPr>
                <w:rFonts w:cs="Calibri"/>
              </w:rPr>
              <w:t>Relocate staff, as needed.</w:t>
            </w:r>
          </w:p>
        </w:tc>
        <w:tc>
          <w:tcPr>
            <w:tcW w:w="5036" w:type="dxa"/>
            <w:gridSpan w:val="2"/>
          </w:tcPr>
          <w:p w14:paraId="7C40CC47" w14:textId="77777777" w:rsidR="00A66B18" w:rsidRPr="00A66B18" w:rsidRDefault="00A66B18" w:rsidP="00A66B18">
            <w:r w:rsidRPr="00A66B18">
              <w:t>Vault Card Inventory, Issuance Log, Pens, State Contact Info (</w:t>
            </w:r>
            <w:hyperlink r:id="rId161" w:history="1">
              <w:r w:rsidRPr="00A66B18">
                <w:rPr>
                  <w:color w:val="0000FF" w:themeColor="hyperlink"/>
                  <w:u w:val="single"/>
                </w:rPr>
                <w:t>DHSFSEBT@dhs.wisconsin.gov</w:t>
              </w:r>
            </w:hyperlink>
            <w:r w:rsidRPr="00A66B18">
              <w:t>, (877) 415-5464), Computers, Internet Access, Phones, Printer(s), Workspace(s); ES Staff</w:t>
            </w:r>
          </w:p>
        </w:tc>
        <w:tc>
          <w:tcPr>
            <w:tcW w:w="2166" w:type="dxa"/>
          </w:tcPr>
          <w:p w14:paraId="5CE9C58A" w14:textId="77777777" w:rsidR="00A66B18" w:rsidRPr="00A66B18" w:rsidRDefault="00A66B18" w:rsidP="00A66B18">
            <w:r w:rsidRPr="00A66B18">
              <w:t>Y</w:t>
            </w:r>
          </w:p>
        </w:tc>
        <w:tc>
          <w:tcPr>
            <w:tcW w:w="1706" w:type="dxa"/>
          </w:tcPr>
          <w:p w14:paraId="1B6FAAC4" w14:textId="77777777" w:rsidR="00A66B18" w:rsidRDefault="00241843" w:rsidP="00A66B18">
            <w:r>
              <w:t>Carol Sjoblom</w:t>
            </w:r>
            <w:r w:rsidR="00A66B18" w:rsidRPr="00A66B18">
              <w:t xml:space="preserve">, </w:t>
            </w:r>
          </w:p>
          <w:p w14:paraId="0F4C21D1" w14:textId="03F4735E" w:rsidR="00C2026F" w:rsidRPr="00C2026F" w:rsidRDefault="00C2026F" w:rsidP="00C2026F">
            <w:r w:rsidRPr="00C2026F">
              <w:t>Jennifer Swenson, or Elizabeth Behm</w:t>
            </w:r>
          </w:p>
        </w:tc>
      </w:tr>
      <w:tr w:rsidR="00A66B18" w:rsidRPr="00A66B18" w14:paraId="1AC1C013" w14:textId="77777777" w:rsidTr="006A5DA8">
        <w:tc>
          <w:tcPr>
            <w:tcW w:w="1906" w:type="dxa"/>
            <w:vMerge/>
          </w:tcPr>
          <w:p w14:paraId="5A3FCC7A" w14:textId="77777777" w:rsidR="00A66B18" w:rsidRPr="00A66B18" w:rsidRDefault="00A66B18" w:rsidP="00A66B18"/>
        </w:tc>
        <w:tc>
          <w:tcPr>
            <w:tcW w:w="1955" w:type="dxa"/>
          </w:tcPr>
          <w:p w14:paraId="5C943877" w14:textId="77777777" w:rsidR="00A66B18" w:rsidRPr="00A66B18" w:rsidRDefault="00A66B18" w:rsidP="00A66B18">
            <w:r w:rsidRPr="00A66B18">
              <w:t>7 or more days</w:t>
            </w:r>
          </w:p>
        </w:tc>
        <w:tc>
          <w:tcPr>
            <w:tcW w:w="4501" w:type="dxa"/>
            <w:gridSpan w:val="2"/>
          </w:tcPr>
          <w:p w14:paraId="3D470665" w14:textId="77777777" w:rsidR="00A66B18" w:rsidRPr="00A66B18" w:rsidRDefault="00A66B18" w:rsidP="00A66B18">
            <w:r w:rsidRPr="00A66B18">
              <w:t xml:space="preserve">Utilize current stock of Vault cards or contact Dodge County (920) 386-3607 as back-up. </w:t>
            </w:r>
            <w:r w:rsidRPr="00A66B18">
              <w:rPr>
                <w:rFonts w:cs="Calibri"/>
              </w:rPr>
              <w:t>Relocate staff, as needed.</w:t>
            </w:r>
          </w:p>
        </w:tc>
        <w:tc>
          <w:tcPr>
            <w:tcW w:w="5036" w:type="dxa"/>
            <w:gridSpan w:val="2"/>
          </w:tcPr>
          <w:p w14:paraId="68CD305F" w14:textId="77777777" w:rsidR="00A66B18" w:rsidRPr="00A66B18" w:rsidRDefault="00A66B18" w:rsidP="00A66B18">
            <w:r w:rsidRPr="00A66B18">
              <w:t>Alternate Work Site available &amp; set up, Vault Card Inventory, Issuance Log, Pens, State Contact Info (</w:t>
            </w:r>
            <w:hyperlink r:id="rId162" w:history="1">
              <w:r w:rsidRPr="00A66B18">
                <w:rPr>
                  <w:color w:val="0000FF" w:themeColor="hyperlink"/>
                  <w:u w:val="single"/>
                </w:rPr>
                <w:t>DHSFSEBT@dhs.wisconsin.gov</w:t>
              </w:r>
            </w:hyperlink>
            <w:r w:rsidRPr="00A66B18">
              <w:t>, (877) 415-5464), Computers, Internet Access, Phones, Printer(s), Workspace(s); ES Staff</w:t>
            </w:r>
          </w:p>
        </w:tc>
        <w:tc>
          <w:tcPr>
            <w:tcW w:w="2166" w:type="dxa"/>
          </w:tcPr>
          <w:p w14:paraId="22C5AAFE" w14:textId="77777777" w:rsidR="00A66B18" w:rsidRPr="00A66B18" w:rsidRDefault="00A66B18" w:rsidP="00A66B18">
            <w:r w:rsidRPr="00A66B18">
              <w:t>Y</w:t>
            </w:r>
          </w:p>
        </w:tc>
        <w:tc>
          <w:tcPr>
            <w:tcW w:w="1706" w:type="dxa"/>
          </w:tcPr>
          <w:p w14:paraId="2FB16DCC" w14:textId="77777777" w:rsidR="00A66B18" w:rsidRDefault="00241843" w:rsidP="00A66B18">
            <w:r>
              <w:t>Carol Sjoblom</w:t>
            </w:r>
            <w:r w:rsidR="00A66B18" w:rsidRPr="00A66B18">
              <w:t xml:space="preserve">, </w:t>
            </w:r>
          </w:p>
          <w:p w14:paraId="143D9D21" w14:textId="10023CD7" w:rsidR="00C2026F" w:rsidRPr="00C2026F" w:rsidRDefault="00C2026F" w:rsidP="00C2026F">
            <w:r w:rsidRPr="00C2026F">
              <w:t>Jennifer Swenson, or Elizabeth Behm</w:t>
            </w:r>
          </w:p>
        </w:tc>
      </w:tr>
    </w:tbl>
    <w:p w14:paraId="15F25E83" w14:textId="77777777" w:rsidR="00A66B18" w:rsidRPr="00A66B18" w:rsidRDefault="00A66B18" w:rsidP="00A66B18">
      <w:pPr>
        <w:spacing w:line="240" w:lineRule="auto"/>
        <w:rPr>
          <w:rFonts w:eastAsia="Times New Roman" w:cs="Times New Roman"/>
          <w:b/>
          <w:u w:val="single"/>
        </w:rPr>
      </w:pPr>
    </w:p>
    <w:tbl>
      <w:tblPr>
        <w:tblStyle w:val="TableGrid3"/>
        <w:tblW w:w="17275" w:type="dxa"/>
        <w:tblLayout w:type="fixed"/>
        <w:tblLook w:val="04A0" w:firstRow="1" w:lastRow="0" w:firstColumn="1" w:lastColumn="0" w:noHBand="0" w:noVBand="1"/>
      </w:tblPr>
      <w:tblGrid>
        <w:gridCol w:w="1975"/>
        <w:gridCol w:w="1890"/>
        <w:gridCol w:w="4500"/>
        <w:gridCol w:w="5040"/>
        <w:gridCol w:w="2160"/>
        <w:gridCol w:w="1710"/>
      </w:tblGrid>
      <w:tr w:rsidR="00A66B18" w:rsidRPr="00A66B18" w14:paraId="52799A17" w14:textId="77777777" w:rsidTr="006A5DA8">
        <w:trPr>
          <w:trHeight w:val="953"/>
        </w:trPr>
        <w:tc>
          <w:tcPr>
            <w:tcW w:w="1975" w:type="dxa"/>
            <w:shd w:val="clear" w:color="auto" w:fill="D9D9D9" w:themeFill="background1" w:themeFillShade="D9"/>
          </w:tcPr>
          <w:p w14:paraId="0E20979E" w14:textId="77777777" w:rsidR="00A66B18" w:rsidRPr="00A66B18" w:rsidRDefault="00A66B18" w:rsidP="00A66B18">
            <w:pPr>
              <w:rPr>
                <w:b/>
              </w:rPr>
            </w:pPr>
            <w:r w:rsidRPr="00A66B18">
              <w:rPr>
                <w:b/>
              </w:rPr>
              <w:lastRenderedPageBreak/>
              <w:t>Scenario</w:t>
            </w:r>
            <w:r w:rsidRPr="00A66B18">
              <w:rPr>
                <w:b/>
              </w:rPr>
              <w:tab/>
            </w:r>
            <w:r w:rsidRPr="00A66B18">
              <w:rPr>
                <w:b/>
              </w:rPr>
              <w:tab/>
            </w:r>
            <w:r w:rsidRPr="00A66B18">
              <w:rPr>
                <w:b/>
              </w:rPr>
              <w:tab/>
            </w:r>
            <w:r w:rsidRPr="00A66B18">
              <w:rPr>
                <w:b/>
              </w:rPr>
              <w:tab/>
            </w:r>
            <w:r w:rsidRPr="00A66B18">
              <w:rPr>
                <w:b/>
              </w:rPr>
              <w:tab/>
            </w:r>
          </w:p>
          <w:p w14:paraId="13653B94" w14:textId="77777777" w:rsidR="00A66B18" w:rsidRPr="00A66B18" w:rsidRDefault="00A66B18" w:rsidP="00A66B18">
            <w:pPr>
              <w:rPr>
                <w:b/>
              </w:rPr>
            </w:pPr>
          </w:p>
        </w:tc>
        <w:tc>
          <w:tcPr>
            <w:tcW w:w="1890" w:type="dxa"/>
            <w:shd w:val="clear" w:color="auto" w:fill="D9D9D9" w:themeFill="background1" w:themeFillShade="D9"/>
          </w:tcPr>
          <w:p w14:paraId="2DAB5291" w14:textId="77777777" w:rsidR="00A66B18" w:rsidRPr="00A66B18" w:rsidRDefault="00A66B18" w:rsidP="00A66B18">
            <w:pPr>
              <w:rPr>
                <w:b/>
              </w:rPr>
            </w:pPr>
            <w:r w:rsidRPr="00A66B18">
              <w:rPr>
                <w:b/>
              </w:rPr>
              <w:t>Max outage (when used or implemented)</w:t>
            </w:r>
          </w:p>
        </w:tc>
        <w:tc>
          <w:tcPr>
            <w:tcW w:w="4500" w:type="dxa"/>
            <w:shd w:val="clear" w:color="auto" w:fill="D9D9D9" w:themeFill="background1" w:themeFillShade="D9"/>
          </w:tcPr>
          <w:p w14:paraId="208B4830" w14:textId="77777777" w:rsidR="00A66B18" w:rsidRPr="00A66B18" w:rsidRDefault="00A66B18" w:rsidP="00A66B18">
            <w:pPr>
              <w:rPr>
                <w:b/>
              </w:rPr>
            </w:pPr>
            <w:r w:rsidRPr="00A66B18">
              <w:rPr>
                <w:b/>
              </w:rPr>
              <w:t>Strategies to Cover Essential Function:</w:t>
            </w:r>
          </w:p>
          <w:p w14:paraId="1A5D262B" w14:textId="77777777" w:rsidR="00A66B18" w:rsidRPr="00A66B18" w:rsidRDefault="00A66B18" w:rsidP="00A66B18">
            <w:pPr>
              <w:rPr>
                <w:b/>
              </w:rPr>
            </w:pPr>
            <w:r w:rsidRPr="00A66B18">
              <w:rPr>
                <w:b/>
                <w:u w:val="single"/>
              </w:rPr>
              <w:t>Facilitate customer communications/messaging access to IM services</w:t>
            </w:r>
          </w:p>
        </w:tc>
        <w:tc>
          <w:tcPr>
            <w:tcW w:w="5040" w:type="dxa"/>
            <w:shd w:val="clear" w:color="auto" w:fill="D9D9D9" w:themeFill="background1" w:themeFillShade="D9"/>
          </w:tcPr>
          <w:p w14:paraId="028DF31A" w14:textId="77777777" w:rsidR="00A66B18" w:rsidRPr="00A66B18" w:rsidRDefault="00A66B18" w:rsidP="00A66B18">
            <w:pPr>
              <w:rPr>
                <w:b/>
              </w:rPr>
            </w:pPr>
            <w:r w:rsidRPr="00A66B18">
              <w:rPr>
                <w:b/>
              </w:rPr>
              <w:t>Resources Needed*</w:t>
            </w:r>
          </w:p>
        </w:tc>
        <w:tc>
          <w:tcPr>
            <w:tcW w:w="2160" w:type="dxa"/>
            <w:shd w:val="clear" w:color="auto" w:fill="D9D9D9" w:themeFill="background1" w:themeFillShade="D9"/>
          </w:tcPr>
          <w:p w14:paraId="1AB3D7C2" w14:textId="77777777" w:rsidR="00A66B18" w:rsidRPr="00A66B18" w:rsidRDefault="00A66B18" w:rsidP="00A66B18">
            <w:pPr>
              <w:rPr>
                <w:b/>
              </w:rPr>
            </w:pPr>
            <w:r w:rsidRPr="00A66B18">
              <w:rPr>
                <w:b/>
              </w:rPr>
              <w:t>Strategies/Resources in Place? (Y/N/In Progress)</w:t>
            </w:r>
          </w:p>
        </w:tc>
        <w:tc>
          <w:tcPr>
            <w:tcW w:w="1710" w:type="dxa"/>
            <w:shd w:val="clear" w:color="auto" w:fill="D9D9D9" w:themeFill="background1" w:themeFillShade="D9"/>
          </w:tcPr>
          <w:p w14:paraId="0068E082" w14:textId="77777777" w:rsidR="00A66B18" w:rsidRPr="00A66B18" w:rsidRDefault="00A66B18" w:rsidP="00A66B18">
            <w:pPr>
              <w:rPr>
                <w:b/>
              </w:rPr>
            </w:pPr>
            <w:r w:rsidRPr="00A66B18">
              <w:rPr>
                <w:b/>
              </w:rPr>
              <w:t>Accountable Team Member</w:t>
            </w:r>
          </w:p>
        </w:tc>
      </w:tr>
      <w:tr w:rsidR="00A66B18" w:rsidRPr="00A66B18" w14:paraId="1B39B26A" w14:textId="77777777" w:rsidTr="006A5DA8">
        <w:tc>
          <w:tcPr>
            <w:tcW w:w="1975" w:type="dxa"/>
            <w:vMerge w:val="restart"/>
          </w:tcPr>
          <w:p w14:paraId="1E194D69" w14:textId="77777777" w:rsidR="00A66B18" w:rsidRPr="00A66B18" w:rsidRDefault="003D5D7F" w:rsidP="0009427E">
            <w:r>
              <w:t xml:space="preserve">Columbia </w:t>
            </w:r>
            <w:r w:rsidR="0009427E">
              <w:t>C</w:t>
            </w:r>
            <w:r>
              <w:t xml:space="preserve">ounty </w:t>
            </w:r>
            <w:r w:rsidRPr="00693477">
              <w:t>is down</w:t>
            </w:r>
            <w:r w:rsidR="0009427E">
              <w:t>-</w:t>
            </w:r>
            <w:r>
              <w:t>all scenarios</w:t>
            </w:r>
          </w:p>
        </w:tc>
        <w:tc>
          <w:tcPr>
            <w:tcW w:w="1890" w:type="dxa"/>
          </w:tcPr>
          <w:p w14:paraId="4BBB69F8" w14:textId="77777777" w:rsidR="00A66B18" w:rsidRPr="00A66B18" w:rsidRDefault="00A66B18" w:rsidP="00A66B18">
            <w:r w:rsidRPr="00A66B18">
              <w:t>1 day</w:t>
            </w:r>
          </w:p>
        </w:tc>
        <w:tc>
          <w:tcPr>
            <w:tcW w:w="4500" w:type="dxa"/>
          </w:tcPr>
          <w:p w14:paraId="6FDD2B1A" w14:textId="2CD19B8E" w:rsidR="00A66B18" w:rsidRPr="00A66B18" w:rsidRDefault="00A66B18" w:rsidP="00EA3617">
            <w:r w:rsidRPr="00A66B18">
              <w:t>Contact Staff</w:t>
            </w:r>
            <w:r w:rsidR="00EA3617">
              <w:t>,</w:t>
            </w:r>
            <w:r w:rsidR="00D40013">
              <w:t xml:space="preserve"> </w:t>
            </w:r>
            <w:r w:rsidRPr="00A66B18">
              <w:t>Announcement Message on agency line, Website update</w:t>
            </w:r>
            <w:r w:rsidR="00EA3617">
              <w:t>.</w:t>
            </w:r>
          </w:p>
        </w:tc>
        <w:tc>
          <w:tcPr>
            <w:tcW w:w="5040" w:type="dxa"/>
          </w:tcPr>
          <w:p w14:paraId="12CB86C0" w14:textId="4B35B4CC" w:rsidR="00A66B18" w:rsidRPr="00A66B18" w:rsidRDefault="00A66B18" w:rsidP="00A66B18">
            <w:r w:rsidRPr="00A66B18">
              <w:t>Phones, Computers, Printer(s), Internet Access, IT Contact Info (</w:t>
            </w:r>
            <w:hyperlink r:id="rId163" w:history="1">
              <w:r w:rsidRPr="00A66B18">
                <w:rPr>
                  <w:color w:val="0000FF" w:themeColor="hyperlink"/>
                  <w:u w:val="single"/>
                </w:rPr>
                <w:t>MIS@</w:t>
              </w:r>
              <w:r w:rsidR="00CC571A">
                <w:rPr>
                  <w:color w:val="0000FF" w:themeColor="hyperlink"/>
                  <w:u w:val="single"/>
                </w:rPr>
                <w:t>columbiacountywi.gov</w:t>
              </w:r>
            </w:hyperlink>
            <w:r w:rsidRPr="00A66B18">
              <w:t>, (608) 742-9626); ES Staff Listing, ES Staff</w:t>
            </w:r>
          </w:p>
        </w:tc>
        <w:tc>
          <w:tcPr>
            <w:tcW w:w="2160" w:type="dxa"/>
          </w:tcPr>
          <w:p w14:paraId="24FD226F" w14:textId="77777777" w:rsidR="00A66B18" w:rsidRPr="00A66B18" w:rsidRDefault="00A66B18" w:rsidP="00A66B18">
            <w:r w:rsidRPr="00A66B18">
              <w:t>Y</w:t>
            </w:r>
          </w:p>
        </w:tc>
        <w:tc>
          <w:tcPr>
            <w:tcW w:w="1710" w:type="dxa"/>
          </w:tcPr>
          <w:p w14:paraId="36C31201" w14:textId="77777777" w:rsidR="00A66B18" w:rsidRDefault="00241843" w:rsidP="00A66B18">
            <w:r>
              <w:t>Carol Sjoblom</w:t>
            </w:r>
            <w:r w:rsidR="00A66B18" w:rsidRPr="00A66B18">
              <w:t xml:space="preserve">, </w:t>
            </w:r>
          </w:p>
          <w:p w14:paraId="1E1EB605" w14:textId="01194BFC" w:rsidR="00B73D42" w:rsidRPr="00B73D42" w:rsidRDefault="00B73D42" w:rsidP="00B73D42">
            <w:r w:rsidRPr="00B73D42">
              <w:t>Jennifer Swenson, or Elizabeth Behm</w:t>
            </w:r>
          </w:p>
        </w:tc>
      </w:tr>
      <w:tr w:rsidR="00A66B18" w:rsidRPr="00A66B18" w14:paraId="21A86DFA" w14:textId="77777777" w:rsidTr="006A5DA8">
        <w:tc>
          <w:tcPr>
            <w:tcW w:w="1975" w:type="dxa"/>
            <w:vMerge/>
          </w:tcPr>
          <w:p w14:paraId="0F7E42C2" w14:textId="77777777" w:rsidR="00A66B18" w:rsidRPr="00A66B18" w:rsidRDefault="00A66B18" w:rsidP="00A66B18"/>
        </w:tc>
        <w:tc>
          <w:tcPr>
            <w:tcW w:w="1890" w:type="dxa"/>
          </w:tcPr>
          <w:p w14:paraId="79D3D36E" w14:textId="77777777" w:rsidR="00A66B18" w:rsidRPr="00A66B18" w:rsidRDefault="00A66B18" w:rsidP="00A66B18">
            <w:r w:rsidRPr="00A66B18">
              <w:t>2-7 days</w:t>
            </w:r>
          </w:p>
        </w:tc>
        <w:tc>
          <w:tcPr>
            <w:tcW w:w="4500" w:type="dxa"/>
          </w:tcPr>
          <w:p w14:paraId="4E6323B0" w14:textId="77777777" w:rsidR="00A66B18" w:rsidRPr="00A66B18" w:rsidRDefault="00A66B18" w:rsidP="00EA3617">
            <w:r w:rsidRPr="00A66B18">
              <w:t>Contact Staff</w:t>
            </w:r>
            <w:r w:rsidR="004C6A00">
              <w:t xml:space="preserve">, </w:t>
            </w:r>
            <w:r w:rsidR="004C6A00" w:rsidRPr="00A66B18">
              <w:t>Announcement</w:t>
            </w:r>
            <w:r w:rsidRPr="00A66B18">
              <w:t xml:space="preserve"> Message on agency line, Website update, Building signs</w:t>
            </w:r>
            <w:r w:rsidR="00EA3617">
              <w:t>,</w:t>
            </w:r>
            <w:r w:rsidRPr="00A66B18">
              <w:rPr>
                <w:rFonts w:cs="Calibri"/>
              </w:rPr>
              <w:t xml:space="preserve"> News/Press Release</w:t>
            </w:r>
            <w:r w:rsidR="00EA3617">
              <w:rPr>
                <w:rFonts w:cs="Calibri"/>
              </w:rPr>
              <w:t>,</w:t>
            </w:r>
            <w:r w:rsidRPr="00A66B18">
              <w:rPr>
                <w:rFonts w:cs="Calibri"/>
              </w:rPr>
              <w:t xml:space="preserve"> Relocate staff</w:t>
            </w:r>
            <w:r w:rsidR="004C6A00">
              <w:rPr>
                <w:rFonts w:cs="Calibri"/>
              </w:rPr>
              <w:t>, as</w:t>
            </w:r>
            <w:r w:rsidR="00EA3617">
              <w:rPr>
                <w:rFonts w:cs="Calibri"/>
              </w:rPr>
              <w:t xml:space="preserve"> needed.</w:t>
            </w:r>
            <w:r w:rsidRPr="00A66B18">
              <w:rPr>
                <w:rFonts w:cs="Calibri"/>
              </w:rPr>
              <w:t xml:space="preserve"> </w:t>
            </w:r>
          </w:p>
        </w:tc>
        <w:tc>
          <w:tcPr>
            <w:tcW w:w="5040" w:type="dxa"/>
          </w:tcPr>
          <w:p w14:paraId="4C5CF32C" w14:textId="6C1B011C" w:rsidR="00A66B18" w:rsidRPr="00A66B18" w:rsidRDefault="00A66B18" w:rsidP="00A66B18">
            <w:r w:rsidRPr="00A66B18">
              <w:t>Phones, Computers, Printer(s), Internet Access, Paper, Pens, IT Contact Info (</w:t>
            </w:r>
            <w:hyperlink r:id="rId164" w:history="1">
              <w:r w:rsidRPr="00A66B18">
                <w:rPr>
                  <w:color w:val="0000FF" w:themeColor="hyperlink"/>
                  <w:u w:val="single"/>
                </w:rPr>
                <w:t>MIS@</w:t>
              </w:r>
              <w:r w:rsidR="00CC571A">
                <w:rPr>
                  <w:color w:val="0000FF" w:themeColor="hyperlink"/>
                  <w:u w:val="single"/>
                </w:rPr>
                <w:t>columbiacountywi.gov</w:t>
              </w:r>
            </w:hyperlink>
            <w:r w:rsidRPr="00A66B18">
              <w:t>, (608) 742-9626); ES Staff Listing, ES Staff</w:t>
            </w:r>
          </w:p>
        </w:tc>
        <w:tc>
          <w:tcPr>
            <w:tcW w:w="2160" w:type="dxa"/>
          </w:tcPr>
          <w:p w14:paraId="24E9CFD4" w14:textId="77777777" w:rsidR="00A66B18" w:rsidRPr="00A66B18" w:rsidRDefault="00A66B18" w:rsidP="00A66B18">
            <w:r w:rsidRPr="00A66B18">
              <w:t>Y</w:t>
            </w:r>
          </w:p>
        </w:tc>
        <w:tc>
          <w:tcPr>
            <w:tcW w:w="1710" w:type="dxa"/>
          </w:tcPr>
          <w:p w14:paraId="55A571B3" w14:textId="77777777" w:rsidR="00A66B18" w:rsidRDefault="00241843" w:rsidP="00A66B18">
            <w:r>
              <w:t>Carol Sjoblom</w:t>
            </w:r>
            <w:r w:rsidR="00A66B18" w:rsidRPr="00A66B18">
              <w:t xml:space="preserve">, </w:t>
            </w:r>
          </w:p>
          <w:p w14:paraId="38D6C09F" w14:textId="0B0D499C" w:rsidR="00B73D42" w:rsidRPr="00B73D42" w:rsidRDefault="00B73D42" w:rsidP="00B73D42">
            <w:r w:rsidRPr="00B73D42">
              <w:t>Jennifer Swenson, or Elizabeth Behm</w:t>
            </w:r>
          </w:p>
        </w:tc>
      </w:tr>
      <w:tr w:rsidR="00A66B18" w:rsidRPr="00A66B18" w14:paraId="04E4F187" w14:textId="77777777" w:rsidTr="006A5DA8">
        <w:tc>
          <w:tcPr>
            <w:tcW w:w="1975" w:type="dxa"/>
            <w:vMerge/>
          </w:tcPr>
          <w:p w14:paraId="558FDDF8" w14:textId="77777777" w:rsidR="00A66B18" w:rsidRPr="00A66B18" w:rsidRDefault="00A66B18" w:rsidP="00A66B18"/>
        </w:tc>
        <w:tc>
          <w:tcPr>
            <w:tcW w:w="1890" w:type="dxa"/>
          </w:tcPr>
          <w:p w14:paraId="0B435E3F" w14:textId="77777777" w:rsidR="00A66B18" w:rsidRPr="00A66B18" w:rsidRDefault="00A66B18" w:rsidP="00A66B18">
            <w:r w:rsidRPr="00A66B18">
              <w:t>7 or more days</w:t>
            </w:r>
          </w:p>
        </w:tc>
        <w:tc>
          <w:tcPr>
            <w:tcW w:w="4500" w:type="dxa"/>
          </w:tcPr>
          <w:p w14:paraId="3283409F" w14:textId="77777777" w:rsidR="00A66B18" w:rsidRPr="00A66B18" w:rsidRDefault="00A66B18" w:rsidP="00D40DFA">
            <w:r w:rsidRPr="00A66B18">
              <w:t>Contact Staff</w:t>
            </w:r>
            <w:r w:rsidR="004C6A00">
              <w:t xml:space="preserve">, </w:t>
            </w:r>
            <w:r w:rsidR="004C6A00" w:rsidRPr="00A66B18">
              <w:t>Announcement</w:t>
            </w:r>
            <w:r w:rsidRPr="00A66B18">
              <w:t xml:space="preserve"> Message on agency line, Website update, Building signs</w:t>
            </w:r>
            <w:r w:rsidR="00D40DFA">
              <w:t>,</w:t>
            </w:r>
            <w:r w:rsidRPr="00A66B18">
              <w:rPr>
                <w:rFonts w:cs="Calibri"/>
              </w:rPr>
              <w:t xml:space="preserve"> News/Press Release</w:t>
            </w:r>
            <w:r w:rsidR="00D40DFA">
              <w:rPr>
                <w:rFonts w:cs="Calibri"/>
              </w:rPr>
              <w:t>,</w:t>
            </w:r>
            <w:r w:rsidRPr="00A66B18">
              <w:rPr>
                <w:rFonts w:cs="Calibri"/>
              </w:rPr>
              <w:t xml:space="preserve"> Relocate staff</w:t>
            </w:r>
            <w:r w:rsidR="004C6A00">
              <w:rPr>
                <w:rFonts w:cs="Calibri"/>
              </w:rPr>
              <w:t xml:space="preserve">, </w:t>
            </w:r>
            <w:r w:rsidR="004C6A00" w:rsidRPr="00A66B18">
              <w:rPr>
                <w:rFonts w:cs="Calibri"/>
              </w:rPr>
              <w:t>as</w:t>
            </w:r>
            <w:r w:rsidRPr="00A66B18">
              <w:rPr>
                <w:rFonts w:cs="Calibri"/>
              </w:rPr>
              <w:t xml:space="preserve"> needed</w:t>
            </w:r>
            <w:r w:rsidR="00D40DFA">
              <w:rPr>
                <w:rFonts w:cs="Calibri"/>
              </w:rPr>
              <w:t>.</w:t>
            </w:r>
          </w:p>
        </w:tc>
        <w:tc>
          <w:tcPr>
            <w:tcW w:w="5040" w:type="dxa"/>
          </w:tcPr>
          <w:p w14:paraId="7052F444" w14:textId="0ACEA90C" w:rsidR="00A66B18" w:rsidRPr="00A66B18" w:rsidRDefault="00A66B18" w:rsidP="00A66B18">
            <w:r w:rsidRPr="00A66B18">
              <w:t>Alternate Work Site available &amp; set up, Phones, Paper, Pens, Computers, Printer(s), Internet Access, IT Contact Info (</w:t>
            </w:r>
            <w:hyperlink r:id="rId165" w:history="1">
              <w:r w:rsidRPr="00A66B18">
                <w:rPr>
                  <w:color w:val="0000FF" w:themeColor="hyperlink"/>
                  <w:u w:val="single"/>
                </w:rPr>
                <w:t>MIS@</w:t>
              </w:r>
              <w:r w:rsidR="00CC571A">
                <w:rPr>
                  <w:color w:val="0000FF" w:themeColor="hyperlink"/>
                  <w:u w:val="single"/>
                </w:rPr>
                <w:t>columbiacountywi.gov</w:t>
              </w:r>
            </w:hyperlink>
            <w:r w:rsidRPr="00A66B18">
              <w:t>, (608) 742-9626), ES Staff Listing, ES Staff</w:t>
            </w:r>
          </w:p>
        </w:tc>
        <w:tc>
          <w:tcPr>
            <w:tcW w:w="2160" w:type="dxa"/>
          </w:tcPr>
          <w:p w14:paraId="3971D31C" w14:textId="77777777" w:rsidR="00A66B18" w:rsidRPr="00A66B18" w:rsidRDefault="00A66B18" w:rsidP="00A66B18">
            <w:r w:rsidRPr="00A66B18">
              <w:t>Y</w:t>
            </w:r>
          </w:p>
        </w:tc>
        <w:tc>
          <w:tcPr>
            <w:tcW w:w="1710" w:type="dxa"/>
          </w:tcPr>
          <w:p w14:paraId="33FAA6DE" w14:textId="77777777" w:rsidR="00A66B18" w:rsidRDefault="00241843" w:rsidP="00A66B18">
            <w:r>
              <w:t>Carol Sjoblom</w:t>
            </w:r>
            <w:r w:rsidR="00A66B18" w:rsidRPr="00A66B18">
              <w:t xml:space="preserve">, </w:t>
            </w:r>
          </w:p>
          <w:p w14:paraId="5EBC9D21" w14:textId="74C67931" w:rsidR="007C04E1" w:rsidRPr="007C04E1" w:rsidRDefault="007C04E1" w:rsidP="007C04E1">
            <w:r w:rsidRPr="007C04E1">
              <w:t>Jennifer Swenson, or Elizabeth Behm</w:t>
            </w:r>
          </w:p>
        </w:tc>
      </w:tr>
      <w:tr w:rsidR="00A66B18" w:rsidRPr="00A66B18" w14:paraId="1EB90937" w14:textId="77777777" w:rsidTr="006A5DA8">
        <w:tc>
          <w:tcPr>
            <w:tcW w:w="1975" w:type="dxa"/>
            <w:shd w:val="clear" w:color="auto" w:fill="D9D9D9" w:themeFill="background1" w:themeFillShade="D9"/>
          </w:tcPr>
          <w:p w14:paraId="5E128927" w14:textId="77777777" w:rsidR="00A66B18" w:rsidRPr="00A66B18" w:rsidRDefault="00A66B18" w:rsidP="00A66B18">
            <w:pPr>
              <w:rPr>
                <w:b/>
              </w:rPr>
            </w:pPr>
            <w:r w:rsidRPr="00A66B18">
              <w:rPr>
                <w:b/>
              </w:rPr>
              <w:t>Scenario</w:t>
            </w:r>
            <w:r w:rsidRPr="00A66B18">
              <w:rPr>
                <w:b/>
              </w:rPr>
              <w:tab/>
            </w:r>
            <w:r w:rsidRPr="00A66B18">
              <w:rPr>
                <w:b/>
              </w:rPr>
              <w:tab/>
            </w:r>
            <w:r w:rsidRPr="00A66B18">
              <w:rPr>
                <w:b/>
              </w:rPr>
              <w:tab/>
            </w:r>
            <w:r w:rsidRPr="00A66B18">
              <w:rPr>
                <w:b/>
              </w:rPr>
              <w:tab/>
            </w:r>
            <w:r w:rsidRPr="00A66B18">
              <w:rPr>
                <w:b/>
              </w:rPr>
              <w:tab/>
            </w:r>
          </w:p>
          <w:p w14:paraId="08249774" w14:textId="77777777" w:rsidR="00A66B18" w:rsidRPr="00A66B18" w:rsidRDefault="00A66B18" w:rsidP="00A66B18">
            <w:pPr>
              <w:rPr>
                <w:b/>
              </w:rPr>
            </w:pPr>
          </w:p>
        </w:tc>
        <w:tc>
          <w:tcPr>
            <w:tcW w:w="1890" w:type="dxa"/>
            <w:shd w:val="clear" w:color="auto" w:fill="D9D9D9" w:themeFill="background1" w:themeFillShade="D9"/>
          </w:tcPr>
          <w:p w14:paraId="7ED30166" w14:textId="77777777" w:rsidR="00A66B18" w:rsidRPr="00A66B18" w:rsidRDefault="00A66B18" w:rsidP="00A66B18">
            <w:pPr>
              <w:rPr>
                <w:b/>
              </w:rPr>
            </w:pPr>
            <w:r w:rsidRPr="00A66B18">
              <w:rPr>
                <w:b/>
              </w:rPr>
              <w:t>Max outage (when used or implemented)</w:t>
            </w:r>
          </w:p>
        </w:tc>
        <w:tc>
          <w:tcPr>
            <w:tcW w:w="4500" w:type="dxa"/>
            <w:shd w:val="clear" w:color="auto" w:fill="D9D9D9" w:themeFill="background1" w:themeFillShade="D9"/>
          </w:tcPr>
          <w:p w14:paraId="7FE99219" w14:textId="77777777" w:rsidR="00A66B18" w:rsidRPr="00A66B18" w:rsidRDefault="00A66B18" w:rsidP="00A66B18">
            <w:pPr>
              <w:rPr>
                <w:b/>
              </w:rPr>
            </w:pPr>
            <w:r w:rsidRPr="00A66B18">
              <w:rPr>
                <w:b/>
              </w:rPr>
              <w:t>Strategies to Cover Essential Function:</w:t>
            </w:r>
          </w:p>
          <w:p w14:paraId="3E96C696" w14:textId="77777777" w:rsidR="00A66B18" w:rsidRPr="00A66B18" w:rsidRDefault="00A66B18" w:rsidP="00A66B18">
            <w:pPr>
              <w:rPr>
                <w:b/>
              </w:rPr>
            </w:pPr>
            <w:r w:rsidRPr="00A66B18">
              <w:rPr>
                <w:b/>
                <w:u w:val="single"/>
              </w:rPr>
              <w:t>Maintain some form of lobby services</w:t>
            </w:r>
          </w:p>
        </w:tc>
        <w:tc>
          <w:tcPr>
            <w:tcW w:w="5040" w:type="dxa"/>
            <w:shd w:val="clear" w:color="auto" w:fill="D9D9D9" w:themeFill="background1" w:themeFillShade="D9"/>
          </w:tcPr>
          <w:p w14:paraId="394D4BEC" w14:textId="77777777" w:rsidR="00A66B18" w:rsidRPr="00A66B18" w:rsidRDefault="00A66B18" w:rsidP="00A66B18">
            <w:pPr>
              <w:rPr>
                <w:b/>
              </w:rPr>
            </w:pPr>
            <w:r w:rsidRPr="00A66B18">
              <w:rPr>
                <w:b/>
              </w:rPr>
              <w:t>Resources Needed*</w:t>
            </w:r>
          </w:p>
        </w:tc>
        <w:tc>
          <w:tcPr>
            <w:tcW w:w="2160" w:type="dxa"/>
            <w:shd w:val="clear" w:color="auto" w:fill="D9D9D9" w:themeFill="background1" w:themeFillShade="D9"/>
          </w:tcPr>
          <w:p w14:paraId="656677FF" w14:textId="77777777" w:rsidR="00A66B18" w:rsidRPr="00A66B18" w:rsidRDefault="00A66B18" w:rsidP="00A66B18">
            <w:pPr>
              <w:rPr>
                <w:b/>
              </w:rPr>
            </w:pPr>
            <w:r w:rsidRPr="00A66B18">
              <w:rPr>
                <w:b/>
              </w:rPr>
              <w:t>Strategies/Resources in Place? (Y/N/In Progress)</w:t>
            </w:r>
          </w:p>
        </w:tc>
        <w:tc>
          <w:tcPr>
            <w:tcW w:w="1710" w:type="dxa"/>
            <w:shd w:val="clear" w:color="auto" w:fill="D9D9D9" w:themeFill="background1" w:themeFillShade="D9"/>
          </w:tcPr>
          <w:p w14:paraId="2716549E" w14:textId="77777777" w:rsidR="00A66B18" w:rsidRPr="00A66B18" w:rsidRDefault="00A66B18" w:rsidP="00A66B18">
            <w:pPr>
              <w:rPr>
                <w:b/>
              </w:rPr>
            </w:pPr>
            <w:r w:rsidRPr="00A66B18">
              <w:rPr>
                <w:b/>
              </w:rPr>
              <w:t>Accountable Team Member</w:t>
            </w:r>
          </w:p>
        </w:tc>
      </w:tr>
      <w:tr w:rsidR="00A66B18" w:rsidRPr="00A66B18" w14:paraId="726EAF7C" w14:textId="77777777" w:rsidTr="006A5DA8">
        <w:tc>
          <w:tcPr>
            <w:tcW w:w="1975" w:type="dxa"/>
            <w:vMerge w:val="restart"/>
          </w:tcPr>
          <w:p w14:paraId="3BA35853" w14:textId="77777777" w:rsidR="00A66B18" w:rsidRPr="00A66B18" w:rsidRDefault="003D5D7F" w:rsidP="0009427E">
            <w:r>
              <w:t xml:space="preserve">Columbia </w:t>
            </w:r>
            <w:r w:rsidR="0009427E">
              <w:t>C</w:t>
            </w:r>
            <w:r>
              <w:t xml:space="preserve">ounty </w:t>
            </w:r>
            <w:r w:rsidRPr="00693477">
              <w:t>is down</w:t>
            </w:r>
            <w:r w:rsidR="0009427E">
              <w:t>-a</w:t>
            </w:r>
            <w:r>
              <w:t>ll scenarios</w:t>
            </w:r>
          </w:p>
        </w:tc>
        <w:tc>
          <w:tcPr>
            <w:tcW w:w="1890" w:type="dxa"/>
          </w:tcPr>
          <w:p w14:paraId="04803DB9" w14:textId="77777777" w:rsidR="00A66B18" w:rsidRPr="00A66B18" w:rsidRDefault="00A66B18" w:rsidP="00A66B18">
            <w:r w:rsidRPr="00A66B18">
              <w:t>1 day</w:t>
            </w:r>
          </w:p>
        </w:tc>
        <w:tc>
          <w:tcPr>
            <w:tcW w:w="4500" w:type="dxa"/>
          </w:tcPr>
          <w:p w14:paraId="46CCA651" w14:textId="77777777" w:rsidR="00A66B18" w:rsidRPr="00A66B18" w:rsidRDefault="00A66B18" w:rsidP="007C0943">
            <w:r w:rsidRPr="00A66B18">
              <w:t>Establish confidential work space with necessary equipment; Relocate staff</w:t>
            </w:r>
            <w:r w:rsidR="004C6A00">
              <w:t xml:space="preserve">, </w:t>
            </w:r>
            <w:r w:rsidR="004C6A00" w:rsidRPr="00A66B18">
              <w:t>as</w:t>
            </w:r>
            <w:r w:rsidRPr="00A66B18">
              <w:t xml:space="preserve"> ne</w:t>
            </w:r>
            <w:r w:rsidR="007C0943">
              <w:t>eded</w:t>
            </w:r>
            <w:r w:rsidRPr="00A66B18">
              <w:t>.</w:t>
            </w:r>
          </w:p>
        </w:tc>
        <w:tc>
          <w:tcPr>
            <w:tcW w:w="5040" w:type="dxa"/>
          </w:tcPr>
          <w:p w14:paraId="34154F89" w14:textId="77777777" w:rsidR="00A66B18" w:rsidRPr="00A66B18" w:rsidRDefault="00A66B18" w:rsidP="00A66B18">
            <w:r w:rsidRPr="00A66B18">
              <w:t>Phones, Computers, Internet Access, Printer, Date Stamp, Pens, Paper, Vault Card inventory, Paper forms &amp; Resources, Lock Boxes (homeless mail, confidential docs), Application logs</w:t>
            </w:r>
          </w:p>
        </w:tc>
        <w:tc>
          <w:tcPr>
            <w:tcW w:w="2160" w:type="dxa"/>
          </w:tcPr>
          <w:p w14:paraId="30991A01" w14:textId="77777777" w:rsidR="00A66B18" w:rsidRPr="00A66B18" w:rsidRDefault="00BA59E6" w:rsidP="00A66B18">
            <w:r>
              <w:t>Y</w:t>
            </w:r>
          </w:p>
        </w:tc>
        <w:tc>
          <w:tcPr>
            <w:tcW w:w="1710" w:type="dxa"/>
          </w:tcPr>
          <w:p w14:paraId="2DD5E0CA" w14:textId="77777777" w:rsidR="00A66B18" w:rsidRDefault="00241843" w:rsidP="00A66B18">
            <w:r>
              <w:t>Carol Sjoblom</w:t>
            </w:r>
            <w:r w:rsidR="00A66B18" w:rsidRPr="00A66B18">
              <w:t xml:space="preserve">, </w:t>
            </w:r>
          </w:p>
          <w:p w14:paraId="7C876D07" w14:textId="35C6B562" w:rsidR="007C04E1" w:rsidRPr="007C04E1" w:rsidRDefault="007C04E1" w:rsidP="007C04E1">
            <w:r w:rsidRPr="007C04E1">
              <w:t>Jennifer Swenson, or Elizabeth Behm</w:t>
            </w:r>
          </w:p>
        </w:tc>
      </w:tr>
      <w:tr w:rsidR="00A66B18" w:rsidRPr="00A66B18" w14:paraId="3A1A8A24" w14:textId="77777777" w:rsidTr="006A5DA8">
        <w:tc>
          <w:tcPr>
            <w:tcW w:w="1975" w:type="dxa"/>
            <w:vMerge/>
          </w:tcPr>
          <w:p w14:paraId="1B4F1153" w14:textId="77777777" w:rsidR="00A66B18" w:rsidRPr="00A66B18" w:rsidRDefault="00A66B18" w:rsidP="00A66B18"/>
        </w:tc>
        <w:tc>
          <w:tcPr>
            <w:tcW w:w="1890" w:type="dxa"/>
          </w:tcPr>
          <w:p w14:paraId="43585892" w14:textId="77777777" w:rsidR="00A66B18" w:rsidRPr="00A66B18" w:rsidRDefault="00A66B18" w:rsidP="00A66B18">
            <w:r w:rsidRPr="00A66B18">
              <w:t>2-7 days</w:t>
            </w:r>
          </w:p>
        </w:tc>
        <w:tc>
          <w:tcPr>
            <w:tcW w:w="4500" w:type="dxa"/>
          </w:tcPr>
          <w:p w14:paraId="2F4AB474" w14:textId="77777777" w:rsidR="00A66B18" w:rsidRPr="00A66B18" w:rsidRDefault="00A66B18" w:rsidP="009B5AE0">
            <w:r w:rsidRPr="00A66B18">
              <w:t>Establish confidential work space with necessary equipment; Relocate staff</w:t>
            </w:r>
            <w:r w:rsidR="009B5AE0">
              <w:t>,</w:t>
            </w:r>
            <w:r w:rsidRPr="00A66B18">
              <w:t xml:space="preserve"> as ne</w:t>
            </w:r>
            <w:r w:rsidR="009B5AE0">
              <w:t>eded</w:t>
            </w:r>
            <w:r w:rsidRPr="00A66B18">
              <w:t>.</w:t>
            </w:r>
          </w:p>
        </w:tc>
        <w:tc>
          <w:tcPr>
            <w:tcW w:w="5040" w:type="dxa"/>
          </w:tcPr>
          <w:p w14:paraId="5FF990B1" w14:textId="77777777" w:rsidR="00A66B18" w:rsidRPr="00A66B18" w:rsidRDefault="00A66B18" w:rsidP="00A66B18">
            <w:r w:rsidRPr="00A66B18">
              <w:t>Phones, Computers, Internet Access, Printer, Date Stamp, Pens, Paper, Vault Card inventory, Paper forms &amp; Resources, Lock Boxes (homeless mail, confidential docs), Application logs</w:t>
            </w:r>
          </w:p>
        </w:tc>
        <w:tc>
          <w:tcPr>
            <w:tcW w:w="2160" w:type="dxa"/>
          </w:tcPr>
          <w:p w14:paraId="0430CC3E" w14:textId="77777777" w:rsidR="00A66B18" w:rsidRPr="00A66B18" w:rsidRDefault="00BA59E6" w:rsidP="00A66B18">
            <w:r>
              <w:t>Y</w:t>
            </w:r>
          </w:p>
        </w:tc>
        <w:tc>
          <w:tcPr>
            <w:tcW w:w="1710" w:type="dxa"/>
          </w:tcPr>
          <w:p w14:paraId="49E5954D" w14:textId="77777777" w:rsidR="00A66B18" w:rsidRDefault="00241843" w:rsidP="00A66B18">
            <w:r>
              <w:t>Carol Sjoblom</w:t>
            </w:r>
            <w:r w:rsidR="00A66B18" w:rsidRPr="00A66B18">
              <w:t xml:space="preserve">, </w:t>
            </w:r>
          </w:p>
          <w:p w14:paraId="5F181640" w14:textId="12431347" w:rsidR="007C04E1" w:rsidRPr="007C04E1" w:rsidRDefault="007C04E1" w:rsidP="007C04E1">
            <w:r w:rsidRPr="007C04E1">
              <w:t>Jennifer Swenson, or Elizabeth Behm</w:t>
            </w:r>
          </w:p>
        </w:tc>
      </w:tr>
      <w:tr w:rsidR="00A66B18" w:rsidRPr="00A66B18" w14:paraId="59FE3C89" w14:textId="77777777" w:rsidTr="006A5DA8">
        <w:tc>
          <w:tcPr>
            <w:tcW w:w="1975" w:type="dxa"/>
            <w:vMerge/>
          </w:tcPr>
          <w:p w14:paraId="27324858" w14:textId="77777777" w:rsidR="00A66B18" w:rsidRPr="00A66B18" w:rsidRDefault="00A66B18" w:rsidP="00A66B18"/>
        </w:tc>
        <w:tc>
          <w:tcPr>
            <w:tcW w:w="1890" w:type="dxa"/>
          </w:tcPr>
          <w:p w14:paraId="4F0E1376" w14:textId="77777777" w:rsidR="00A66B18" w:rsidRPr="00A66B18" w:rsidRDefault="00A66B18" w:rsidP="00A66B18">
            <w:r w:rsidRPr="00A66B18">
              <w:t>7 or more days</w:t>
            </w:r>
          </w:p>
        </w:tc>
        <w:tc>
          <w:tcPr>
            <w:tcW w:w="4500" w:type="dxa"/>
          </w:tcPr>
          <w:p w14:paraId="6A0D783F" w14:textId="77777777" w:rsidR="00A66B18" w:rsidRPr="00A66B18" w:rsidRDefault="00A66B18" w:rsidP="00843276">
            <w:r w:rsidRPr="00A66B18">
              <w:t>Establish confidential work space with necessary equipment; Relocate staff</w:t>
            </w:r>
            <w:r w:rsidR="00843276">
              <w:t xml:space="preserve">, </w:t>
            </w:r>
            <w:r w:rsidRPr="00A66B18">
              <w:t>as ne</w:t>
            </w:r>
            <w:r w:rsidR="00843276">
              <w:t>eded</w:t>
            </w:r>
            <w:r w:rsidRPr="00A66B18">
              <w:t>.</w:t>
            </w:r>
          </w:p>
        </w:tc>
        <w:tc>
          <w:tcPr>
            <w:tcW w:w="5040" w:type="dxa"/>
          </w:tcPr>
          <w:p w14:paraId="21CAF5AF" w14:textId="77777777" w:rsidR="00A66B18" w:rsidRPr="00A66B18" w:rsidRDefault="00A66B18" w:rsidP="00A66B18">
            <w:r w:rsidRPr="00A66B18">
              <w:t>Phones, Computers, Internet Access, Printer, Date Stamp, Pens, Paper, Vault Card inventory, Paper forms &amp; Resources, Lock Boxes (homeless mail, confidential docs), Application logs</w:t>
            </w:r>
          </w:p>
        </w:tc>
        <w:tc>
          <w:tcPr>
            <w:tcW w:w="2160" w:type="dxa"/>
          </w:tcPr>
          <w:p w14:paraId="02400A87" w14:textId="77777777" w:rsidR="00A66B18" w:rsidRPr="00A66B18" w:rsidRDefault="00BA59E6" w:rsidP="00A66B18">
            <w:r>
              <w:t>Y</w:t>
            </w:r>
          </w:p>
        </w:tc>
        <w:tc>
          <w:tcPr>
            <w:tcW w:w="1710" w:type="dxa"/>
          </w:tcPr>
          <w:p w14:paraId="6C26EA29" w14:textId="77777777" w:rsidR="00A66B18" w:rsidRDefault="00241843" w:rsidP="00A66B18">
            <w:r>
              <w:t>Carol Sjoblom</w:t>
            </w:r>
            <w:r w:rsidR="00A66B18" w:rsidRPr="00A66B18">
              <w:t xml:space="preserve">, </w:t>
            </w:r>
          </w:p>
          <w:p w14:paraId="6DE08940" w14:textId="58C98C46" w:rsidR="007C04E1" w:rsidRPr="007C04E1" w:rsidRDefault="007C04E1" w:rsidP="007C04E1">
            <w:r w:rsidRPr="007C04E1">
              <w:t>Jennifer Swenson, or Elizabeth Behm</w:t>
            </w:r>
          </w:p>
        </w:tc>
      </w:tr>
    </w:tbl>
    <w:p w14:paraId="09652DE9" w14:textId="77777777" w:rsidR="00A66B18" w:rsidRDefault="00A66B18" w:rsidP="00291589">
      <w:pPr>
        <w:rPr>
          <w:b/>
          <w:sz w:val="24"/>
          <w:szCs w:val="24"/>
        </w:rPr>
      </w:pPr>
    </w:p>
    <w:p w14:paraId="6A18EBCF" w14:textId="77777777" w:rsidR="00EA6843" w:rsidRDefault="00EA6843">
      <w:pPr>
        <w:rPr>
          <w:rFonts w:eastAsia="Times New Roman" w:cs="Times New Roman"/>
          <w:b/>
          <w:sz w:val="24"/>
          <w:szCs w:val="24"/>
        </w:rPr>
      </w:pPr>
      <w:r>
        <w:rPr>
          <w:rFonts w:eastAsia="Times New Roman" w:cs="Times New Roman"/>
          <w:b/>
          <w:sz w:val="24"/>
          <w:szCs w:val="24"/>
        </w:rPr>
        <w:br w:type="page"/>
      </w:r>
    </w:p>
    <w:p w14:paraId="099F0AD4" w14:textId="25A94716" w:rsidR="00291589" w:rsidRPr="008B2691" w:rsidRDefault="00A34DC8" w:rsidP="00EA6843">
      <w:pPr>
        <w:pStyle w:val="Heading1"/>
      </w:pPr>
      <w:bookmarkStart w:id="22" w:name="_Toc204156933"/>
      <w:r w:rsidRPr="008B2691">
        <w:lastRenderedPageBreak/>
        <w:t>Appendix C</w:t>
      </w:r>
      <w:r w:rsidR="00291589" w:rsidRPr="008B2691">
        <w:t xml:space="preserve"> (Dodge County)</w:t>
      </w:r>
      <w:bookmarkEnd w:id="22"/>
    </w:p>
    <w:p w14:paraId="356F2FEC" w14:textId="77777777" w:rsidR="00291589" w:rsidRDefault="00291589" w:rsidP="00291589">
      <w:pPr>
        <w:rPr>
          <w:b/>
        </w:rPr>
      </w:pPr>
      <w:r w:rsidRPr="00D6296A">
        <w:rPr>
          <w:b/>
        </w:rPr>
        <w:t>Narrative</w:t>
      </w:r>
      <w:r>
        <w:rPr>
          <w:b/>
        </w:rPr>
        <w:t>:</w:t>
      </w:r>
    </w:p>
    <w:p w14:paraId="058E4076" w14:textId="17E46B64" w:rsidR="00291589" w:rsidRDefault="00291589" w:rsidP="00291589">
      <w:pPr>
        <w:rPr>
          <w:b/>
        </w:rPr>
      </w:pPr>
      <w:r>
        <w:rPr>
          <w:b/>
        </w:rPr>
        <w:t>If Dodge has an emergency/disaster and is incapacitated</w:t>
      </w:r>
      <w:r w:rsidR="00821D5B">
        <w:rPr>
          <w:b/>
        </w:rPr>
        <w:t>,</w:t>
      </w:r>
      <w:r>
        <w:rPr>
          <w:b/>
        </w:rPr>
        <w:t xml:space="preserve"> then</w:t>
      </w:r>
      <w:r w:rsidR="00D40013">
        <w:rPr>
          <w:b/>
        </w:rPr>
        <w:t xml:space="preserve"> </w:t>
      </w:r>
      <w:r>
        <w:rPr>
          <w:b/>
        </w:rPr>
        <w:t xml:space="preserve">1) establish confidential workspace(s) with necessary staff and equipment, 2) relocate to alternate site as necessary </w:t>
      </w:r>
      <w:r w:rsidRPr="00D76AC1">
        <w:rPr>
          <w:rFonts w:cstheme="minorHAnsi"/>
          <w:b/>
        </w:rPr>
        <w:t>3)</w:t>
      </w:r>
      <w:r>
        <w:rPr>
          <w:rFonts w:cstheme="minorHAnsi"/>
          <w:b/>
        </w:rPr>
        <w:t xml:space="preserve"> </w:t>
      </w:r>
      <w:r w:rsidRPr="00D76AC1">
        <w:rPr>
          <w:rFonts w:cstheme="minorHAnsi"/>
          <w:b/>
        </w:rPr>
        <w:t>provide essential functions</w:t>
      </w:r>
    </w:p>
    <w:p w14:paraId="3D4BAC89" w14:textId="77777777" w:rsidR="00291589" w:rsidRDefault="001A73D5" w:rsidP="00291589">
      <w:pPr>
        <w:rPr>
          <w:b/>
        </w:rPr>
      </w:pPr>
      <w:r>
        <w:rPr>
          <w:b/>
        </w:rPr>
        <w:t xml:space="preserve">If a Partner County has an emergency/disaster and is incapacitated, then provide alternate worksite to partner staff to 1) establish confidential workspace(s) with necessary staff and </w:t>
      </w:r>
      <w:r w:rsidR="00E01DE7">
        <w:rPr>
          <w:b/>
        </w:rPr>
        <w:t>equipment</w:t>
      </w:r>
      <w:r>
        <w:rPr>
          <w:b/>
        </w:rPr>
        <w:t xml:space="preserve"> 2</w:t>
      </w:r>
      <w:r w:rsidRPr="00D76AC1">
        <w:rPr>
          <w:rFonts w:cstheme="minorHAnsi"/>
          <w:b/>
        </w:rPr>
        <w:t>)</w:t>
      </w:r>
      <w:r>
        <w:rPr>
          <w:rFonts w:cstheme="minorHAnsi"/>
          <w:b/>
        </w:rPr>
        <w:t xml:space="preserve"> assist in providing</w:t>
      </w:r>
      <w:r w:rsidRPr="00D76AC1">
        <w:rPr>
          <w:rFonts w:cstheme="minorHAnsi"/>
          <w:b/>
        </w:rPr>
        <w:t xml:space="preserve"> essential functions</w:t>
      </w:r>
      <w:r>
        <w:rPr>
          <w:rFonts w:cstheme="minorHAnsi"/>
          <w:b/>
        </w:rPr>
        <w:t>.</w:t>
      </w:r>
    </w:p>
    <w:tbl>
      <w:tblPr>
        <w:tblStyle w:val="TableGrid"/>
        <w:tblW w:w="0" w:type="auto"/>
        <w:tblLook w:val="04A0" w:firstRow="1" w:lastRow="0" w:firstColumn="1" w:lastColumn="0" w:noHBand="0" w:noVBand="1"/>
      </w:tblPr>
      <w:tblGrid>
        <w:gridCol w:w="1906"/>
        <w:gridCol w:w="1955"/>
        <w:gridCol w:w="604"/>
        <w:gridCol w:w="3897"/>
        <w:gridCol w:w="1083"/>
        <w:gridCol w:w="3953"/>
        <w:gridCol w:w="2166"/>
        <w:gridCol w:w="1706"/>
      </w:tblGrid>
      <w:tr w:rsidR="00291589" w14:paraId="3A223D19" w14:textId="77777777" w:rsidTr="00092164">
        <w:tc>
          <w:tcPr>
            <w:tcW w:w="17270" w:type="dxa"/>
            <w:gridSpan w:val="8"/>
            <w:shd w:val="clear" w:color="auto" w:fill="D9D9D9" w:themeFill="background1" w:themeFillShade="D9"/>
          </w:tcPr>
          <w:p w14:paraId="1B26CA0E" w14:textId="77777777" w:rsidR="00291589" w:rsidRDefault="00291589" w:rsidP="00092164">
            <w:pPr>
              <w:rPr>
                <w:b/>
              </w:rPr>
            </w:pPr>
            <w:r w:rsidRPr="00A121BB">
              <w:rPr>
                <w:b/>
              </w:rPr>
              <w:t xml:space="preserve">Dodge County Alternate Worksites: </w:t>
            </w:r>
            <w:r w:rsidRPr="00A121BB">
              <w:rPr>
                <w:rFonts w:cstheme="minorHAnsi"/>
              </w:rPr>
              <w:t>Local 1: Dodge County IT Training Room (127 E. Oak, 2</w:t>
            </w:r>
            <w:r w:rsidRPr="00A121BB">
              <w:rPr>
                <w:rFonts w:cstheme="minorHAnsi"/>
                <w:vertAlign w:val="superscript"/>
              </w:rPr>
              <w:t>nd</w:t>
            </w:r>
            <w:r w:rsidRPr="00A121BB">
              <w:rPr>
                <w:rFonts w:cstheme="minorHAnsi"/>
              </w:rPr>
              <w:t xml:space="preserve"> </w:t>
            </w:r>
            <w:r w:rsidR="001A73D5">
              <w:rPr>
                <w:rFonts w:cstheme="minorHAnsi"/>
              </w:rPr>
              <w:t>FL</w:t>
            </w:r>
            <w:r w:rsidRPr="00A121BB">
              <w:rPr>
                <w:rFonts w:cstheme="minorHAnsi"/>
              </w:rPr>
              <w:t>, Juneau); Local 2: D.C. Highway Dept. (853 Horicon St., Mayville</w:t>
            </w:r>
          </w:p>
        </w:tc>
      </w:tr>
      <w:tr w:rsidR="00291589" w14:paraId="76DB77D8" w14:textId="77777777" w:rsidTr="00092164">
        <w:tc>
          <w:tcPr>
            <w:tcW w:w="4465" w:type="dxa"/>
            <w:gridSpan w:val="3"/>
          </w:tcPr>
          <w:p w14:paraId="4E8EC2E5" w14:textId="77777777" w:rsidR="00291589" w:rsidRPr="00487058" w:rsidRDefault="00291589" w:rsidP="00092164">
            <w:pPr>
              <w:rPr>
                <w:b/>
              </w:rPr>
            </w:pPr>
            <w:r w:rsidRPr="00487058">
              <w:rPr>
                <w:b/>
              </w:rPr>
              <w:t>ROLE</w:t>
            </w:r>
          </w:p>
        </w:tc>
        <w:tc>
          <w:tcPr>
            <w:tcW w:w="4980" w:type="dxa"/>
            <w:gridSpan w:val="2"/>
          </w:tcPr>
          <w:p w14:paraId="55D7AAB9" w14:textId="77777777" w:rsidR="00291589" w:rsidRDefault="00291589" w:rsidP="00092164">
            <w:pPr>
              <w:rPr>
                <w:b/>
              </w:rPr>
            </w:pPr>
            <w:r>
              <w:rPr>
                <w:b/>
              </w:rPr>
              <w:t>NAME</w:t>
            </w:r>
          </w:p>
        </w:tc>
        <w:tc>
          <w:tcPr>
            <w:tcW w:w="7825" w:type="dxa"/>
            <w:gridSpan w:val="3"/>
          </w:tcPr>
          <w:p w14:paraId="4DBD6BC0" w14:textId="77777777" w:rsidR="00291589" w:rsidRDefault="00291589" w:rsidP="00092164">
            <w:pPr>
              <w:rPr>
                <w:b/>
              </w:rPr>
            </w:pPr>
            <w:r>
              <w:rPr>
                <w:b/>
              </w:rPr>
              <w:t>CONTACT INFORMATION</w:t>
            </w:r>
          </w:p>
        </w:tc>
      </w:tr>
      <w:tr w:rsidR="00ED40EB" w14:paraId="6B49B1C3" w14:textId="77777777" w:rsidTr="00092164">
        <w:tc>
          <w:tcPr>
            <w:tcW w:w="4465" w:type="dxa"/>
            <w:gridSpan w:val="3"/>
          </w:tcPr>
          <w:p w14:paraId="5C91842A" w14:textId="77777777" w:rsidR="00ED40EB" w:rsidRPr="009F11C6" w:rsidRDefault="00ED40EB" w:rsidP="00ED40EB">
            <w:r>
              <w:t>County Plan Lead</w:t>
            </w:r>
          </w:p>
        </w:tc>
        <w:tc>
          <w:tcPr>
            <w:tcW w:w="4980" w:type="dxa"/>
            <w:gridSpan w:val="2"/>
          </w:tcPr>
          <w:p w14:paraId="55883246" w14:textId="77777777" w:rsidR="00ED40EB" w:rsidRPr="00DB71AB" w:rsidRDefault="00ED40EB" w:rsidP="00ED40EB">
            <w:r w:rsidRPr="00DB71AB">
              <w:t>Amy Beranek</w:t>
            </w:r>
          </w:p>
        </w:tc>
        <w:tc>
          <w:tcPr>
            <w:tcW w:w="7825" w:type="dxa"/>
            <w:gridSpan w:val="3"/>
          </w:tcPr>
          <w:p w14:paraId="64FD7A4C" w14:textId="77777777" w:rsidR="00ED40EB" w:rsidRPr="00DB71AB" w:rsidRDefault="00ED40EB" w:rsidP="00ED40EB">
            <w:r w:rsidRPr="00DB71AB">
              <w:t>Work: (920) 386-3955, Work Cell: (920) 763-2268, Cell: (920) 248-6188</w:t>
            </w:r>
          </w:p>
        </w:tc>
      </w:tr>
      <w:tr w:rsidR="00ED40EB" w14:paraId="1BBAFFBD" w14:textId="77777777" w:rsidTr="00092164">
        <w:tc>
          <w:tcPr>
            <w:tcW w:w="4465" w:type="dxa"/>
            <w:gridSpan w:val="3"/>
          </w:tcPr>
          <w:p w14:paraId="05358539" w14:textId="77777777" w:rsidR="00ED40EB" w:rsidRPr="009F11C6" w:rsidRDefault="00ED40EB" w:rsidP="00ED40EB">
            <w:r>
              <w:t>County Plan Lead Back-up</w:t>
            </w:r>
          </w:p>
        </w:tc>
        <w:tc>
          <w:tcPr>
            <w:tcW w:w="4980" w:type="dxa"/>
            <w:gridSpan w:val="2"/>
          </w:tcPr>
          <w:p w14:paraId="71448716" w14:textId="77777777" w:rsidR="00ED40EB" w:rsidRPr="00DB71AB" w:rsidRDefault="006B4637" w:rsidP="00ED40EB">
            <w:r>
              <w:t>Renee Lyman</w:t>
            </w:r>
          </w:p>
        </w:tc>
        <w:tc>
          <w:tcPr>
            <w:tcW w:w="7825" w:type="dxa"/>
            <w:gridSpan w:val="3"/>
          </w:tcPr>
          <w:p w14:paraId="6CFF5DB6" w14:textId="77777777" w:rsidR="00ED40EB" w:rsidRPr="00DB71AB" w:rsidRDefault="006B4637" w:rsidP="00ED40EB">
            <w:r>
              <w:t>Work: (920) 386-4825</w:t>
            </w:r>
            <w:r w:rsidR="00ED40EB" w:rsidRPr="00DB71AB">
              <w:t>; Cell:</w:t>
            </w:r>
            <w:r>
              <w:t xml:space="preserve"> (920) 296-8569</w:t>
            </w:r>
          </w:p>
        </w:tc>
      </w:tr>
      <w:tr w:rsidR="00ED40EB" w14:paraId="6B18E1D5" w14:textId="77777777" w:rsidTr="00092164">
        <w:tc>
          <w:tcPr>
            <w:tcW w:w="4465" w:type="dxa"/>
            <w:gridSpan w:val="3"/>
          </w:tcPr>
          <w:p w14:paraId="6FF1A96F" w14:textId="77777777" w:rsidR="00ED40EB" w:rsidRPr="009F11C6" w:rsidRDefault="00ED40EB" w:rsidP="00ED40EB">
            <w:r>
              <w:t>Reconstruction Team Lead</w:t>
            </w:r>
          </w:p>
        </w:tc>
        <w:tc>
          <w:tcPr>
            <w:tcW w:w="4980" w:type="dxa"/>
            <w:gridSpan w:val="2"/>
          </w:tcPr>
          <w:p w14:paraId="24FDF4DF" w14:textId="77777777" w:rsidR="00ED40EB" w:rsidRPr="00DB71AB" w:rsidRDefault="00ED40EB" w:rsidP="00ED40EB">
            <w:r w:rsidRPr="00DB71AB">
              <w:t>Amy Beranek</w:t>
            </w:r>
          </w:p>
        </w:tc>
        <w:tc>
          <w:tcPr>
            <w:tcW w:w="7825" w:type="dxa"/>
            <w:gridSpan w:val="3"/>
          </w:tcPr>
          <w:p w14:paraId="3DA7D811" w14:textId="77777777" w:rsidR="00ED40EB" w:rsidRPr="00DB71AB" w:rsidRDefault="00ED40EB" w:rsidP="00ED40EB">
            <w:r w:rsidRPr="00DB71AB">
              <w:t>Work: (920) 386-3955, Work Cell: (920) 763-2268, Cell: (920) 248-6188</w:t>
            </w:r>
          </w:p>
        </w:tc>
      </w:tr>
      <w:tr w:rsidR="006B4637" w14:paraId="73C67DAC" w14:textId="77777777" w:rsidTr="00092164">
        <w:tc>
          <w:tcPr>
            <w:tcW w:w="4465" w:type="dxa"/>
            <w:gridSpan w:val="3"/>
          </w:tcPr>
          <w:p w14:paraId="349CAA88" w14:textId="77777777" w:rsidR="006B4637" w:rsidRPr="009F11C6" w:rsidRDefault="006B4637" w:rsidP="006B4637">
            <w:r>
              <w:t>Reconstruction Team Back-up</w:t>
            </w:r>
          </w:p>
        </w:tc>
        <w:tc>
          <w:tcPr>
            <w:tcW w:w="4980" w:type="dxa"/>
            <w:gridSpan w:val="2"/>
          </w:tcPr>
          <w:p w14:paraId="7946EA83" w14:textId="77777777" w:rsidR="006B4637" w:rsidRPr="00DB71AB" w:rsidRDefault="006B4637" w:rsidP="006B4637">
            <w:r>
              <w:t>Renee Lyman</w:t>
            </w:r>
          </w:p>
        </w:tc>
        <w:tc>
          <w:tcPr>
            <w:tcW w:w="7825" w:type="dxa"/>
            <w:gridSpan w:val="3"/>
          </w:tcPr>
          <w:p w14:paraId="309F8BE4" w14:textId="77777777" w:rsidR="006B4637" w:rsidRPr="00DB71AB" w:rsidRDefault="006B4637" w:rsidP="006B4637">
            <w:r>
              <w:t>Work: (920) 386-4825</w:t>
            </w:r>
            <w:r w:rsidRPr="00DB71AB">
              <w:t>; Cell:</w:t>
            </w:r>
            <w:r>
              <w:t xml:space="preserve"> (920) 296-8569</w:t>
            </w:r>
          </w:p>
        </w:tc>
      </w:tr>
      <w:tr w:rsidR="006B4637" w:rsidRPr="00D6296A" w14:paraId="71429B0F" w14:textId="77777777" w:rsidTr="00092164">
        <w:trPr>
          <w:trHeight w:val="602"/>
        </w:trPr>
        <w:tc>
          <w:tcPr>
            <w:tcW w:w="1906" w:type="dxa"/>
            <w:shd w:val="clear" w:color="auto" w:fill="D9D9D9" w:themeFill="background1" w:themeFillShade="D9"/>
          </w:tcPr>
          <w:p w14:paraId="20D01324" w14:textId="77777777" w:rsidR="006B4637" w:rsidRPr="00D6296A" w:rsidRDefault="006B4637" w:rsidP="006B4637">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697B1608" w14:textId="77777777" w:rsidR="006B4637" w:rsidRPr="00D6296A" w:rsidRDefault="006B4637" w:rsidP="006B4637">
            <w:pPr>
              <w:rPr>
                <w:b/>
              </w:rPr>
            </w:pPr>
          </w:p>
        </w:tc>
        <w:tc>
          <w:tcPr>
            <w:tcW w:w="1955" w:type="dxa"/>
            <w:shd w:val="clear" w:color="auto" w:fill="D9D9D9" w:themeFill="background1" w:themeFillShade="D9"/>
          </w:tcPr>
          <w:p w14:paraId="32091576" w14:textId="77777777" w:rsidR="006B4637" w:rsidRPr="00D6296A" w:rsidRDefault="006B4637" w:rsidP="006B4637">
            <w:pPr>
              <w:rPr>
                <w:b/>
              </w:rPr>
            </w:pPr>
            <w:r w:rsidRPr="00D6296A">
              <w:rPr>
                <w:b/>
              </w:rPr>
              <w:t>Max outage (when used or implemented)</w:t>
            </w:r>
          </w:p>
        </w:tc>
        <w:tc>
          <w:tcPr>
            <w:tcW w:w="4501" w:type="dxa"/>
            <w:gridSpan w:val="2"/>
            <w:shd w:val="clear" w:color="auto" w:fill="D9D9D9" w:themeFill="background1" w:themeFillShade="D9"/>
          </w:tcPr>
          <w:p w14:paraId="21892091" w14:textId="77777777" w:rsidR="006B4637" w:rsidRDefault="006B4637" w:rsidP="006B4637">
            <w:pPr>
              <w:rPr>
                <w:b/>
              </w:rPr>
            </w:pPr>
            <w:r w:rsidRPr="00D6296A">
              <w:rPr>
                <w:b/>
              </w:rPr>
              <w:t>Strategies to Cover Essential Function</w:t>
            </w:r>
            <w:r>
              <w:rPr>
                <w:b/>
              </w:rPr>
              <w:t>:</w:t>
            </w:r>
          </w:p>
          <w:p w14:paraId="24B32635" w14:textId="77777777" w:rsidR="006B4637" w:rsidRPr="00D6296A" w:rsidRDefault="006B4637" w:rsidP="006B4637">
            <w:pPr>
              <w:rPr>
                <w:b/>
              </w:rPr>
            </w:pPr>
            <w:r w:rsidRPr="00A34BA8">
              <w:rPr>
                <w:b/>
                <w:u w:val="single"/>
              </w:rPr>
              <w:t>Issue Vault Cards</w:t>
            </w:r>
          </w:p>
        </w:tc>
        <w:tc>
          <w:tcPr>
            <w:tcW w:w="5036" w:type="dxa"/>
            <w:gridSpan w:val="2"/>
            <w:shd w:val="clear" w:color="auto" w:fill="D9D9D9" w:themeFill="background1" w:themeFillShade="D9"/>
          </w:tcPr>
          <w:p w14:paraId="07CD7654" w14:textId="77777777" w:rsidR="006B4637" w:rsidRPr="00D6296A" w:rsidRDefault="006B4637" w:rsidP="006B4637">
            <w:pPr>
              <w:rPr>
                <w:b/>
              </w:rPr>
            </w:pPr>
            <w:r w:rsidRPr="00D6296A">
              <w:rPr>
                <w:b/>
              </w:rPr>
              <w:t>Resources Needed*</w:t>
            </w:r>
          </w:p>
        </w:tc>
        <w:tc>
          <w:tcPr>
            <w:tcW w:w="2166" w:type="dxa"/>
            <w:shd w:val="clear" w:color="auto" w:fill="D9D9D9" w:themeFill="background1" w:themeFillShade="D9"/>
          </w:tcPr>
          <w:p w14:paraId="70413B65" w14:textId="77777777" w:rsidR="006B4637" w:rsidRPr="00D6296A" w:rsidRDefault="006B4637" w:rsidP="006B4637">
            <w:pPr>
              <w:rPr>
                <w:b/>
              </w:rPr>
            </w:pPr>
            <w:r w:rsidRPr="00D6296A">
              <w:rPr>
                <w:b/>
              </w:rPr>
              <w:t>Strategies/Resources in Place? (Y/N/In Progress)</w:t>
            </w:r>
          </w:p>
        </w:tc>
        <w:tc>
          <w:tcPr>
            <w:tcW w:w="1706" w:type="dxa"/>
            <w:shd w:val="clear" w:color="auto" w:fill="D9D9D9" w:themeFill="background1" w:themeFillShade="D9"/>
          </w:tcPr>
          <w:p w14:paraId="11908B74" w14:textId="77777777" w:rsidR="006B4637" w:rsidRPr="00D6296A" w:rsidRDefault="006B4637" w:rsidP="006B4637">
            <w:pPr>
              <w:rPr>
                <w:b/>
              </w:rPr>
            </w:pPr>
            <w:r w:rsidRPr="00D6296A">
              <w:rPr>
                <w:b/>
              </w:rPr>
              <w:t>Accountable Team Member</w:t>
            </w:r>
          </w:p>
        </w:tc>
      </w:tr>
      <w:tr w:rsidR="006B4637" w14:paraId="0B1FD82A" w14:textId="77777777" w:rsidTr="00092164">
        <w:tc>
          <w:tcPr>
            <w:tcW w:w="1906" w:type="dxa"/>
            <w:vMerge w:val="restart"/>
          </w:tcPr>
          <w:p w14:paraId="234377F3" w14:textId="77777777" w:rsidR="006B4637" w:rsidRDefault="006B4637" w:rsidP="006B4637">
            <w:r>
              <w:t xml:space="preserve">Dodge County </w:t>
            </w:r>
            <w:r w:rsidRPr="00693477">
              <w:t>is down</w:t>
            </w:r>
            <w:r>
              <w:t>-all scenarios</w:t>
            </w:r>
          </w:p>
        </w:tc>
        <w:tc>
          <w:tcPr>
            <w:tcW w:w="1955" w:type="dxa"/>
          </w:tcPr>
          <w:p w14:paraId="6E5D7586" w14:textId="77777777" w:rsidR="006B4637" w:rsidRDefault="006B4637" w:rsidP="006B4637">
            <w:r>
              <w:t>1 day</w:t>
            </w:r>
          </w:p>
        </w:tc>
        <w:tc>
          <w:tcPr>
            <w:tcW w:w="4501" w:type="dxa"/>
            <w:gridSpan w:val="2"/>
          </w:tcPr>
          <w:p w14:paraId="12728421" w14:textId="77777777" w:rsidR="006B4637" w:rsidRDefault="006B4637" w:rsidP="006B4637">
            <w:r>
              <w:t xml:space="preserve">Utilize current Vault card inventory or contact </w:t>
            </w:r>
            <w:r w:rsidRPr="00F177BC">
              <w:t xml:space="preserve">Columbia County </w:t>
            </w:r>
            <w:r>
              <w:t>(608) 742-9227 as back-up.</w:t>
            </w:r>
          </w:p>
        </w:tc>
        <w:tc>
          <w:tcPr>
            <w:tcW w:w="5036" w:type="dxa"/>
            <w:gridSpan w:val="2"/>
          </w:tcPr>
          <w:p w14:paraId="4E438F93" w14:textId="77777777" w:rsidR="006B4637" w:rsidRDefault="006B4637" w:rsidP="006B4637">
            <w:r>
              <w:t>Vault Card Inventory, Issuance Log, Pens, State Contact Info (</w:t>
            </w:r>
            <w:hyperlink r:id="rId166" w:history="1">
              <w:r w:rsidRPr="00FA5BE2">
                <w:rPr>
                  <w:rStyle w:val="Hyperlink"/>
                </w:rPr>
                <w:t>DHSFSEBT@dhs.wisconsin.gov</w:t>
              </w:r>
            </w:hyperlink>
            <w:r>
              <w:t>, (877) 415-5464), Computers, Internet Access, Phones, Printer(s), Workspace(s); ES Staff</w:t>
            </w:r>
          </w:p>
        </w:tc>
        <w:tc>
          <w:tcPr>
            <w:tcW w:w="2166" w:type="dxa"/>
          </w:tcPr>
          <w:p w14:paraId="10E7CCFA" w14:textId="77777777" w:rsidR="006B4637" w:rsidRDefault="006B4637" w:rsidP="006B4637">
            <w:r>
              <w:t>Y</w:t>
            </w:r>
          </w:p>
        </w:tc>
        <w:tc>
          <w:tcPr>
            <w:tcW w:w="1706" w:type="dxa"/>
          </w:tcPr>
          <w:p w14:paraId="27AF4CBE" w14:textId="77777777" w:rsidR="006B4637" w:rsidRDefault="000B2B35" w:rsidP="006B4637">
            <w:r>
              <w:t>Amy Beranek or Renee Lyman</w:t>
            </w:r>
          </w:p>
        </w:tc>
      </w:tr>
      <w:tr w:rsidR="006B4637" w14:paraId="1A374CD6" w14:textId="77777777" w:rsidTr="00092164">
        <w:tc>
          <w:tcPr>
            <w:tcW w:w="1906" w:type="dxa"/>
            <w:vMerge/>
          </w:tcPr>
          <w:p w14:paraId="5FB46D24" w14:textId="77777777" w:rsidR="006B4637" w:rsidRDefault="006B4637" w:rsidP="006B4637"/>
        </w:tc>
        <w:tc>
          <w:tcPr>
            <w:tcW w:w="1955" w:type="dxa"/>
          </w:tcPr>
          <w:p w14:paraId="27CBEC86" w14:textId="77777777" w:rsidR="006B4637" w:rsidRDefault="006B4637" w:rsidP="006B4637">
            <w:r>
              <w:t>2-7 days</w:t>
            </w:r>
          </w:p>
        </w:tc>
        <w:tc>
          <w:tcPr>
            <w:tcW w:w="4501" w:type="dxa"/>
            <w:gridSpan w:val="2"/>
          </w:tcPr>
          <w:p w14:paraId="553DA07A" w14:textId="77777777" w:rsidR="006B4637" w:rsidRPr="00E726C6" w:rsidRDefault="006B4637" w:rsidP="006B4637">
            <w:pPr>
              <w:rPr>
                <w:rFonts w:cstheme="minorHAnsi"/>
              </w:rPr>
            </w:pPr>
            <w:r>
              <w:t xml:space="preserve">Utilize current stock of Vault cards or contact </w:t>
            </w:r>
            <w:r w:rsidRPr="00F177BC">
              <w:t xml:space="preserve">Columbia County </w:t>
            </w:r>
            <w:r>
              <w:t xml:space="preserve">(608) 742-9227 as back-up. </w:t>
            </w:r>
            <w:r w:rsidRPr="00D27C62">
              <w:rPr>
                <w:rFonts w:cstheme="minorHAnsi"/>
              </w:rPr>
              <w:t>Relocate staff, as needed</w:t>
            </w:r>
            <w:r>
              <w:rPr>
                <w:rFonts w:cstheme="minorHAnsi"/>
              </w:rPr>
              <w:t>.</w:t>
            </w:r>
          </w:p>
        </w:tc>
        <w:tc>
          <w:tcPr>
            <w:tcW w:w="5036" w:type="dxa"/>
            <w:gridSpan w:val="2"/>
          </w:tcPr>
          <w:p w14:paraId="38425352" w14:textId="77777777" w:rsidR="006B4637" w:rsidRDefault="006B4637" w:rsidP="006B4637">
            <w:r>
              <w:t>Vault Card Inventory, Issuance Log, Pens, State Contact Info (</w:t>
            </w:r>
            <w:hyperlink r:id="rId167" w:history="1">
              <w:r w:rsidRPr="00FA5BE2">
                <w:rPr>
                  <w:rStyle w:val="Hyperlink"/>
                </w:rPr>
                <w:t>DHSFSEBT@dhs.wisconsin.gov</w:t>
              </w:r>
            </w:hyperlink>
            <w:r>
              <w:t>, (877) 415-5464), Computers, Internet Access, Phones, Printer(s), Workspace(s); ES Staff</w:t>
            </w:r>
          </w:p>
        </w:tc>
        <w:tc>
          <w:tcPr>
            <w:tcW w:w="2166" w:type="dxa"/>
          </w:tcPr>
          <w:p w14:paraId="638332F3" w14:textId="77777777" w:rsidR="006B4637" w:rsidRDefault="006B4637" w:rsidP="006B4637">
            <w:r>
              <w:t>Y</w:t>
            </w:r>
          </w:p>
        </w:tc>
        <w:tc>
          <w:tcPr>
            <w:tcW w:w="1706" w:type="dxa"/>
          </w:tcPr>
          <w:p w14:paraId="3B467D07" w14:textId="77777777" w:rsidR="006B4637" w:rsidRDefault="000B2B35" w:rsidP="006B4637">
            <w:r>
              <w:t xml:space="preserve">Amy Beranek or Renee Lyman </w:t>
            </w:r>
          </w:p>
        </w:tc>
      </w:tr>
      <w:tr w:rsidR="006B4637" w14:paraId="508CBBCD" w14:textId="77777777" w:rsidTr="00092164">
        <w:tc>
          <w:tcPr>
            <w:tcW w:w="1906" w:type="dxa"/>
            <w:vMerge/>
          </w:tcPr>
          <w:p w14:paraId="568B78AB" w14:textId="77777777" w:rsidR="006B4637" w:rsidRDefault="006B4637" w:rsidP="006B4637"/>
        </w:tc>
        <w:tc>
          <w:tcPr>
            <w:tcW w:w="1955" w:type="dxa"/>
          </w:tcPr>
          <w:p w14:paraId="3FA12A89" w14:textId="77777777" w:rsidR="006B4637" w:rsidRDefault="006B4637" w:rsidP="006B4637">
            <w:r>
              <w:t>7 or more days</w:t>
            </w:r>
          </w:p>
        </w:tc>
        <w:tc>
          <w:tcPr>
            <w:tcW w:w="4501" w:type="dxa"/>
            <w:gridSpan w:val="2"/>
          </w:tcPr>
          <w:p w14:paraId="24E9B19F" w14:textId="77777777" w:rsidR="006B4637" w:rsidRDefault="006B4637" w:rsidP="006B4637">
            <w:r>
              <w:t xml:space="preserve">Utilize current stock of Vault cards or contact </w:t>
            </w:r>
            <w:r w:rsidRPr="00F177BC">
              <w:t xml:space="preserve">Columbia County </w:t>
            </w:r>
            <w:r>
              <w:t xml:space="preserve">(608) 742-9227 as back-up. </w:t>
            </w:r>
            <w:r w:rsidRPr="00D27C62">
              <w:rPr>
                <w:rFonts w:cstheme="minorHAnsi"/>
              </w:rPr>
              <w:t>Relocate staff, as needed.</w:t>
            </w:r>
          </w:p>
        </w:tc>
        <w:tc>
          <w:tcPr>
            <w:tcW w:w="5036" w:type="dxa"/>
            <w:gridSpan w:val="2"/>
          </w:tcPr>
          <w:p w14:paraId="344FF129" w14:textId="77777777" w:rsidR="006B4637" w:rsidRDefault="006B4637" w:rsidP="006B4637">
            <w:r>
              <w:t>Alternate Work Site available &amp; set up, Vault Card Inventory, Issuance Log, Pens, State Contact Info (</w:t>
            </w:r>
            <w:hyperlink r:id="rId168" w:history="1">
              <w:r w:rsidRPr="00FA5BE2">
                <w:rPr>
                  <w:rStyle w:val="Hyperlink"/>
                </w:rPr>
                <w:t>DHSFSEBT@dhs.wisconsin.gov</w:t>
              </w:r>
            </w:hyperlink>
            <w:r>
              <w:t>, (877) 415-5464), Computers, Internet Access, Phones, Printer(s), Workspace(s); ES Staff</w:t>
            </w:r>
          </w:p>
        </w:tc>
        <w:tc>
          <w:tcPr>
            <w:tcW w:w="2166" w:type="dxa"/>
          </w:tcPr>
          <w:p w14:paraId="79E387E9" w14:textId="77777777" w:rsidR="006B4637" w:rsidRDefault="006B4637" w:rsidP="006B4637">
            <w:r>
              <w:t>Y</w:t>
            </w:r>
          </w:p>
        </w:tc>
        <w:tc>
          <w:tcPr>
            <w:tcW w:w="1706" w:type="dxa"/>
          </w:tcPr>
          <w:p w14:paraId="28E1E391" w14:textId="77777777" w:rsidR="006B4637" w:rsidRDefault="000B2B35" w:rsidP="006B4637">
            <w:r>
              <w:t>Amy Beranek or Renee Lyman</w:t>
            </w:r>
          </w:p>
          <w:p w14:paraId="7CE3F722" w14:textId="77777777" w:rsidR="006B4637" w:rsidRDefault="006B4637" w:rsidP="006B4637"/>
        </w:tc>
      </w:tr>
    </w:tbl>
    <w:p w14:paraId="420D8967" w14:textId="77777777" w:rsidR="00291589" w:rsidRPr="00A34BA8" w:rsidRDefault="00291589" w:rsidP="00291589">
      <w:pPr>
        <w:spacing w:line="240" w:lineRule="auto"/>
        <w:rPr>
          <w:b/>
          <w:u w:val="single"/>
        </w:rPr>
      </w:pPr>
    </w:p>
    <w:tbl>
      <w:tblPr>
        <w:tblStyle w:val="TableGrid"/>
        <w:tblW w:w="17275" w:type="dxa"/>
        <w:tblLayout w:type="fixed"/>
        <w:tblLook w:val="04A0" w:firstRow="1" w:lastRow="0" w:firstColumn="1" w:lastColumn="0" w:noHBand="0" w:noVBand="1"/>
      </w:tblPr>
      <w:tblGrid>
        <w:gridCol w:w="1975"/>
        <w:gridCol w:w="1890"/>
        <w:gridCol w:w="4500"/>
        <w:gridCol w:w="5040"/>
        <w:gridCol w:w="2160"/>
        <w:gridCol w:w="1710"/>
      </w:tblGrid>
      <w:tr w:rsidR="00291589" w:rsidRPr="00D6296A" w14:paraId="6EA83C15" w14:textId="77777777" w:rsidTr="00092164">
        <w:trPr>
          <w:trHeight w:val="953"/>
        </w:trPr>
        <w:tc>
          <w:tcPr>
            <w:tcW w:w="1975" w:type="dxa"/>
            <w:shd w:val="clear" w:color="auto" w:fill="D9D9D9" w:themeFill="background1" w:themeFillShade="D9"/>
          </w:tcPr>
          <w:p w14:paraId="1C5D1DC5" w14:textId="77777777" w:rsidR="00291589" w:rsidRPr="00D6296A" w:rsidRDefault="00291589" w:rsidP="00092164">
            <w:pPr>
              <w:rPr>
                <w:b/>
              </w:rPr>
            </w:pPr>
            <w:r w:rsidRPr="00D6296A">
              <w:rPr>
                <w:b/>
              </w:rPr>
              <w:lastRenderedPageBreak/>
              <w:t>Scenario</w:t>
            </w:r>
            <w:r w:rsidRPr="00D6296A">
              <w:rPr>
                <w:b/>
              </w:rPr>
              <w:tab/>
            </w:r>
            <w:r w:rsidRPr="00D6296A">
              <w:rPr>
                <w:b/>
              </w:rPr>
              <w:tab/>
            </w:r>
            <w:r w:rsidRPr="00D6296A">
              <w:rPr>
                <w:b/>
              </w:rPr>
              <w:tab/>
            </w:r>
            <w:r w:rsidRPr="00D6296A">
              <w:rPr>
                <w:b/>
              </w:rPr>
              <w:tab/>
            </w:r>
            <w:r w:rsidRPr="00D6296A">
              <w:rPr>
                <w:b/>
              </w:rPr>
              <w:tab/>
            </w:r>
          </w:p>
          <w:p w14:paraId="3B4BD0E1" w14:textId="77777777" w:rsidR="00291589" w:rsidRPr="00D6296A" w:rsidRDefault="00291589" w:rsidP="00092164">
            <w:pPr>
              <w:rPr>
                <w:b/>
              </w:rPr>
            </w:pPr>
          </w:p>
        </w:tc>
        <w:tc>
          <w:tcPr>
            <w:tcW w:w="1890" w:type="dxa"/>
            <w:shd w:val="clear" w:color="auto" w:fill="D9D9D9" w:themeFill="background1" w:themeFillShade="D9"/>
          </w:tcPr>
          <w:p w14:paraId="6699180F" w14:textId="77777777" w:rsidR="00291589" w:rsidRPr="00D6296A" w:rsidRDefault="00291589" w:rsidP="00092164">
            <w:pPr>
              <w:rPr>
                <w:b/>
              </w:rPr>
            </w:pPr>
            <w:r w:rsidRPr="00D6296A">
              <w:rPr>
                <w:b/>
              </w:rPr>
              <w:t>Max outage (when used or implemented)</w:t>
            </w:r>
          </w:p>
        </w:tc>
        <w:tc>
          <w:tcPr>
            <w:tcW w:w="4500" w:type="dxa"/>
            <w:shd w:val="clear" w:color="auto" w:fill="D9D9D9" w:themeFill="background1" w:themeFillShade="D9"/>
          </w:tcPr>
          <w:p w14:paraId="1A3CECDD" w14:textId="77777777" w:rsidR="00291589" w:rsidRDefault="00291589" w:rsidP="00092164">
            <w:pPr>
              <w:rPr>
                <w:b/>
              </w:rPr>
            </w:pPr>
            <w:r w:rsidRPr="00D6296A">
              <w:rPr>
                <w:b/>
              </w:rPr>
              <w:t>Strategies to Cover Essential Function</w:t>
            </w:r>
            <w:r>
              <w:rPr>
                <w:b/>
              </w:rPr>
              <w:t>:</w:t>
            </w:r>
          </w:p>
          <w:p w14:paraId="2E57A5F7" w14:textId="77777777" w:rsidR="00291589" w:rsidRPr="00D6296A" w:rsidRDefault="00291589" w:rsidP="00092164">
            <w:pPr>
              <w:rPr>
                <w:b/>
              </w:rPr>
            </w:pPr>
            <w:r w:rsidRPr="00A34BA8">
              <w:rPr>
                <w:b/>
                <w:u w:val="single"/>
              </w:rPr>
              <w:t>Facilitate customer communications/messaging access to IM services</w:t>
            </w:r>
          </w:p>
        </w:tc>
        <w:tc>
          <w:tcPr>
            <w:tcW w:w="5040" w:type="dxa"/>
            <w:shd w:val="clear" w:color="auto" w:fill="D9D9D9" w:themeFill="background1" w:themeFillShade="D9"/>
          </w:tcPr>
          <w:p w14:paraId="7386B9BD" w14:textId="77777777" w:rsidR="00291589" w:rsidRPr="00D6296A" w:rsidRDefault="00291589" w:rsidP="00092164">
            <w:pPr>
              <w:rPr>
                <w:b/>
              </w:rPr>
            </w:pPr>
            <w:r w:rsidRPr="00D6296A">
              <w:rPr>
                <w:b/>
              </w:rPr>
              <w:t>Resources Needed*</w:t>
            </w:r>
          </w:p>
        </w:tc>
        <w:tc>
          <w:tcPr>
            <w:tcW w:w="2160" w:type="dxa"/>
            <w:shd w:val="clear" w:color="auto" w:fill="D9D9D9" w:themeFill="background1" w:themeFillShade="D9"/>
          </w:tcPr>
          <w:p w14:paraId="12906CAB" w14:textId="77777777" w:rsidR="00291589" w:rsidRPr="00D6296A" w:rsidRDefault="00291589" w:rsidP="00092164">
            <w:pPr>
              <w:rPr>
                <w:b/>
              </w:rPr>
            </w:pPr>
            <w:r w:rsidRPr="00D6296A">
              <w:rPr>
                <w:b/>
              </w:rPr>
              <w:t>Strategies/Resources in Place? (Y/N/In Progress)</w:t>
            </w:r>
          </w:p>
        </w:tc>
        <w:tc>
          <w:tcPr>
            <w:tcW w:w="1710" w:type="dxa"/>
            <w:shd w:val="clear" w:color="auto" w:fill="D9D9D9" w:themeFill="background1" w:themeFillShade="D9"/>
          </w:tcPr>
          <w:p w14:paraId="49A589E7" w14:textId="77777777" w:rsidR="00291589" w:rsidRPr="00D6296A" w:rsidRDefault="00291589" w:rsidP="00092164">
            <w:pPr>
              <w:rPr>
                <w:b/>
              </w:rPr>
            </w:pPr>
            <w:r w:rsidRPr="00D6296A">
              <w:rPr>
                <w:b/>
              </w:rPr>
              <w:t>Accountable Team Member</w:t>
            </w:r>
          </w:p>
        </w:tc>
      </w:tr>
      <w:tr w:rsidR="00291589" w14:paraId="5E9C9FCF" w14:textId="77777777" w:rsidTr="00092164">
        <w:tc>
          <w:tcPr>
            <w:tcW w:w="1975" w:type="dxa"/>
            <w:vMerge w:val="restart"/>
          </w:tcPr>
          <w:p w14:paraId="4715D150" w14:textId="77777777" w:rsidR="00291589" w:rsidRDefault="003D5D7F" w:rsidP="0093656B">
            <w:r>
              <w:t xml:space="preserve">Dodge </w:t>
            </w:r>
            <w:r w:rsidR="0093656B">
              <w:t>C</w:t>
            </w:r>
            <w:r>
              <w:t xml:space="preserve">ounty </w:t>
            </w:r>
            <w:r w:rsidRPr="00693477">
              <w:t>is down</w:t>
            </w:r>
            <w:r w:rsidR="0093656B">
              <w:t>-</w:t>
            </w:r>
            <w:r>
              <w:t>all scenarios</w:t>
            </w:r>
          </w:p>
        </w:tc>
        <w:tc>
          <w:tcPr>
            <w:tcW w:w="1890" w:type="dxa"/>
          </w:tcPr>
          <w:p w14:paraId="2B0BC241" w14:textId="77777777" w:rsidR="00291589" w:rsidRDefault="00291589" w:rsidP="00092164">
            <w:r>
              <w:t>1 day</w:t>
            </w:r>
          </w:p>
        </w:tc>
        <w:tc>
          <w:tcPr>
            <w:tcW w:w="4500" w:type="dxa"/>
          </w:tcPr>
          <w:p w14:paraId="7D28096E" w14:textId="77777777" w:rsidR="00291589" w:rsidRDefault="00291589" w:rsidP="00092164">
            <w:r>
              <w:t>Contact Staff; Announcement Message on agency line, Website update</w:t>
            </w:r>
            <w:r w:rsidR="003C7B76">
              <w:t>.</w:t>
            </w:r>
          </w:p>
        </w:tc>
        <w:tc>
          <w:tcPr>
            <w:tcW w:w="5040" w:type="dxa"/>
          </w:tcPr>
          <w:p w14:paraId="03FECEA8" w14:textId="5D96B61E" w:rsidR="00291589" w:rsidRDefault="00291589" w:rsidP="00092164">
            <w:r>
              <w:t>Phones, Computers, Printer(s), Internet Access, IT Contact Info (</w:t>
            </w:r>
            <w:hyperlink r:id="rId169" w:history="1">
              <w:r w:rsidR="00164C51">
                <w:rPr>
                  <w:rStyle w:val="Hyperlink"/>
                </w:rPr>
                <w:t>dcit@co.dodge.wi.us</w:t>
              </w:r>
            </w:hyperlink>
            <w:r>
              <w:t>, (920) 386-3200); ES Staff Listing, ES Staff</w:t>
            </w:r>
          </w:p>
        </w:tc>
        <w:tc>
          <w:tcPr>
            <w:tcW w:w="2160" w:type="dxa"/>
          </w:tcPr>
          <w:p w14:paraId="614AA2B9" w14:textId="77777777" w:rsidR="00291589" w:rsidRDefault="00291589" w:rsidP="00092164">
            <w:r>
              <w:t>Y</w:t>
            </w:r>
          </w:p>
        </w:tc>
        <w:tc>
          <w:tcPr>
            <w:tcW w:w="1710" w:type="dxa"/>
          </w:tcPr>
          <w:p w14:paraId="07518D0B" w14:textId="77777777" w:rsidR="00291589" w:rsidRDefault="000B2B35" w:rsidP="001857DC">
            <w:r>
              <w:t xml:space="preserve">Amy Beranek or Renee Lyman </w:t>
            </w:r>
          </w:p>
        </w:tc>
      </w:tr>
      <w:tr w:rsidR="00291589" w14:paraId="3C61C4A5" w14:textId="77777777" w:rsidTr="00092164">
        <w:tc>
          <w:tcPr>
            <w:tcW w:w="1975" w:type="dxa"/>
            <w:vMerge/>
          </w:tcPr>
          <w:p w14:paraId="39ABA69C" w14:textId="77777777" w:rsidR="00291589" w:rsidRDefault="00291589" w:rsidP="00092164"/>
        </w:tc>
        <w:tc>
          <w:tcPr>
            <w:tcW w:w="1890" w:type="dxa"/>
          </w:tcPr>
          <w:p w14:paraId="0923836B" w14:textId="77777777" w:rsidR="00291589" w:rsidRDefault="00291589" w:rsidP="00092164">
            <w:r>
              <w:t>2-7 days</w:t>
            </w:r>
          </w:p>
        </w:tc>
        <w:tc>
          <w:tcPr>
            <w:tcW w:w="4500" w:type="dxa"/>
          </w:tcPr>
          <w:p w14:paraId="3275640F" w14:textId="77777777" w:rsidR="00291589" w:rsidRDefault="00291589" w:rsidP="00772325">
            <w:r>
              <w:t>Contact Staff; Announcement Message on agency line, Website update, Building signs</w:t>
            </w:r>
            <w:r w:rsidR="003C7B76">
              <w:t>,</w:t>
            </w:r>
            <w:r>
              <w:rPr>
                <w:rFonts w:cstheme="minorHAnsi"/>
              </w:rPr>
              <w:t xml:space="preserve"> News/Press Release</w:t>
            </w:r>
            <w:r w:rsidR="00772325">
              <w:rPr>
                <w:rFonts w:cstheme="minorHAnsi"/>
              </w:rPr>
              <w:t>;</w:t>
            </w:r>
            <w:r>
              <w:rPr>
                <w:rFonts w:cstheme="minorHAnsi"/>
              </w:rPr>
              <w:t xml:space="preserve"> </w:t>
            </w:r>
            <w:r w:rsidR="003C7B76">
              <w:rPr>
                <w:rFonts w:cstheme="minorHAnsi"/>
              </w:rPr>
              <w:t>Relocate staff, as needed.</w:t>
            </w:r>
            <w:r w:rsidRPr="00D27C62">
              <w:rPr>
                <w:rFonts w:cstheme="minorHAnsi"/>
              </w:rPr>
              <w:t xml:space="preserve"> </w:t>
            </w:r>
          </w:p>
        </w:tc>
        <w:tc>
          <w:tcPr>
            <w:tcW w:w="5040" w:type="dxa"/>
          </w:tcPr>
          <w:p w14:paraId="5C8C522A" w14:textId="24F7CBE6" w:rsidR="00291589" w:rsidRDefault="00291589" w:rsidP="00092164">
            <w:r>
              <w:t>Phones, Computers, Printer(s), Internet Access, Paper, Pens, IT Contact Info (</w:t>
            </w:r>
            <w:hyperlink r:id="rId170" w:history="1">
              <w:r w:rsidR="00164C51">
                <w:rPr>
                  <w:rStyle w:val="Hyperlink"/>
                </w:rPr>
                <w:t>dcit@co.dodge.wi.us</w:t>
              </w:r>
            </w:hyperlink>
            <w:r>
              <w:t>, (920) 386-3200); ES Staff Listing, ES Staff</w:t>
            </w:r>
          </w:p>
        </w:tc>
        <w:tc>
          <w:tcPr>
            <w:tcW w:w="2160" w:type="dxa"/>
          </w:tcPr>
          <w:p w14:paraId="0E38F060" w14:textId="77777777" w:rsidR="00291589" w:rsidRDefault="00291589" w:rsidP="00092164">
            <w:r>
              <w:t>Y</w:t>
            </w:r>
          </w:p>
        </w:tc>
        <w:tc>
          <w:tcPr>
            <w:tcW w:w="1710" w:type="dxa"/>
          </w:tcPr>
          <w:p w14:paraId="396A418E" w14:textId="77777777" w:rsidR="00291589" w:rsidRDefault="000B2B35" w:rsidP="001857DC">
            <w:r>
              <w:t xml:space="preserve">Amy Beranek or Renee Lyman </w:t>
            </w:r>
          </w:p>
        </w:tc>
      </w:tr>
      <w:tr w:rsidR="00291589" w14:paraId="7CBFF842" w14:textId="77777777" w:rsidTr="00092164">
        <w:tc>
          <w:tcPr>
            <w:tcW w:w="1975" w:type="dxa"/>
            <w:vMerge/>
          </w:tcPr>
          <w:p w14:paraId="0DC1C28A" w14:textId="77777777" w:rsidR="00291589" w:rsidRDefault="00291589" w:rsidP="00092164"/>
        </w:tc>
        <w:tc>
          <w:tcPr>
            <w:tcW w:w="1890" w:type="dxa"/>
          </w:tcPr>
          <w:p w14:paraId="5D50DE61" w14:textId="77777777" w:rsidR="00291589" w:rsidRDefault="00291589" w:rsidP="00092164">
            <w:r>
              <w:t>7 or more days</w:t>
            </w:r>
          </w:p>
        </w:tc>
        <w:tc>
          <w:tcPr>
            <w:tcW w:w="4500" w:type="dxa"/>
          </w:tcPr>
          <w:p w14:paraId="02701C90" w14:textId="77777777" w:rsidR="00291589" w:rsidRDefault="00291589" w:rsidP="00772325">
            <w:r>
              <w:t>Contact Staff; Announcement Message on agency line, Website update, Building signs</w:t>
            </w:r>
            <w:r w:rsidR="00772325">
              <w:t xml:space="preserve">, </w:t>
            </w:r>
            <w:r>
              <w:rPr>
                <w:rFonts w:cstheme="minorHAnsi"/>
              </w:rPr>
              <w:t>News/Press Release</w:t>
            </w:r>
            <w:r w:rsidR="004C6A00">
              <w:rPr>
                <w:rFonts w:cstheme="minorHAnsi"/>
              </w:rPr>
              <w:t>; Relocate</w:t>
            </w:r>
            <w:r w:rsidR="00772325">
              <w:rPr>
                <w:rFonts w:cstheme="minorHAnsi"/>
              </w:rPr>
              <w:t xml:space="preserve"> staff, </w:t>
            </w:r>
            <w:r w:rsidRPr="00D27C62">
              <w:rPr>
                <w:rFonts w:cstheme="minorHAnsi"/>
              </w:rPr>
              <w:t>as needed</w:t>
            </w:r>
            <w:r w:rsidR="00772325">
              <w:rPr>
                <w:rFonts w:cstheme="minorHAnsi"/>
              </w:rPr>
              <w:t>.</w:t>
            </w:r>
          </w:p>
        </w:tc>
        <w:tc>
          <w:tcPr>
            <w:tcW w:w="5040" w:type="dxa"/>
          </w:tcPr>
          <w:p w14:paraId="22047451" w14:textId="6A27EDBF" w:rsidR="00291589" w:rsidRDefault="00291589" w:rsidP="00092164">
            <w:r>
              <w:t>Alternate Work Site available &amp; set up, Phones, Computers, Printer(s), Internet Access, IT Contact Info (</w:t>
            </w:r>
            <w:hyperlink r:id="rId171" w:history="1">
              <w:r w:rsidR="00164C51">
                <w:rPr>
                  <w:rStyle w:val="Hyperlink"/>
                </w:rPr>
                <w:t>dcit@co.dodge.wi.us</w:t>
              </w:r>
            </w:hyperlink>
            <w:r>
              <w:t>, (920) 386-3200), ES Staff Listing, ES Staff</w:t>
            </w:r>
          </w:p>
        </w:tc>
        <w:tc>
          <w:tcPr>
            <w:tcW w:w="2160" w:type="dxa"/>
          </w:tcPr>
          <w:p w14:paraId="1FEEFD27" w14:textId="77777777" w:rsidR="00291589" w:rsidRDefault="00291589" w:rsidP="00092164">
            <w:r>
              <w:t>Y</w:t>
            </w:r>
          </w:p>
        </w:tc>
        <w:tc>
          <w:tcPr>
            <w:tcW w:w="1710" w:type="dxa"/>
          </w:tcPr>
          <w:p w14:paraId="2E7294B7" w14:textId="77777777" w:rsidR="00291589" w:rsidRDefault="000B2B35" w:rsidP="001857DC">
            <w:r>
              <w:t xml:space="preserve">Amy Beranek or Renee Lyman </w:t>
            </w:r>
          </w:p>
        </w:tc>
      </w:tr>
      <w:tr w:rsidR="00291589" w:rsidRPr="00D6296A" w14:paraId="16B57585" w14:textId="77777777" w:rsidTr="00092164">
        <w:tc>
          <w:tcPr>
            <w:tcW w:w="1975" w:type="dxa"/>
            <w:shd w:val="clear" w:color="auto" w:fill="D9D9D9" w:themeFill="background1" w:themeFillShade="D9"/>
          </w:tcPr>
          <w:p w14:paraId="6BA3FCA0" w14:textId="77777777" w:rsidR="00291589" w:rsidRPr="00D6296A" w:rsidRDefault="00291589" w:rsidP="00092164">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0D1F81AF" w14:textId="77777777" w:rsidR="00291589" w:rsidRPr="00D6296A" w:rsidRDefault="00291589" w:rsidP="00092164">
            <w:pPr>
              <w:rPr>
                <w:b/>
              </w:rPr>
            </w:pPr>
          </w:p>
        </w:tc>
        <w:tc>
          <w:tcPr>
            <w:tcW w:w="1890" w:type="dxa"/>
            <w:shd w:val="clear" w:color="auto" w:fill="D9D9D9" w:themeFill="background1" w:themeFillShade="D9"/>
          </w:tcPr>
          <w:p w14:paraId="0CBEDE49" w14:textId="77777777" w:rsidR="00291589" w:rsidRPr="00D6296A" w:rsidRDefault="00291589" w:rsidP="00092164">
            <w:pPr>
              <w:rPr>
                <w:b/>
              </w:rPr>
            </w:pPr>
            <w:r w:rsidRPr="00D6296A">
              <w:rPr>
                <w:b/>
              </w:rPr>
              <w:t>Max outage (when used or implemented)</w:t>
            </w:r>
          </w:p>
        </w:tc>
        <w:tc>
          <w:tcPr>
            <w:tcW w:w="4500" w:type="dxa"/>
            <w:shd w:val="clear" w:color="auto" w:fill="D9D9D9" w:themeFill="background1" w:themeFillShade="D9"/>
          </w:tcPr>
          <w:p w14:paraId="1162437B" w14:textId="77777777" w:rsidR="00291589" w:rsidRDefault="00291589" w:rsidP="00092164">
            <w:pPr>
              <w:rPr>
                <w:b/>
              </w:rPr>
            </w:pPr>
            <w:r w:rsidRPr="00D6296A">
              <w:rPr>
                <w:b/>
              </w:rPr>
              <w:t>Strategies to Cover Essential Function</w:t>
            </w:r>
            <w:r>
              <w:rPr>
                <w:b/>
              </w:rPr>
              <w:t>:</w:t>
            </w:r>
          </w:p>
          <w:p w14:paraId="01C37890" w14:textId="77777777" w:rsidR="00291589" w:rsidRPr="00D6296A" w:rsidRDefault="00291589" w:rsidP="00092164">
            <w:pPr>
              <w:rPr>
                <w:b/>
              </w:rPr>
            </w:pPr>
            <w:r w:rsidRPr="00A34BA8">
              <w:rPr>
                <w:b/>
                <w:u w:val="single"/>
              </w:rPr>
              <w:t>Maintain some form of lobby services</w:t>
            </w:r>
          </w:p>
        </w:tc>
        <w:tc>
          <w:tcPr>
            <w:tcW w:w="5040" w:type="dxa"/>
            <w:shd w:val="clear" w:color="auto" w:fill="D9D9D9" w:themeFill="background1" w:themeFillShade="D9"/>
          </w:tcPr>
          <w:p w14:paraId="42F4EC9A" w14:textId="77777777" w:rsidR="00291589" w:rsidRPr="00D6296A" w:rsidRDefault="00291589" w:rsidP="00092164">
            <w:pPr>
              <w:rPr>
                <w:b/>
              </w:rPr>
            </w:pPr>
            <w:r w:rsidRPr="00D6296A">
              <w:rPr>
                <w:b/>
              </w:rPr>
              <w:t>Resources Needed*</w:t>
            </w:r>
          </w:p>
        </w:tc>
        <w:tc>
          <w:tcPr>
            <w:tcW w:w="2160" w:type="dxa"/>
            <w:shd w:val="clear" w:color="auto" w:fill="D9D9D9" w:themeFill="background1" w:themeFillShade="D9"/>
          </w:tcPr>
          <w:p w14:paraId="4925A3F1" w14:textId="77777777" w:rsidR="00291589" w:rsidRPr="00D6296A" w:rsidRDefault="00291589" w:rsidP="00092164">
            <w:pPr>
              <w:rPr>
                <w:b/>
              </w:rPr>
            </w:pPr>
            <w:r w:rsidRPr="00D6296A">
              <w:rPr>
                <w:b/>
              </w:rPr>
              <w:t>Strategies/Resources in Place? (Y/N/In Progress)</w:t>
            </w:r>
          </w:p>
        </w:tc>
        <w:tc>
          <w:tcPr>
            <w:tcW w:w="1710" w:type="dxa"/>
            <w:shd w:val="clear" w:color="auto" w:fill="D9D9D9" w:themeFill="background1" w:themeFillShade="D9"/>
          </w:tcPr>
          <w:p w14:paraId="440F36C8" w14:textId="77777777" w:rsidR="00291589" w:rsidRPr="00D6296A" w:rsidRDefault="00291589" w:rsidP="00092164">
            <w:pPr>
              <w:rPr>
                <w:b/>
              </w:rPr>
            </w:pPr>
            <w:r w:rsidRPr="00D6296A">
              <w:rPr>
                <w:b/>
              </w:rPr>
              <w:t>Accountable Team Member</w:t>
            </w:r>
          </w:p>
        </w:tc>
      </w:tr>
      <w:tr w:rsidR="00291589" w14:paraId="7023DAAB" w14:textId="77777777" w:rsidTr="00092164">
        <w:tc>
          <w:tcPr>
            <w:tcW w:w="1975" w:type="dxa"/>
            <w:vMerge w:val="restart"/>
          </w:tcPr>
          <w:p w14:paraId="4A6A2125" w14:textId="77777777" w:rsidR="00291589" w:rsidRDefault="003D5D7F" w:rsidP="00D22CFF">
            <w:r>
              <w:t xml:space="preserve">Dodge </w:t>
            </w:r>
            <w:r w:rsidR="00D22CFF">
              <w:t>C</w:t>
            </w:r>
            <w:r>
              <w:t xml:space="preserve">ounty </w:t>
            </w:r>
            <w:r w:rsidRPr="00693477">
              <w:t>is down</w:t>
            </w:r>
            <w:r w:rsidR="00D22CFF">
              <w:t>-</w:t>
            </w:r>
            <w:r>
              <w:t>all scenarios</w:t>
            </w:r>
          </w:p>
        </w:tc>
        <w:tc>
          <w:tcPr>
            <w:tcW w:w="1890" w:type="dxa"/>
          </w:tcPr>
          <w:p w14:paraId="64865A43" w14:textId="77777777" w:rsidR="00291589" w:rsidRDefault="00291589" w:rsidP="00092164">
            <w:r>
              <w:t>1 day</w:t>
            </w:r>
          </w:p>
        </w:tc>
        <w:tc>
          <w:tcPr>
            <w:tcW w:w="4500" w:type="dxa"/>
          </w:tcPr>
          <w:p w14:paraId="1141A3AB" w14:textId="77777777" w:rsidR="00291589" w:rsidRDefault="00291589" w:rsidP="0029608D">
            <w:r w:rsidRPr="0029265F">
              <w:t>Establish confidential work space with necessary equipment; Relocate staff</w:t>
            </w:r>
            <w:r w:rsidR="0029608D">
              <w:t>,</w:t>
            </w:r>
            <w:r w:rsidRPr="0029265F">
              <w:t xml:space="preserve"> as ne</w:t>
            </w:r>
            <w:r w:rsidR="0029608D">
              <w:t>eded</w:t>
            </w:r>
            <w:r w:rsidRPr="0029265F">
              <w:t>.</w:t>
            </w:r>
          </w:p>
        </w:tc>
        <w:tc>
          <w:tcPr>
            <w:tcW w:w="5040" w:type="dxa"/>
          </w:tcPr>
          <w:p w14:paraId="1E309D1B" w14:textId="77777777" w:rsidR="00291589" w:rsidRDefault="00291589" w:rsidP="00092164">
            <w:r>
              <w:t xml:space="preserve">Phones, Computers, Internet Access, Printer, Date Stamp, Vault Card inventory, Paper forms &amp; Resources, </w:t>
            </w:r>
            <w:r w:rsidRPr="009836B7">
              <w:t>Lock Boxes</w:t>
            </w:r>
            <w:r>
              <w:t xml:space="preserve"> (homeless mail, confidential docs), Application and Premium Payment logs</w:t>
            </w:r>
          </w:p>
        </w:tc>
        <w:tc>
          <w:tcPr>
            <w:tcW w:w="2160" w:type="dxa"/>
          </w:tcPr>
          <w:p w14:paraId="4A07E14F" w14:textId="77777777" w:rsidR="00291589" w:rsidRDefault="00291589" w:rsidP="009836B7">
            <w:r w:rsidRPr="00834D62">
              <w:t>Y</w:t>
            </w:r>
          </w:p>
        </w:tc>
        <w:tc>
          <w:tcPr>
            <w:tcW w:w="1710" w:type="dxa"/>
          </w:tcPr>
          <w:p w14:paraId="2B5B7F00" w14:textId="77777777" w:rsidR="00291589" w:rsidRDefault="000B2B35" w:rsidP="001857DC">
            <w:r>
              <w:t xml:space="preserve">Amy Beranek or Renee Lyman </w:t>
            </w:r>
          </w:p>
        </w:tc>
      </w:tr>
      <w:tr w:rsidR="00291589" w14:paraId="5F4AC4EB" w14:textId="77777777" w:rsidTr="00092164">
        <w:tc>
          <w:tcPr>
            <w:tcW w:w="1975" w:type="dxa"/>
            <w:vMerge/>
          </w:tcPr>
          <w:p w14:paraId="2A88D0C0" w14:textId="77777777" w:rsidR="00291589" w:rsidRDefault="00291589" w:rsidP="00092164"/>
        </w:tc>
        <w:tc>
          <w:tcPr>
            <w:tcW w:w="1890" w:type="dxa"/>
          </w:tcPr>
          <w:p w14:paraId="5DBD2EB0" w14:textId="77777777" w:rsidR="00291589" w:rsidRDefault="00291589" w:rsidP="00092164">
            <w:r>
              <w:t>2-7 days</w:t>
            </w:r>
          </w:p>
        </w:tc>
        <w:tc>
          <w:tcPr>
            <w:tcW w:w="4500" w:type="dxa"/>
          </w:tcPr>
          <w:p w14:paraId="3DB50714" w14:textId="77777777" w:rsidR="00291589" w:rsidRDefault="00291589" w:rsidP="0029608D">
            <w:r w:rsidRPr="0029265F">
              <w:t>Establish confidential work space with necessary equipment; Relocate staff</w:t>
            </w:r>
            <w:r w:rsidR="0029608D">
              <w:t>,</w:t>
            </w:r>
            <w:r w:rsidRPr="0029265F">
              <w:t xml:space="preserve"> as ne</w:t>
            </w:r>
            <w:r w:rsidR="0029608D">
              <w:t>eded</w:t>
            </w:r>
            <w:r w:rsidRPr="0029265F">
              <w:t>.</w:t>
            </w:r>
          </w:p>
        </w:tc>
        <w:tc>
          <w:tcPr>
            <w:tcW w:w="5040" w:type="dxa"/>
          </w:tcPr>
          <w:p w14:paraId="64DD6EBE" w14:textId="77777777" w:rsidR="00291589" w:rsidRDefault="00291589" w:rsidP="00092164">
            <w:r>
              <w:t xml:space="preserve">Phones, Computers, Internet Access, Printer, Date Stamp, Vault Card inventory, Paper forms &amp; Resources, </w:t>
            </w:r>
            <w:r w:rsidRPr="009836B7">
              <w:t>Lock Boxes</w:t>
            </w:r>
            <w:r>
              <w:t xml:space="preserve"> (homeless mail, confidential docs), Application and Premium Payment logs</w:t>
            </w:r>
          </w:p>
        </w:tc>
        <w:tc>
          <w:tcPr>
            <w:tcW w:w="2160" w:type="dxa"/>
          </w:tcPr>
          <w:p w14:paraId="1DEE5F1E" w14:textId="77777777" w:rsidR="00291589" w:rsidRDefault="00291589" w:rsidP="009836B7">
            <w:r w:rsidRPr="00834D62">
              <w:t>Y</w:t>
            </w:r>
          </w:p>
        </w:tc>
        <w:tc>
          <w:tcPr>
            <w:tcW w:w="1710" w:type="dxa"/>
          </w:tcPr>
          <w:p w14:paraId="5CC3D18C" w14:textId="77777777" w:rsidR="00291589" w:rsidRDefault="000B2B35" w:rsidP="001857DC">
            <w:r>
              <w:t xml:space="preserve">Amy Beranek or Renee Lyman </w:t>
            </w:r>
          </w:p>
        </w:tc>
      </w:tr>
      <w:tr w:rsidR="00291589" w14:paraId="5CFD39A7" w14:textId="77777777" w:rsidTr="00092164">
        <w:tc>
          <w:tcPr>
            <w:tcW w:w="1975" w:type="dxa"/>
            <w:vMerge/>
          </w:tcPr>
          <w:p w14:paraId="52715C23" w14:textId="77777777" w:rsidR="00291589" w:rsidRDefault="00291589" w:rsidP="00092164"/>
        </w:tc>
        <w:tc>
          <w:tcPr>
            <w:tcW w:w="1890" w:type="dxa"/>
          </w:tcPr>
          <w:p w14:paraId="61E892B7" w14:textId="77777777" w:rsidR="00291589" w:rsidRDefault="00291589" w:rsidP="00092164">
            <w:r>
              <w:t>7 or more days</w:t>
            </w:r>
          </w:p>
        </w:tc>
        <w:tc>
          <w:tcPr>
            <w:tcW w:w="4500" w:type="dxa"/>
          </w:tcPr>
          <w:p w14:paraId="325154D1" w14:textId="77777777" w:rsidR="00291589" w:rsidRDefault="00291589" w:rsidP="00092164">
            <w:r w:rsidRPr="0029265F">
              <w:t>Establish confidential work space with necessary equipment; Relocate staff</w:t>
            </w:r>
            <w:r w:rsidR="0029608D">
              <w:t>, as needed.</w:t>
            </w:r>
          </w:p>
        </w:tc>
        <w:tc>
          <w:tcPr>
            <w:tcW w:w="5040" w:type="dxa"/>
          </w:tcPr>
          <w:p w14:paraId="752FA3B3" w14:textId="77777777" w:rsidR="00291589" w:rsidRDefault="00291589" w:rsidP="00092164">
            <w:r>
              <w:t xml:space="preserve">Phones, Computers, Internet Access, Printer, Date Stamp, Vault Card inventory, Paper forms &amp; Resources, </w:t>
            </w:r>
            <w:r w:rsidRPr="009836B7">
              <w:t>Lock Boxes</w:t>
            </w:r>
            <w:r>
              <w:t xml:space="preserve"> (homeless mail, confidential docs), Application and Premium Payment logs</w:t>
            </w:r>
          </w:p>
        </w:tc>
        <w:tc>
          <w:tcPr>
            <w:tcW w:w="2160" w:type="dxa"/>
          </w:tcPr>
          <w:p w14:paraId="3FA7F8B2" w14:textId="77777777" w:rsidR="00291589" w:rsidRDefault="00291589" w:rsidP="009836B7">
            <w:r w:rsidRPr="00834D62">
              <w:t>Y</w:t>
            </w:r>
          </w:p>
        </w:tc>
        <w:tc>
          <w:tcPr>
            <w:tcW w:w="1710" w:type="dxa"/>
          </w:tcPr>
          <w:p w14:paraId="29FCA972" w14:textId="77777777" w:rsidR="00291589" w:rsidRDefault="000B2B35" w:rsidP="001857DC">
            <w:r>
              <w:t xml:space="preserve">Amy Beranek or Renee Lyman </w:t>
            </w:r>
          </w:p>
        </w:tc>
      </w:tr>
    </w:tbl>
    <w:p w14:paraId="7999A131" w14:textId="4C266262" w:rsidR="00291589" w:rsidRPr="009E607A" w:rsidRDefault="00291589" w:rsidP="00291589">
      <w:pPr>
        <w:pStyle w:val="ListParagraph"/>
        <w:jc w:val="right"/>
        <w:rPr>
          <w:rFonts w:cstheme="minorHAnsi"/>
        </w:rPr>
      </w:pPr>
      <w:r>
        <w:rPr>
          <w:rFonts w:cstheme="minorHAnsi"/>
        </w:rPr>
        <w:t>*</w:t>
      </w:r>
      <w:r w:rsidRPr="008D0C1D">
        <w:rPr>
          <w:rFonts w:cstheme="minorHAnsi"/>
          <w:b/>
        </w:rPr>
        <w:t>Footnote</w:t>
      </w:r>
      <w:r>
        <w:rPr>
          <w:rFonts w:cstheme="minorHAnsi"/>
        </w:rPr>
        <w:t>:</w:t>
      </w:r>
      <w:r w:rsidR="00D40013">
        <w:rPr>
          <w:rFonts w:cstheme="minorHAnsi"/>
        </w:rPr>
        <w:t xml:space="preserve"> </w:t>
      </w:r>
      <w:r>
        <w:rPr>
          <w:rFonts w:cstheme="minorHAnsi"/>
        </w:rPr>
        <w:t>Technology, Equipment, Staff, Forms &amp; Policy Documents</w:t>
      </w:r>
    </w:p>
    <w:p w14:paraId="15C9D9BA" w14:textId="77777777" w:rsidR="00E10B58" w:rsidRDefault="00E10B58" w:rsidP="00EA6843">
      <w:pPr>
        <w:pStyle w:val="Heading1"/>
      </w:pPr>
      <w:r>
        <w:rPr>
          <w:sz w:val="32"/>
          <w:szCs w:val="32"/>
        </w:rPr>
        <w:br w:type="page"/>
      </w:r>
      <w:bookmarkStart w:id="23" w:name="_Toc204156934"/>
      <w:r w:rsidR="00BB1265" w:rsidRPr="008B2691">
        <w:lastRenderedPageBreak/>
        <w:t>Appendix D</w:t>
      </w:r>
      <w:r w:rsidRPr="008B2691">
        <w:t xml:space="preserve"> (Juneau County)</w:t>
      </w:r>
      <w:bookmarkEnd w:id="23"/>
    </w:p>
    <w:p w14:paraId="7BB27109" w14:textId="77777777" w:rsidR="00E10B58" w:rsidRDefault="00E10B58" w:rsidP="00E10B58">
      <w:pPr>
        <w:rPr>
          <w:b/>
        </w:rPr>
      </w:pPr>
      <w:r w:rsidRPr="00D6296A">
        <w:rPr>
          <w:b/>
        </w:rPr>
        <w:t>Narrative</w:t>
      </w:r>
      <w:r>
        <w:rPr>
          <w:b/>
        </w:rPr>
        <w:t>:</w:t>
      </w:r>
    </w:p>
    <w:p w14:paraId="07A75684" w14:textId="77777777" w:rsidR="00E10B58" w:rsidRDefault="00E10B58" w:rsidP="00E10B58">
      <w:pPr>
        <w:rPr>
          <w:b/>
        </w:rPr>
      </w:pPr>
      <w:r>
        <w:rPr>
          <w:b/>
        </w:rPr>
        <w:t xml:space="preserve">If Juneau County has an emergency/disaster and is incapacitated, then 1) establish confidential workspace(s) with necessary staff and equipment, 2) relocate to alternate site as necessary </w:t>
      </w:r>
      <w:r w:rsidRPr="00D76AC1">
        <w:rPr>
          <w:rFonts w:cstheme="minorHAnsi"/>
          <w:b/>
        </w:rPr>
        <w:t>3)</w:t>
      </w:r>
      <w:r>
        <w:rPr>
          <w:rFonts w:cstheme="minorHAnsi"/>
          <w:b/>
        </w:rPr>
        <w:t xml:space="preserve"> </w:t>
      </w:r>
      <w:r w:rsidRPr="00D76AC1">
        <w:rPr>
          <w:rFonts w:cstheme="minorHAnsi"/>
          <w:b/>
        </w:rPr>
        <w:t>provide essential functions</w:t>
      </w:r>
    </w:p>
    <w:p w14:paraId="39AEBD53" w14:textId="77777777" w:rsidR="00E10B58" w:rsidRDefault="00E10B58" w:rsidP="00E10B58">
      <w:pPr>
        <w:rPr>
          <w:b/>
        </w:rPr>
      </w:pPr>
      <w:r>
        <w:rPr>
          <w:b/>
        </w:rPr>
        <w:t xml:space="preserve">If a Partner County has an emergency/disaster and is incapacitated, then provide alternate worksite to partner staff to 1) establish confidential workspace(s) with necessary staff and </w:t>
      </w:r>
      <w:r w:rsidR="00E01DE7">
        <w:rPr>
          <w:b/>
        </w:rPr>
        <w:t>equipment</w:t>
      </w:r>
      <w:r>
        <w:rPr>
          <w:b/>
        </w:rPr>
        <w:t xml:space="preserve"> 2</w:t>
      </w:r>
      <w:r w:rsidRPr="00D76AC1">
        <w:rPr>
          <w:rFonts w:cstheme="minorHAnsi"/>
          <w:b/>
        </w:rPr>
        <w:t>)</w:t>
      </w:r>
      <w:r>
        <w:rPr>
          <w:rFonts w:cstheme="minorHAnsi"/>
          <w:b/>
        </w:rPr>
        <w:t xml:space="preserve"> assist in providing</w:t>
      </w:r>
      <w:r w:rsidRPr="00D76AC1">
        <w:rPr>
          <w:rFonts w:cstheme="minorHAnsi"/>
          <w:b/>
        </w:rPr>
        <w:t xml:space="preserve"> essential functions</w:t>
      </w:r>
    </w:p>
    <w:tbl>
      <w:tblPr>
        <w:tblStyle w:val="TableGrid"/>
        <w:tblW w:w="0" w:type="auto"/>
        <w:tblLook w:val="04A0" w:firstRow="1" w:lastRow="0" w:firstColumn="1" w:lastColumn="0" w:noHBand="0" w:noVBand="1"/>
      </w:tblPr>
      <w:tblGrid>
        <w:gridCol w:w="1906"/>
        <w:gridCol w:w="1955"/>
        <w:gridCol w:w="604"/>
        <w:gridCol w:w="3897"/>
        <w:gridCol w:w="1083"/>
        <w:gridCol w:w="3953"/>
        <w:gridCol w:w="2166"/>
        <w:gridCol w:w="1706"/>
      </w:tblGrid>
      <w:tr w:rsidR="00E10B58" w14:paraId="0449DC8F" w14:textId="77777777" w:rsidTr="00172BC8">
        <w:tc>
          <w:tcPr>
            <w:tcW w:w="17270" w:type="dxa"/>
            <w:gridSpan w:val="8"/>
            <w:shd w:val="clear" w:color="auto" w:fill="D9D9D9" w:themeFill="background1" w:themeFillShade="D9"/>
          </w:tcPr>
          <w:p w14:paraId="7FA1FBE7" w14:textId="680B8CA6" w:rsidR="00E10B58" w:rsidRDefault="00E10B58" w:rsidP="00172BC8">
            <w:pPr>
              <w:rPr>
                <w:b/>
              </w:rPr>
            </w:pPr>
            <w:r>
              <w:rPr>
                <w:b/>
              </w:rPr>
              <w:t>Juneau</w:t>
            </w:r>
            <w:r w:rsidRPr="00A121BB">
              <w:rPr>
                <w:b/>
              </w:rPr>
              <w:t xml:space="preserve"> County Alternate Worksites: </w:t>
            </w:r>
            <w:r>
              <w:rPr>
                <w:rFonts w:cstheme="minorHAnsi"/>
              </w:rPr>
              <w:t>Local 1: Juneau County Courthouse or Justice Center</w:t>
            </w:r>
            <w:r w:rsidR="00D40013">
              <w:rPr>
                <w:rFonts w:cstheme="minorHAnsi"/>
              </w:rPr>
              <w:t xml:space="preserve">  </w:t>
            </w:r>
            <w:r>
              <w:rPr>
                <w:rFonts w:cstheme="minorHAnsi"/>
              </w:rPr>
              <w:t xml:space="preserve"> Local 2:</w:t>
            </w:r>
            <w:r w:rsidR="00D40013">
              <w:rPr>
                <w:rFonts w:cstheme="minorHAnsi"/>
              </w:rPr>
              <w:t xml:space="preserve"> </w:t>
            </w:r>
            <w:r>
              <w:rPr>
                <w:rFonts w:cstheme="minorHAnsi"/>
              </w:rPr>
              <w:t>Adams County DHS</w:t>
            </w:r>
          </w:p>
        </w:tc>
      </w:tr>
      <w:tr w:rsidR="00E10B58" w14:paraId="4635DC39" w14:textId="77777777" w:rsidTr="00172BC8">
        <w:tc>
          <w:tcPr>
            <w:tcW w:w="4465" w:type="dxa"/>
            <w:gridSpan w:val="3"/>
          </w:tcPr>
          <w:p w14:paraId="209F155F" w14:textId="77777777" w:rsidR="00E10B58" w:rsidRPr="00487058" w:rsidRDefault="00E10B58" w:rsidP="00172BC8">
            <w:pPr>
              <w:rPr>
                <w:b/>
              </w:rPr>
            </w:pPr>
            <w:r w:rsidRPr="00487058">
              <w:rPr>
                <w:b/>
              </w:rPr>
              <w:t>ROLE</w:t>
            </w:r>
          </w:p>
        </w:tc>
        <w:tc>
          <w:tcPr>
            <w:tcW w:w="4980" w:type="dxa"/>
            <w:gridSpan w:val="2"/>
          </w:tcPr>
          <w:p w14:paraId="12039290" w14:textId="77777777" w:rsidR="00E10B58" w:rsidRDefault="00E10B58" w:rsidP="00172BC8">
            <w:pPr>
              <w:rPr>
                <w:b/>
              </w:rPr>
            </w:pPr>
            <w:r>
              <w:rPr>
                <w:b/>
              </w:rPr>
              <w:t>NAME</w:t>
            </w:r>
          </w:p>
        </w:tc>
        <w:tc>
          <w:tcPr>
            <w:tcW w:w="7825" w:type="dxa"/>
            <w:gridSpan w:val="3"/>
          </w:tcPr>
          <w:p w14:paraId="2E1A68DE" w14:textId="77777777" w:rsidR="00E10B58" w:rsidRDefault="00E10B58" w:rsidP="00172BC8">
            <w:pPr>
              <w:rPr>
                <w:b/>
              </w:rPr>
            </w:pPr>
            <w:r>
              <w:rPr>
                <w:b/>
              </w:rPr>
              <w:t>CONTACT INFORMATION</w:t>
            </w:r>
          </w:p>
        </w:tc>
      </w:tr>
      <w:tr w:rsidR="006B6C27" w14:paraId="5C1E8432" w14:textId="77777777" w:rsidTr="00172BC8">
        <w:tc>
          <w:tcPr>
            <w:tcW w:w="4465" w:type="dxa"/>
            <w:gridSpan w:val="3"/>
          </w:tcPr>
          <w:p w14:paraId="1B4E4CCD" w14:textId="77777777" w:rsidR="006B6C27" w:rsidRPr="009F11C6" w:rsidRDefault="006B6C27" w:rsidP="006B6C27">
            <w:r>
              <w:t>County Plan Lead</w:t>
            </w:r>
          </w:p>
        </w:tc>
        <w:tc>
          <w:tcPr>
            <w:tcW w:w="4980" w:type="dxa"/>
            <w:gridSpan w:val="2"/>
          </w:tcPr>
          <w:p w14:paraId="25E52300" w14:textId="77777777" w:rsidR="006B6C27" w:rsidRPr="00DB71AB" w:rsidRDefault="006B6C27" w:rsidP="006B6C27">
            <w:r>
              <w:t>Diana Wood</w:t>
            </w:r>
          </w:p>
        </w:tc>
        <w:tc>
          <w:tcPr>
            <w:tcW w:w="7825" w:type="dxa"/>
            <w:gridSpan w:val="3"/>
          </w:tcPr>
          <w:p w14:paraId="627C7843" w14:textId="77777777" w:rsidR="006B6C27" w:rsidRPr="00DB71AB" w:rsidRDefault="006B6C27" w:rsidP="006B6C27">
            <w:r w:rsidRPr="00DB71AB">
              <w:t xml:space="preserve">Work: </w:t>
            </w:r>
            <w:r>
              <w:t>(608) 847-9272</w:t>
            </w:r>
            <w:r w:rsidRPr="00DB71AB">
              <w:t xml:space="preserve">, Cell: </w:t>
            </w:r>
            <w:r>
              <w:t>(608) 393-4917</w:t>
            </w:r>
          </w:p>
        </w:tc>
      </w:tr>
      <w:tr w:rsidR="00E10B58" w14:paraId="4B2836BC" w14:textId="77777777" w:rsidTr="00172BC8">
        <w:tc>
          <w:tcPr>
            <w:tcW w:w="4465" w:type="dxa"/>
            <w:gridSpan w:val="3"/>
          </w:tcPr>
          <w:p w14:paraId="19C2548C" w14:textId="77777777" w:rsidR="00E10B58" w:rsidRPr="009F11C6" w:rsidRDefault="00E10B58" w:rsidP="00172BC8">
            <w:r>
              <w:t>County Plan Lead Back-up</w:t>
            </w:r>
          </w:p>
        </w:tc>
        <w:tc>
          <w:tcPr>
            <w:tcW w:w="4980" w:type="dxa"/>
            <w:gridSpan w:val="2"/>
          </w:tcPr>
          <w:p w14:paraId="4F32454B" w14:textId="77777777" w:rsidR="00E10B58" w:rsidRPr="00DB71AB" w:rsidRDefault="00137D28" w:rsidP="00172BC8">
            <w:r>
              <w:t>April Lee</w:t>
            </w:r>
          </w:p>
        </w:tc>
        <w:tc>
          <w:tcPr>
            <w:tcW w:w="7825" w:type="dxa"/>
            <w:gridSpan w:val="3"/>
          </w:tcPr>
          <w:p w14:paraId="56991E32" w14:textId="77777777" w:rsidR="00E10B58" w:rsidRPr="00DB71AB" w:rsidRDefault="00137D28" w:rsidP="00172BC8">
            <w:r>
              <w:t>Work: (608) 847-9274, Cell: (608) 547-2367</w:t>
            </w:r>
          </w:p>
        </w:tc>
      </w:tr>
      <w:tr w:rsidR="00E10B58" w14:paraId="02CFB9BA" w14:textId="77777777" w:rsidTr="00172BC8">
        <w:tc>
          <w:tcPr>
            <w:tcW w:w="4465" w:type="dxa"/>
            <w:gridSpan w:val="3"/>
          </w:tcPr>
          <w:p w14:paraId="60C8AA94" w14:textId="77777777" w:rsidR="00E10B58" w:rsidRPr="009F11C6" w:rsidRDefault="00E10B58" w:rsidP="00172BC8">
            <w:r>
              <w:t>Reconstruction Team Lead</w:t>
            </w:r>
          </w:p>
        </w:tc>
        <w:tc>
          <w:tcPr>
            <w:tcW w:w="4980" w:type="dxa"/>
            <w:gridSpan w:val="2"/>
          </w:tcPr>
          <w:p w14:paraId="0D44D945" w14:textId="77777777" w:rsidR="00E10B58" w:rsidRPr="00DB71AB" w:rsidRDefault="006B6C27" w:rsidP="00172BC8">
            <w:r>
              <w:t>Diana Wood</w:t>
            </w:r>
          </w:p>
        </w:tc>
        <w:tc>
          <w:tcPr>
            <w:tcW w:w="7825" w:type="dxa"/>
            <w:gridSpan w:val="3"/>
          </w:tcPr>
          <w:p w14:paraId="254FD5F4" w14:textId="77777777" w:rsidR="00E10B58" w:rsidRPr="00DB71AB" w:rsidRDefault="006B6C27" w:rsidP="00172BC8">
            <w:r w:rsidRPr="00DB71AB">
              <w:t xml:space="preserve">Work: </w:t>
            </w:r>
            <w:r>
              <w:t>(608) 847-9272</w:t>
            </w:r>
            <w:r w:rsidRPr="00DB71AB">
              <w:t xml:space="preserve">, Cell: </w:t>
            </w:r>
            <w:r>
              <w:t>(608) 393-4917</w:t>
            </w:r>
          </w:p>
        </w:tc>
      </w:tr>
      <w:tr w:rsidR="00E10B58" w14:paraId="1C45E0D5" w14:textId="77777777" w:rsidTr="00172BC8">
        <w:tc>
          <w:tcPr>
            <w:tcW w:w="4465" w:type="dxa"/>
            <w:gridSpan w:val="3"/>
          </w:tcPr>
          <w:p w14:paraId="7614BE01" w14:textId="77777777" w:rsidR="00E10B58" w:rsidRPr="009F11C6" w:rsidRDefault="00E10B58" w:rsidP="00172BC8">
            <w:r>
              <w:t>Reconstruction Team Back-up</w:t>
            </w:r>
          </w:p>
        </w:tc>
        <w:tc>
          <w:tcPr>
            <w:tcW w:w="4980" w:type="dxa"/>
            <w:gridSpan w:val="2"/>
          </w:tcPr>
          <w:p w14:paraId="14CA175E" w14:textId="77777777" w:rsidR="00E10B58" w:rsidRPr="00DB71AB" w:rsidRDefault="00137D28" w:rsidP="00172BC8">
            <w:r>
              <w:t>April Lee</w:t>
            </w:r>
          </w:p>
        </w:tc>
        <w:tc>
          <w:tcPr>
            <w:tcW w:w="7825" w:type="dxa"/>
            <w:gridSpan w:val="3"/>
          </w:tcPr>
          <w:p w14:paraId="27EF2407" w14:textId="77777777" w:rsidR="00E10B58" w:rsidRPr="00DB71AB" w:rsidRDefault="00137D28" w:rsidP="00172BC8">
            <w:r>
              <w:t>Work: (608) 847-9274, Cell: (608) 547-2367</w:t>
            </w:r>
          </w:p>
        </w:tc>
      </w:tr>
      <w:tr w:rsidR="00E10B58" w:rsidRPr="00D6296A" w14:paraId="22E2686A" w14:textId="77777777" w:rsidTr="00172BC8">
        <w:trPr>
          <w:trHeight w:val="602"/>
        </w:trPr>
        <w:tc>
          <w:tcPr>
            <w:tcW w:w="1906" w:type="dxa"/>
            <w:shd w:val="clear" w:color="auto" w:fill="D9D9D9" w:themeFill="background1" w:themeFillShade="D9"/>
          </w:tcPr>
          <w:p w14:paraId="3FCF1F60" w14:textId="77777777" w:rsidR="00E10B58" w:rsidRPr="00D6296A" w:rsidRDefault="00E10B58" w:rsidP="00172BC8">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07F3711B" w14:textId="77777777" w:rsidR="00E10B58" w:rsidRPr="00D6296A" w:rsidRDefault="00E10B58" w:rsidP="00172BC8">
            <w:pPr>
              <w:rPr>
                <w:b/>
              </w:rPr>
            </w:pPr>
          </w:p>
        </w:tc>
        <w:tc>
          <w:tcPr>
            <w:tcW w:w="1955" w:type="dxa"/>
            <w:shd w:val="clear" w:color="auto" w:fill="D9D9D9" w:themeFill="background1" w:themeFillShade="D9"/>
          </w:tcPr>
          <w:p w14:paraId="2146DA60" w14:textId="77777777" w:rsidR="00E10B58" w:rsidRPr="00D6296A" w:rsidRDefault="00E10B58" w:rsidP="00172BC8">
            <w:pPr>
              <w:rPr>
                <w:b/>
              </w:rPr>
            </w:pPr>
            <w:r w:rsidRPr="00D6296A">
              <w:rPr>
                <w:b/>
              </w:rPr>
              <w:t>Max outage (when used or implemented)</w:t>
            </w:r>
          </w:p>
        </w:tc>
        <w:tc>
          <w:tcPr>
            <w:tcW w:w="4501" w:type="dxa"/>
            <w:gridSpan w:val="2"/>
            <w:shd w:val="clear" w:color="auto" w:fill="D9D9D9" w:themeFill="background1" w:themeFillShade="D9"/>
          </w:tcPr>
          <w:p w14:paraId="363445E1" w14:textId="77777777" w:rsidR="00E10B58" w:rsidRDefault="00E10B58" w:rsidP="00172BC8">
            <w:pPr>
              <w:rPr>
                <w:b/>
              </w:rPr>
            </w:pPr>
            <w:r w:rsidRPr="00D6296A">
              <w:rPr>
                <w:b/>
              </w:rPr>
              <w:t>Strategies to Cover Essential Function</w:t>
            </w:r>
            <w:r>
              <w:rPr>
                <w:b/>
              </w:rPr>
              <w:t>:</w:t>
            </w:r>
          </w:p>
          <w:p w14:paraId="0E699AA3" w14:textId="77777777" w:rsidR="00E10B58" w:rsidRPr="00D6296A" w:rsidRDefault="00E10B58" w:rsidP="00172BC8">
            <w:pPr>
              <w:rPr>
                <w:b/>
              </w:rPr>
            </w:pPr>
            <w:r w:rsidRPr="00A34BA8">
              <w:rPr>
                <w:b/>
                <w:u w:val="single"/>
              </w:rPr>
              <w:t>Issue Vault Cards</w:t>
            </w:r>
          </w:p>
        </w:tc>
        <w:tc>
          <w:tcPr>
            <w:tcW w:w="5036" w:type="dxa"/>
            <w:gridSpan w:val="2"/>
            <w:shd w:val="clear" w:color="auto" w:fill="D9D9D9" w:themeFill="background1" w:themeFillShade="D9"/>
          </w:tcPr>
          <w:p w14:paraId="045E2726" w14:textId="77777777" w:rsidR="00E10B58" w:rsidRPr="00D6296A" w:rsidRDefault="00E10B58" w:rsidP="00172BC8">
            <w:pPr>
              <w:rPr>
                <w:b/>
              </w:rPr>
            </w:pPr>
            <w:r w:rsidRPr="00D6296A">
              <w:rPr>
                <w:b/>
              </w:rPr>
              <w:t>Resources Needed*</w:t>
            </w:r>
          </w:p>
        </w:tc>
        <w:tc>
          <w:tcPr>
            <w:tcW w:w="2166" w:type="dxa"/>
            <w:shd w:val="clear" w:color="auto" w:fill="D9D9D9" w:themeFill="background1" w:themeFillShade="D9"/>
          </w:tcPr>
          <w:p w14:paraId="2B109EAB" w14:textId="77777777" w:rsidR="00E10B58" w:rsidRPr="00D6296A" w:rsidRDefault="00E10B58" w:rsidP="00172BC8">
            <w:pPr>
              <w:rPr>
                <w:b/>
              </w:rPr>
            </w:pPr>
            <w:r w:rsidRPr="00D6296A">
              <w:rPr>
                <w:b/>
              </w:rPr>
              <w:t>Strategies/Resources in Place? (Y/N/In Progress)</w:t>
            </w:r>
          </w:p>
        </w:tc>
        <w:tc>
          <w:tcPr>
            <w:tcW w:w="1706" w:type="dxa"/>
            <w:shd w:val="clear" w:color="auto" w:fill="D9D9D9" w:themeFill="background1" w:themeFillShade="D9"/>
          </w:tcPr>
          <w:p w14:paraId="37A3D300" w14:textId="77777777" w:rsidR="00E10B58" w:rsidRPr="00D6296A" w:rsidRDefault="00E10B58" w:rsidP="00172BC8">
            <w:pPr>
              <w:rPr>
                <w:b/>
              </w:rPr>
            </w:pPr>
            <w:r w:rsidRPr="00D6296A">
              <w:rPr>
                <w:b/>
              </w:rPr>
              <w:t>Accountable Team Member</w:t>
            </w:r>
          </w:p>
        </w:tc>
      </w:tr>
      <w:tr w:rsidR="00E10B58" w14:paraId="48A8716B" w14:textId="77777777" w:rsidTr="00172BC8">
        <w:tc>
          <w:tcPr>
            <w:tcW w:w="1906" w:type="dxa"/>
            <w:vMerge w:val="restart"/>
          </w:tcPr>
          <w:p w14:paraId="62CC73F0" w14:textId="77777777" w:rsidR="00E10B58" w:rsidRDefault="003D5D7F" w:rsidP="006E432C">
            <w:r>
              <w:t xml:space="preserve">Juneau </w:t>
            </w:r>
            <w:r w:rsidR="006E432C">
              <w:t>C</w:t>
            </w:r>
            <w:r>
              <w:t xml:space="preserve">ounty </w:t>
            </w:r>
            <w:r w:rsidRPr="00693477">
              <w:t>is down</w:t>
            </w:r>
            <w:r w:rsidR="006E432C">
              <w:t>-</w:t>
            </w:r>
            <w:r>
              <w:t>all scenarios</w:t>
            </w:r>
          </w:p>
        </w:tc>
        <w:tc>
          <w:tcPr>
            <w:tcW w:w="1955" w:type="dxa"/>
          </w:tcPr>
          <w:p w14:paraId="58889853" w14:textId="77777777" w:rsidR="00E10B58" w:rsidRDefault="00E10B58" w:rsidP="00172BC8">
            <w:r>
              <w:t>1 day</w:t>
            </w:r>
          </w:p>
        </w:tc>
        <w:tc>
          <w:tcPr>
            <w:tcW w:w="4501" w:type="dxa"/>
            <w:gridSpan w:val="2"/>
          </w:tcPr>
          <w:p w14:paraId="0B4895B3" w14:textId="77777777" w:rsidR="00E10B58" w:rsidRDefault="00E10B58" w:rsidP="00172BC8">
            <w:r>
              <w:t>Utilize current Vault card inventory or contact Adams</w:t>
            </w:r>
            <w:r w:rsidRPr="00F177BC">
              <w:t xml:space="preserve"> County </w:t>
            </w:r>
            <w:r>
              <w:t>(608) 339-4505 as back-up.</w:t>
            </w:r>
          </w:p>
        </w:tc>
        <w:tc>
          <w:tcPr>
            <w:tcW w:w="5036" w:type="dxa"/>
            <w:gridSpan w:val="2"/>
          </w:tcPr>
          <w:p w14:paraId="7AA3BCEE" w14:textId="77777777" w:rsidR="00E10B58" w:rsidRDefault="00E10B58" w:rsidP="00172BC8">
            <w:r>
              <w:t>Vault Card Inventory, Issuance Log, Pens, State Contact Info (</w:t>
            </w:r>
            <w:hyperlink r:id="rId172" w:history="1">
              <w:r w:rsidRPr="00FA5BE2">
                <w:rPr>
                  <w:rStyle w:val="Hyperlink"/>
                </w:rPr>
                <w:t>DHSFSEBT@dhs.wisconsin.gov</w:t>
              </w:r>
            </w:hyperlink>
            <w:r>
              <w:t>, (877) 415-5464), Computers, Internet Access, Phones, Printer(s), Workspace(s); ES Staff</w:t>
            </w:r>
          </w:p>
        </w:tc>
        <w:tc>
          <w:tcPr>
            <w:tcW w:w="2166" w:type="dxa"/>
          </w:tcPr>
          <w:p w14:paraId="7693EC8B" w14:textId="77777777" w:rsidR="00E10B58" w:rsidRDefault="00E10B58" w:rsidP="00172BC8">
            <w:r>
              <w:t>Y</w:t>
            </w:r>
          </w:p>
        </w:tc>
        <w:tc>
          <w:tcPr>
            <w:tcW w:w="1706" w:type="dxa"/>
          </w:tcPr>
          <w:p w14:paraId="23E69AE4" w14:textId="77777777" w:rsidR="00171365" w:rsidRDefault="00171365" w:rsidP="00171365">
            <w:r>
              <w:t xml:space="preserve">Diana Wood or April Lee </w:t>
            </w:r>
          </w:p>
          <w:p w14:paraId="60D0E32F" w14:textId="77777777" w:rsidR="00E10B58" w:rsidRDefault="00E10B58" w:rsidP="00172BC8"/>
        </w:tc>
      </w:tr>
      <w:tr w:rsidR="00E10B58" w14:paraId="4B5C08C2" w14:textId="77777777" w:rsidTr="00172BC8">
        <w:tc>
          <w:tcPr>
            <w:tcW w:w="1906" w:type="dxa"/>
            <w:vMerge/>
          </w:tcPr>
          <w:p w14:paraId="0113EC91" w14:textId="77777777" w:rsidR="00E10B58" w:rsidRDefault="00E10B58" w:rsidP="00172BC8"/>
        </w:tc>
        <w:tc>
          <w:tcPr>
            <w:tcW w:w="1955" w:type="dxa"/>
          </w:tcPr>
          <w:p w14:paraId="74673038" w14:textId="77777777" w:rsidR="00E10B58" w:rsidRDefault="00E10B58" w:rsidP="00172BC8">
            <w:r>
              <w:t>2-7 days</w:t>
            </w:r>
          </w:p>
        </w:tc>
        <w:tc>
          <w:tcPr>
            <w:tcW w:w="4501" w:type="dxa"/>
            <w:gridSpan w:val="2"/>
          </w:tcPr>
          <w:p w14:paraId="35B1C15E" w14:textId="77777777" w:rsidR="00E10B58" w:rsidRPr="00E726C6" w:rsidRDefault="00E10B58" w:rsidP="00172BC8">
            <w:pPr>
              <w:rPr>
                <w:rFonts w:cstheme="minorHAnsi"/>
              </w:rPr>
            </w:pPr>
            <w:r>
              <w:t>Utilize current stock of Vault cards or contact Adams</w:t>
            </w:r>
            <w:r w:rsidRPr="00F177BC">
              <w:t xml:space="preserve"> County </w:t>
            </w:r>
            <w:r>
              <w:t xml:space="preserve">(608) 339-4505 as back-up. </w:t>
            </w:r>
            <w:r w:rsidRPr="00D27C62">
              <w:rPr>
                <w:rFonts w:cstheme="minorHAnsi"/>
              </w:rPr>
              <w:t>Relocate staff, as needed</w:t>
            </w:r>
            <w:r>
              <w:rPr>
                <w:rFonts w:cstheme="minorHAnsi"/>
              </w:rPr>
              <w:t>.</w:t>
            </w:r>
          </w:p>
        </w:tc>
        <w:tc>
          <w:tcPr>
            <w:tcW w:w="5036" w:type="dxa"/>
            <w:gridSpan w:val="2"/>
          </w:tcPr>
          <w:p w14:paraId="7F53FD40" w14:textId="77777777" w:rsidR="00E10B58" w:rsidRDefault="00E10B58" w:rsidP="00172BC8">
            <w:r>
              <w:t>Vault Card Inventory, Issuance Log, Pens, State Contact Info (</w:t>
            </w:r>
            <w:hyperlink r:id="rId173" w:history="1">
              <w:r w:rsidRPr="00FA5BE2">
                <w:rPr>
                  <w:rStyle w:val="Hyperlink"/>
                </w:rPr>
                <w:t>DHSFSEBT@dhs.wisconsin.gov</w:t>
              </w:r>
            </w:hyperlink>
            <w:r>
              <w:t>, (877) 415-5464), Computers, Internet Access, Phones, Printer(s), Workspace(s); ES Staff</w:t>
            </w:r>
          </w:p>
        </w:tc>
        <w:tc>
          <w:tcPr>
            <w:tcW w:w="2166" w:type="dxa"/>
          </w:tcPr>
          <w:p w14:paraId="542772BD" w14:textId="77777777" w:rsidR="00E10B58" w:rsidRDefault="00E10B58" w:rsidP="00172BC8">
            <w:r>
              <w:t>Y</w:t>
            </w:r>
          </w:p>
        </w:tc>
        <w:tc>
          <w:tcPr>
            <w:tcW w:w="1706" w:type="dxa"/>
          </w:tcPr>
          <w:p w14:paraId="0869AB7C" w14:textId="77777777" w:rsidR="00171365" w:rsidRDefault="00171365" w:rsidP="00171365">
            <w:r>
              <w:t xml:space="preserve">Diana Wood or April Lee </w:t>
            </w:r>
          </w:p>
          <w:p w14:paraId="58E459F6" w14:textId="77777777" w:rsidR="00E10B58" w:rsidRDefault="00E10B58" w:rsidP="00172BC8"/>
        </w:tc>
      </w:tr>
      <w:tr w:rsidR="00E10B58" w14:paraId="45F9BEED" w14:textId="77777777" w:rsidTr="00172BC8">
        <w:tc>
          <w:tcPr>
            <w:tcW w:w="1906" w:type="dxa"/>
            <w:vMerge/>
          </w:tcPr>
          <w:p w14:paraId="24C8E4E0" w14:textId="77777777" w:rsidR="00E10B58" w:rsidRDefault="00E10B58" w:rsidP="00172BC8"/>
        </w:tc>
        <w:tc>
          <w:tcPr>
            <w:tcW w:w="1955" w:type="dxa"/>
          </w:tcPr>
          <w:p w14:paraId="4A013C84" w14:textId="77777777" w:rsidR="00E10B58" w:rsidRDefault="00E10B58" w:rsidP="00172BC8">
            <w:r>
              <w:t>7 or more days</w:t>
            </w:r>
          </w:p>
        </w:tc>
        <w:tc>
          <w:tcPr>
            <w:tcW w:w="4501" w:type="dxa"/>
            <w:gridSpan w:val="2"/>
          </w:tcPr>
          <w:p w14:paraId="2C7B774F" w14:textId="77777777" w:rsidR="00E10B58" w:rsidRDefault="00E10B58" w:rsidP="00172BC8">
            <w:r>
              <w:t>Utilize current stock of Vault cards or contact Adams</w:t>
            </w:r>
            <w:r w:rsidRPr="00F177BC">
              <w:t xml:space="preserve"> County </w:t>
            </w:r>
            <w:r>
              <w:t xml:space="preserve">(608) 339-4505 as back-up. </w:t>
            </w:r>
            <w:r w:rsidRPr="00D27C62">
              <w:rPr>
                <w:rFonts w:cstheme="minorHAnsi"/>
              </w:rPr>
              <w:t>Relocate staff, as needed.</w:t>
            </w:r>
          </w:p>
        </w:tc>
        <w:tc>
          <w:tcPr>
            <w:tcW w:w="5036" w:type="dxa"/>
            <w:gridSpan w:val="2"/>
          </w:tcPr>
          <w:p w14:paraId="179CE5FF" w14:textId="77777777" w:rsidR="00E10B58" w:rsidRDefault="00E10B58" w:rsidP="00172BC8">
            <w:r>
              <w:t>Alternate Work Site available &amp; set up, Vault Card Inventory, Issuance Log, Pens, State Contact Info (</w:t>
            </w:r>
            <w:hyperlink r:id="rId174" w:history="1">
              <w:r w:rsidRPr="00FA5BE2">
                <w:rPr>
                  <w:rStyle w:val="Hyperlink"/>
                </w:rPr>
                <w:t>DHSFSEBT@dhs.wisconsin.gov</w:t>
              </w:r>
            </w:hyperlink>
            <w:r>
              <w:t>, (877) 415-5464), Computers, Internet Access, Phones, Printer(s), Workspace(s); ES Staff</w:t>
            </w:r>
          </w:p>
        </w:tc>
        <w:tc>
          <w:tcPr>
            <w:tcW w:w="2166" w:type="dxa"/>
          </w:tcPr>
          <w:p w14:paraId="7930285F" w14:textId="77777777" w:rsidR="00E10B58" w:rsidRDefault="00E10B58" w:rsidP="00172BC8">
            <w:r>
              <w:t>Y</w:t>
            </w:r>
          </w:p>
        </w:tc>
        <w:tc>
          <w:tcPr>
            <w:tcW w:w="1706" w:type="dxa"/>
          </w:tcPr>
          <w:p w14:paraId="4789C251" w14:textId="77777777" w:rsidR="00171365" w:rsidRDefault="00171365" w:rsidP="00171365">
            <w:r>
              <w:t xml:space="preserve">Diana Wood or April Lee </w:t>
            </w:r>
          </w:p>
          <w:p w14:paraId="0AF0765F" w14:textId="77777777" w:rsidR="00E10B58" w:rsidRDefault="00E10B58" w:rsidP="00172BC8"/>
        </w:tc>
      </w:tr>
    </w:tbl>
    <w:p w14:paraId="191E6E94" w14:textId="77777777" w:rsidR="00E10B58" w:rsidRPr="00A34BA8" w:rsidRDefault="00E10B58" w:rsidP="00E10B58">
      <w:pPr>
        <w:spacing w:line="240" w:lineRule="auto"/>
        <w:rPr>
          <w:b/>
          <w:u w:val="single"/>
        </w:rPr>
      </w:pPr>
    </w:p>
    <w:tbl>
      <w:tblPr>
        <w:tblStyle w:val="TableGrid"/>
        <w:tblW w:w="17275" w:type="dxa"/>
        <w:tblLayout w:type="fixed"/>
        <w:tblLook w:val="04A0" w:firstRow="1" w:lastRow="0" w:firstColumn="1" w:lastColumn="0" w:noHBand="0" w:noVBand="1"/>
      </w:tblPr>
      <w:tblGrid>
        <w:gridCol w:w="1975"/>
        <w:gridCol w:w="1890"/>
        <w:gridCol w:w="4500"/>
        <w:gridCol w:w="5040"/>
        <w:gridCol w:w="2160"/>
        <w:gridCol w:w="1710"/>
      </w:tblGrid>
      <w:tr w:rsidR="00E10B58" w:rsidRPr="00D6296A" w14:paraId="7ECD7642" w14:textId="77777777" w:rsidTr="00172BC8">
        <w:trPr>
          <w:trHeight w:val="953"/>
        </w:trPr>
        <w:tc>
          <w:tcPr>
            <w:tcW w:w="1975" w:type="dxa"/>
            <w:shd w:val="clear" w:color="auto" w:fill="D9D9D9" w:themeFill="background1" w:themeFillShade="D9"/>
          </w:tcPr>
          <w:p w14:paraId="3F84ED7F" w14:textId="77777777" w:rsidR="00E10B58" w:rsidRPr="00D6296A" w:rsidRDefault="00E10B58" w:rsidP="00172BC8">
            <w:pPr>
              <w:rPr>
                <w:b/>
              </w:rPr>
            </w:pPr>
            <w:r w:rsidRPr="00D6296A">
              <w:rPr>
                <w:b/>
              </w:rPr>
              <w:lastRenderedPageBreak/>
              <w:t>Scenario</w:t>
            </w:r>
            <w:r w:rsidRPr="00D6296A">
              <w:rPr>
                <w:b/>
              </w:rPr>
              <w:tab/>
            </w:r>
            <w:r w:rsidRPr="00D6296A">
              <w:rPr>
                <w:b/>
              </w:rPr>
              <w:tab/>
            </w:r>
            <w:r w:rsidRPr="00D6296A">
              <w:rPr>
                <w:b/>
              </w:rPr>
              <w:tab/>
            </w:r>
            <w:r w:rsidRPr="00D6296A">
              <w:rPr>
                <w:b/>
              </w:rPr>
              <w:tab/>
            </w:r>
            <w:r w:rsidRPr="00D6296A">
              <w:rPr>
                <w:b/>
              </w:rPr>
              <w:tab/>
            </w:r>
          </w:p>
          <w:p w14:paraId="6997F0C9" w14:textId="77777777" w:rsidR="00E10B58" w:rsidRPr="00D6296A" w:rsidRDefault="00E10B58" w:rsidP="00172BC8">
            <w:pPr>
              <w:rPr>
                <w:b/>
              </w:rPr>
            </w:pPr>
          </w:p>
        </w:tc>
        <w:tc>
          <w:tcPr>
            <w:tcW w:w="1890" w:type="dxa"/>
            <w:shd w:val="clear" w:color="auto" w:fill="D9D9D9" w:themeFill="background1" w:themeFillShade="D9"/>
          </w:tcPr>
          <w:p w14:paraId="04FD2C16" w14:textId="77777777" w:rsidR="00E10B58" w:rsidRPr="00D6296A" w:rsidRDefault="00E10B58" w:rsidP="00172BC8">
            <w:pPr>
              <w:rPr>
                <w:b/>
              </w:rPr>
            </w:pPr>
            <w:r w:rsidRPr="00D6296A">
              <w:rPr>
                <w:b/>
              </w:rPr>
              <w:t>Max outage (when used or implemented)</w:t>
            </w:r>
          </w:p>
        </w:tc>
        <w:tc>
          <w:tcPr>
            <w:tcW w:w="4500" w:type="dxa"/>
            <w:shd w:val="clear" w:color="auto" w:fill="D9D9D9" w:themeFill="background1" w:themeFillShade="D9"/>
          </w:tcPr>
          <w:p w14:paraId="7F90EC07" w14:textId="77777777" w:rsidR="00E10B58" w:rsidRDefault="00E10B58" w:rsidP="00172BC8">
            <w:pPr>
              <w:rPr>
                <w:b/>
              </w:rPr>
            </w:pPr>
            <w:r w:rsidRPr="00D6296A">
              <w:rPr>
                <w:b/>
              </w:rPr>
              <w:t>Strategies to Cover Essential Function</w:t>
            </w:r>
            <w:r>
              <w:rPr>
                <w:b/>
              </w:rPr>
              <w:t>:</w:t>
            </w:r>
          </w:p>
          <w:p w14:paraId="75BBD6E7" w14:textId="77777777" w:rsidR="00E10B58" w:rsidRPr="00D6296A" w:rsidRDefault="00E10B58" w:rsidP="00172BC8">
            <w:pPr>
              <w:rPr>
                <w:b/>
              </w:rPr>
            </w:pPr>
            <w:r w:rsidRPr="00A34BA8">
              <w:rPr>
                <w:b/>
                <w:u w:val="single"/>
              </w:rPr>
              <w:t>Facilitate customer communications/messaging access to IM services</w:t>
            </w:r>
          </w:p>
        </w:tc>
        <w:tc>
          <w:tcPr>
            <w:tcW w:w="5040" w:type="dxa"/>
            <w:shd w:val="clear" w:color="auto" w:fill="D9D9D9" w:themeFill="background1" w:themeFillShade="D9"/>
          </w:tcPr>
          <w:p w14:paraId="4230609E" w14:textId="77777777" w:rsidR="00E10B58" w:rsidRPr="00D6296A" w:rsidRDefault="00E10B58" w:rsidP="00172BC8">
            <w:pPr>
              <w:rPr>
                <w:b/>
              </w:rPr>
            </w:pPr>
            <w:r w:rsidRPr="00D6296A">
              <w:rPr>
                <w:b/>
              </w:rPr>
              <w:t>Resources Needed*</w:t>
            </w:r>
          </w:p>
        </w:tc>
        <w:tc>
          <w:tcPr>
            <w:tcW w:w="2160" w:type="dxa"/>
            <w:shd w:val="clear" w:color="auto" w:fill="D9D9D9" w:themeFill="background1" w:themeFillShade="D9"/>
          </w:tcPr>
          <w:p w14:paraId="54F75B3F" w14:textId="77777777" w:rsidR="00E10B58" w:rsidRPr="00D6296A" w:rsidRDefault="00E10B58" w:rsidP="00172BC8">
            <w:pPr>
              <w:rPr>
                <w:b/>
              </w:rPr>
            </w:pPr>
            <w:r w:rsidRPr="00D6296A">
              <w:rPr>
                <w:b/>
              </w:rPr>
              <w:t>Strategies/Resources in Place? (Y/N/In Progress)</w:t>
            </w:r>
          </w:p>
        </w:tc>
        <w:tc>
          <w:tcPr>
            <w:tcW w:w="1710" w:type="dxa"/>
            <w:shd w:val="clear" w:color="auto" w:fill="D9D9D9" w:themeFill="background1" w:themeFillShade="D9"/>
          </w:tcPr>
          <w:p w14:paraId="30747587" w14:textId="77777777" w:rsidR="00E10B58" w:rsidRPr="00D6296A" w:rsidRDefault="00E10B58" w:rsidP="00172BC8">
            <w:pPr>
              <w:rPr>
                <w:b/>
              </w:rPr>
            </w:pPr>
            <w:r w:rsidRPr="00D6296A">
              <w:rPr>
                <w:b/>
              </w:rPr>
              <w:t>Accountable Team Member</w:t>
            </w:r>
          </w:p>
        </w:tc>
      </w:tr>
      <w:tr w:rsidR="00E10B58" w14:paraId="743BE8DF" w14:textId="77777777" w:rsidTr="00172BC8">
        <w:tc>
          <w:tcPr>
            <w:tcW w:w="1975" w:type="dxa"/>
            <w:vMerge w:val="restart"/>
          </w:tcPr>
          <w:p w14:paraId="2B3EC75A" w14:textId="77777777" w:rsidR="00E10B58" w:rsidRDefault="003D5D7F" w:rsidP="007F054E">
            <w:r>
              <w:t xml:space="preserve">Juneau </w:t>
            </w:r>
            <w:r w:rsidR="007F054E">
              <w:t>C</w:t>
            </w:r>
            <w:r>
              <w:t xml:space="preserve">ounty </w:t>
            </w:r>
            <w:r w:rsidRPr="00693477">
              <w:t>is down</w:t>
            </w:r>
            <w:r w:rsidR="007F054E">
              <w:t>-</w:t>
            </w:r>
            <w:r>
              <w:t>all scenarios</w:t>
            </w:r>
          </w:p>
        </w:tc>
        <w:tc>
          <w:tcPr>
            <w:tcW w:w="1890" w:type="dxa"/>
          </w:tcPr>
          <w:p w14:paraId="22728776" w14:textId="77777777" w:rsidR="00E10B58" w:rsidRDefault="00E10B58" w:rsidP="00172BC8">
            <w:r>
              <w:t>1 day</w:t>
            </w:r>
          </w:p>
        </w:tc>
        <w:tc>
          <w:tcPr>
            <w:tcW w:w="4500" w:type="dxa"/>
          </w:tcPr>
          <w:p w14:paraId="1EC38373" w14:textId="77777777" w:rsidR="00E10B58" w:rsidRDefault="00E10B58" w:rsidP="00172BC8">
            <w:r>
              <w:t>Contact Staff; Announcement Message on agency line, Website update</w:t>
            </w:r>
            <w:r w:rsidR="00F9703B">
              <w:t>.</w:t>
            </w:r>
          </w:p>
        </w:tc>
        <w:tc>
          <w:tcPr>
            <w:tcW w:w="5040" w:type="dxa"/>
          </w:tcPr>
          <w:p w14:paraId="4D96947D" w14:textId="2337424C" w:rsidR="00E10B58" w:rsidRDefault="00E10B58" w:rsidP="00172BC8">
            <w:r>
              <w:t>Phones, Computers, Printer(s), Internet Access, IT Contact Info (</w:t>
            </w:r>
            <w:hyperlink r:id="rId175" w:history="1">
              <w:r w:rsidRPr="0033027A">
                <w:rPr>
                  <w:rStyle w:val="Hyperlink"/>
                </w:rPr>
                <w:t>juneaumh@</w:t>
              </w:r>
              <w:r w:rsidR="002C2638">
                <w:rPr>
                  <w:rStyle w:val="Hyperlink"/>
                </w:rPr>
                <w:t>juneaucountywi.gov</w:t>
              </w:r>
            </w:hyperlink>
            <w:r>
              <w:t>, (608) 847-9343); ES Staff Listing, ES Staff</w:t>
            </w:r>
          </w:p>
        </w:tc>
        <w:tc>
          <w:tcPr>
            <w:tcW w:w="2160" w:type="dxa"/>
          </w:tcPr>
          <w:p w14:paraId="24CB64B7" w14:textId="77777777" w:rsidR="00E10B58" w:rsidRDefault="00E10B58" w:rsidP="00172BC8">
            <w:r w:rsidRPr="004C3547">
              <w:t>In Progress</w:t>
            </w:r>
          </w:p>
        </w:tc>
        <w:tc>
          <w:tcPr>
            <w:tcW w:w="1710" w:type="dxa"/>
          </w:tcPr>
          <w:p w14:paraId="29E38A23" w14:textId="77777777" w:rsidR="00E10B58" w:rsidRDefault="00A7249E" w:rsidP="00172BC8">
            <w:r>
              <w:t>Diana Wood</w:t>
            </w:r>
            <w:r w:rsidR="00C34662">
              <w:t xml:space="preserve"> or April Lee</w:t>
            </w:r>
            <w:r>
              <w:t xml:space="preserve"> </w:t>
            </w:r>
          </w:p>
          <w:p w14:paraId="19372966" w14:textId="77777777" w:rsidR="00E10B58" w:rsidRDefault="00E10B58" w:rsidP="00172BC8"/>
        </w:tc>
      </w:tr>
      <w:tr w:rsidR="00E10B58" w14:paraId="2C0B7882" w14:textId="77777777" w:rsidTr="00172BC8">
        <w:tc>
          <w:tcPr>
            <w:tcW w:w="1975" w:type="dxa"/>
            <w:vMerge/>
          </w:tcPr>
          <w:p w14:paraId="3961A368" w14:textId="77777777" w:rsidR="00E10B58" w:rsidRDefault="00E10B58" w:rsidP="00172BC8"/>
        </w:tc>
        <w:tc>
          <w:tcPr>
            <w:tcW w:w="1890" w:type="dxa"/>
          </w:tcPr>
          <w:p w14:paraId="71C691F0" w14:textId="77777777" w:rsidR="00E10B58" w:rsidRDefault="00E10B58" w:rsidP="00172BC8">
            <w:r>
              <w:t>2-7 days</w:t>
            </w:r>
          </w:p>
        </w:tc>
        <w:tc>
          <w:tcPr>
            <w:tcW w:w="4500" w:type="dxa"/>
          </w:tcPr>
          <w:p w14:paraId="69D99720" w14:textId="77777777" w:rsidR="00E10B58" w:rsidRDefault="00E10B58" w:rsidP="00F9703B">
            <w:r>
              <w:t>Contact Staff; Announcement Message on agency line, Website update, Building signs</w:t>
            </w:r>
            <w:r w:rsidR="00F9703B">
              <w:t>,</w:t>
            </w:r>
            <w:r>
              <w:rPr>
                <w:rFonts w:cstheme="minorHAnsi"/>
              </w:rPr>
              <w:t xml:space="preserve"> News/Press Release; </w:t>
            </w:r>
            <w:r w:rsidRPr="00D27C62">
              <w:rPr>
                <w:rFonts w:cstheme="minorHAnsi"/>
              </w:rPr>
              <w:t>Relocate staff</w:t>
            </w:r>
            <w:r w:rsidR="00F9703B">
              <w:rPr>
                <w:rFonts w:cstheme="minorHAnsi"/>
              </w:rPr>
              <w:t>,</w:t>
            </w:r>
            <w:r w:rsidRPr="00D27C62">
              <w:rPr>
                <w:rFonts w:cstheme="minorHAnsi"/>
              </w:rPr>
              <w:t xml:space="preserve"> as ne</w:t>
            </w:r>
            <w:r w:rsidR="00F9703B">
              <w:rPr>
                <w:rFonts w:cstheme="minorHAnsi"/>
              </w:rPr>
              <w:t>eded.</w:t>
            </w:r>
            <w:r w:rsidRPr="00D27C62">
              <w:rPr>
                <w:rFonts w:cstheme="minorHAnsi"/>
              </w:rPr>
              <w:t xml:space="preserve"> </w:t>
            </w:r>
          </w:p>
        </w:tc>
        <w:tc>
          <w:tcPr>
            <w:tcW w:w="5040" w:type="dxa"/>
          </w:tcPr>
          <w:p w14:paraId="5B87990A" w14:textId="37799D9A" w:rsidR="00E10B58" w:rsidRDefault="00E10B58" w:rsidP="00172BC8">
            <w:r>
              <w:t>Phones, Computers, Printer(s), Internet Access, Paper, Pens, IT Contact Info (</w:t>
            </w:r>
            <w:hyperlink r:id="rId176" w:history="1">
              <w:r w:rsidRPr="0033027A">
                <w:rPr>
                  <w:rStyle w:val="Hyperlink"/>
                </w:rPr>
                <w:t>juneaumh@</w:t>
              </w:r>
              <w:r w:rsidR="002C2638">
                <w:rPr>
                  <w:rStyle w:val="Hyperlink"/>
                </w:rPr>
                <w:t>juneaucountywi.gov</w:t>
              </w:r>
            </w:hyperlink>
            <w:r>
              <w:t>, (608) 847-9343); ES Staff Listing, ES Staff</w:t>
            </w:r>
          </w:p>
        </w:tc>
        <w:tc>
          <w:tcPr>
            <w:tcW w:w="2160" w:type="dxa"/>
          </w:tcPr>
          <w:p w14:paraId="7C06FC7B" w14:textId="77777777" w:rsidR="00E10B58" w:rsidRDefault="00E10B58" w:rsidP="00172BC8">
            <w:r w:rsidRPr="004C3547">
              <w:t>In Progress</w:t>
            </w:r>
          </w:p>
        </w:tc>
        <w:tc>
          <w:tcPr>
            <w:tcW w:w="1710" w:type="dxa"/>
          </w:tcPr>
          <w:p w14:paraId="3310F172" w14:textId="77777777" w:rsidR="00E10B58" w:rsidRDefault="00A7249E" w:rsidP="00172BC8">
            <w:r>
              <w:t xml:space="preserve">Diana Wood </w:t>
            </w:r>
            <w:r w:rsidR="00C34662">
              <w:t>or April Lee</w:t>
            </w:r>
          </w:p>
        </w:tc>
      </w:tr>
      <w:tr w:rsidR="00E10B58" w14:paraId="50F01179" w14:textId="77777777" w:rsidTr="00172BC8">
        <w:tc>
          <w:tcPr>
            <w:tcW w:w="1975" w:type="dxa"/>
            <w:vMerge/>
          </w:tcPr>
          <w:p w14:paraId="4F1AE1C0" w14:textId="77777777" w:rsidR="00E10B58" w:rsidRDefault="00E10B58" w:rsidP="00172BC8"/>
        </w:tc>
        <w:tc>
          <w:tcPr>
            <w:tcW w:w="1890" w:type="dxa"/>
          </w:tcPr>
          <w:p w14:paraId="55536A60" w14:textId="77777777" w:rsidR="00E10B58" w:rsidRDefault="00E10B58" w:rsidP="00172BC8">
            <w:r>
              <w:t>7 or more days</w:t>
            </w:r>
          </w:p>
        </w:tc>
        <w:tc>
          <w:tcPr>
            <w:tcW w:w="4500" w:type="dxa"/>
          </w:tcPr>
          <w:p w14:paraId="7C24C6BA" w14:textId="77777777" w:rsidR="00E10B58" w:rsidRDefault="00E10B58" w:rsidP="006F7622">
            <w:r>
              <w:t>Contact Staff; Announcement Message on agency line, Website update, Building signs</w:t>
            </w:r>
            <w:r w:rsidR="006F7622">
              <w:t>,</w:t>
            </w:r>
            <w:r>
              <w:rPr>
                <w:rFonts w:cstheme="minorHAnsi"/>
              </w:rPr>
              <w:t xml:space="preserve"> News/Press Release; Relocate staff</w:t>
            </w:r>
            <w:r w:rsidR="006F7622">
              <w:rPr>
                <w:rFonts w:cstheme="minorHAnsi"/>
              </w:rPr>
              <w:t>,</w:t>
            </w:r>
            <w:r>
              <w:rPr>
                <w:rFonts w:cstheme="minorHAnsi"/>
              </w:rPr>
              <w:t xml:space="preserve"> as ne</w:t>
            </w:r>
            <w:r w:rsidR="006F7622">
              <w:rPr>
                <w:rFonts w:cstheme="minorHAnsi"/>
              </w:rPr>
              <w:t>eded.</w:t>
            </w:r>
          </w:p>
        </w:tc>
        <w:tc>
          <w:tcPr>
            <w:tcW w:w="5040" w:type="dxa"/>
          </w:tcPr>
          <w:p w14:paraId="29E8D651" w14:textId="47976582" w:rsidR="00E10B58" w:rsidRDefault="00E10B58" w:rsidP="00172BC8">
            <w:r>
              <w:t>Alternate Work Site available &amp; set up, Phones, Computers, Printer(s), Internet Access, IT Contact Info (</w:t>
            </w:r>
            <w:hyperlink r:id="rId177" w:history="1">
              <w:r w:rsidRPr="0033027A">
                <w:rPr>
                  <w:rStyle w:val="Hyperlink"/>
                </w:rPr>
                <w:t>juneaumh@</w:t>
              </w:r>
              <w:r w:rsidR="002C2638">
                <w:rPr>
                  <w:rStyle w:val="Hyperlink"/>
                </w:rPr>
                <w:t>juneaucountywi.gov</w:t>
              </w:r>
            </w:hyperlink>
            <w:r>
              <w:t>, (608) 847-9343, ES Staff Listing, ES Staff</w:t>
            </w:r>
          </w:p>
        </w:tc>
        <w:tc>
          <w:tcPr>
            <w:tcW w:w="2160" w:type="dxa"/>
          </w:tcPr>
          <w:p w14:paraId="6472A7EE" w14:textId="77777777" w:rsidR="00E10B58" w:rsidRDefault="00E10B58" w:rsidP="00172BC8">
            <w:r w:rsidRPr="004C3547">
              <w:t>In Progress</w:t>
            </w:r>
          </w:p>
        </w:tc>
        <w:tc>
          <w:tcPr>
            <w:tcW w:w="1710" w:type="dxa"/>
          </w:tcPr>
          <w:p w14:paraId="1DA152BE" w14:textId="77777777" w:rsidR="00E10B58" w:rsidRDefault="00A7249E" w:rsidP="00172BC8">
            <w:r>
              <w:t>Diana Wood</w:t>
            </w:r>
            <w:r w:rsidR="00C34662">
              <w:t xml:space="preserve"> or April Lee</w:t>
            </w:r>
            <w:r>
              <w:t xml:space="preserve"> </w:t>
            </w:r>
          </w:p>
        </w:tc>
      </w:tr>
      <w:tr w:rsidR="00E10B58" w:rsidRPr="00D6296A" w14:paraId="123D3C54" w14:textId="77777777" w:rsidTr="00172BC8">
        <w:tc>
          <w:tcPr>
            <w:tcW w:w="1975" w:type="dxa"/>
            <w:shd w:val="clear" w:color="auto" w:fill="D9D9D9" w:themeFill="background1" w:themeFillShade="D9"/>
          </w:tcPr>
          <w:p w14:paraId="24DB2F9E" w14:textId="77777777" w:rsidR="00E10B58" w:rsidRPr="00D6296A" w:rsidRDefault="00E10B58" w:rsidP="00172BC8">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07BE8004" w14:textId="77777777" w:rsidR="00E10B58" w:rsidRPr="00D6296A" w:rsidRDefault="00E10B58" w:rsidP="00172BC8">
            <w:pPr>
              <w:rPr>
                <w:b/>
              </w:rPr>
            </w:pPr>
          </w:p>
        </w:tc>
        <w:tc>
          <w:tcPr>
            <w:tcW w:w="1890" w:type="dxa"/>
            <w:shd w:val="clear" w:color="auto" w:fill="D9D9D9" w:themeFill="background1" w:themeFillShade="D9"/>
          </w:tcPr>
          <w:p w14:paraId="3241D519" w14:textId="77777777" w:rsidR="00E10B58" w:rsidRPr="00D6296A" w:rsidRDefault="00E10B58" w:rsidP="00172BC8">
            <w:pPr>
              <w:rPr>
                <w:b/>
              </w:rPr>
            </w:pPr>
            <w:r w:rsidRPr="00D6296A">
              <w:rPr>
                <w:b/>
              </w:rPr>
              <w:t>Max outage (when used or implemented)</w:t>
            </w:r>
          </w:p>
        </w:tc>
        <w:tc>
          <w:tcPr>
            <w:tcW w:w="4500" w:type="dxa"/>
            <w:shd w:val="clear" w:color="auto" w:fill="D9D9D9" w:themeFill="background1" w:themeFillShade="D9"/>
          </w:tcPr>
          <w:p w14:paraId="2298EA0A" w14:textId="77777777" w:rsidR="00E10B58" w:rsidRDefault="00E10B58" w:rsidP="00172BC8">
            <w:pPr>
              <w:rPr>
                <w:b/>
              </w:rPr>
            </w:pPr>
            <w:r w:rsidRPr="00D6296A">
              <w:rPr>
                <w:b/>
              </w:rPr>
              <w:t>Strategies to Cover Essential Function</w:t>
            </w:r>
            <w:r>
              <w:rPr>
                <w:b/>
              </w:rPr>
              <w:t>:</w:t>
            </w:r>
          </w:p>
          <w:p w14:paraId="5F573FD2" w14:textId="77777777" w:rsidR="00E10B58" w:rsidRPr="00D6296A" w:rsidRDefault="00E10B58" w:rsidP="00172BC8">
            <w:pPr>
              <w:rPr>
                <w:b/>
              </w:rPr>
            </w:pPr>
            <w:r w:rsidRPr="00A34BA8">
              <w:rPr>
                <w:b/>
                <w:u w:val="single"/>
              </w:rPr>
              <w:t>Maintain some form of lobby services</w:t>
            </w:r>
          </w:p>
        </w:tc>
        <w:tc>
          <w:tcPr>
            <w:tcW w:w="5040" w:type="dxa"/>
            <w:shd w:val="clear" w:color="auto" w:fill="D9D9D9" w:themeFill="background1" w:themeFillShade="D9"/>
          </w:tcPr>
          <w:p w14:paraId="3138525A" w14:textId="77777777" w:rsidR="00E10B58" w:rsidRPr="00D6296A" w:rsidRDefault="00E10B58" w:rsidP="00172BC8">
            <w:pPr>
              <w:rPr>
                <w:b/>
              </w:rPr>
            </w:pPr>
            <w:r w:rsidRPr="00D6296A">
              <w:rPr>
                <w:b/>
              </w:rPr>
              <w:t>Resources Needed*</w:t>
            </w:r>
          </w:p>
        </w:tc>
        <w:tc>
          <w:tcPr>
            <w:tcW w:w="2160" w:type="dxa"/>
            <w:shd w:val="clear" w:color="auto" w:fill="D9D9D9" w:themeFill="background1" w:themeFillShade="D9"/>
          </w:tcPr>
          <w:p w14:paraId="58BC1239" w14:textId="77777777" w:rsidR="00E10B58" w:rsidRPr="00D6296A" w:rsidRDefault="00E10B58" w:rsidP="00172BC8">
            <w:pPr>
              <w:rPr>
                <w:b/>
              </w:rPr>
            </w:pPr>
            <w:r w:rsidRPr="00D6296A">
              <w:rPr>
                <w:b/>
              </w:rPr>
              <w:t>Strategies/Resources in Place? (Y/N/In Progress)</w:t>
            </w:r>
          </w:p>
        </w:tc>
        <w:tc>
          <w:tcPr>
            <w:tcW w:w="1710" w:type="dxa"/>
            <w:shd w:val="clear" w:color="auto" w:fill="D9D9D9" w:themeFill="background1" w:themeFillShade="D9"/>
          </w:tcPr>
          <w:p w14:paraId="4213F225" w14:textId="77777777" w:rsidR="00E10B58" w:rsidRPr="00D6296A" w:rsidRDefault="00E10B58" w:rsidP="00172BC8">
            <w:pPr>
              <w:rPr>
                <w:b/>
              </w:rPr>
            </w:pPr>
            <w:r w:rsidRPr="00D6296A">
              <w:rPr>
                <w:b/>
              </w:rPr>
              <w:t>Accountable Team Member</w:t>
            </w:r>
          </w:p>
        </w:tc>
      </w:tr>
      <w:tr w:rsidR="00E10B58" w14:paraId="454310B6" w14:textId="77777777" w:rsidTr="00172BC8">
        <w:tc>
          <w:tcPr>
            <w:tcW w:w="1975" w:type="dxa"/>
            <w:vMerge w:val="restart"/>
          </w:tcPr>
          <w:p w14:paraId="52400F8C" w14:textId="77777777" w:rsidR="00E10B58" w:rsidRDefault="003D5D7F" w:rsidP="00FE718F">
            <w:r>
              <w:t xml:space="preserve">Juneau </w:t>
            </w:r>
            <w:r w:rsidR="00FE718F">
              <w:t>C</w:t>
            </w:r>
            <w:r>
              <w:t xml:space="preserve">ounty </w:t>
            </w:r>
            <w:r w:rsidRPr="00693477">
              <w:t>is down</w:t>
            </w:r>
            <w:r w:rsidR="00FE718F">
              <w:t>-</w:t>
            </w:r>
            <w:r>
              <w:t>all scenarios</w:t>
            </w:r>
          </w:p>
        </w:tc>
        <w:tc>
          <w:tcPr>
            <w:tcW w:w="1890" w:type="dxa"/>
          </w:tcPr>
          <w:p w14:paraId="7EA14E10" w14:textId="77777777" w:rsidR="00E10B58" w:rsidRDefault="00E10B58" w:rsidP="00172BC8">
            <w:r>
              <w:t>1 day</w:t>
            </w:r>
          </w:p>
        </w:tc>
        <w:tc>
          <w:tcPr>
            <w:tcW w:w="4500" w:type="dxa"/>
          </w:tcPr>
          <w:p w14:paraId="0D3CC4B6" w14:textId="77777777" w:rsidR="00E10B58" w:rsidRDefault="00E10B58" w:rsidP="00FE718F">
            <w:r w:rsidRPr="0029265F">
              <w:t>Establish confidential work space with necessary equipment; Relocate staff</w:t>
            </w:r>
            <w:r w:rsidR="00FE718F">
              <w:t>, as needed</w:t>
            </w:r>
            <w:r w:rsidRPr="0029265F">
              <w:t>.</w:t>
            </w:r>
          </w:p>
        </w:tc>
        <w:tc>
          <w:tcPr>
            <w:tcW w:w="5040" w:type="dxa"/>
          </w:tcPr>
          <w:p w14:paraId="6F532832" w14:textId="77777777" w:rsidR="00E10B58" w:rsidRDefault="00E10B58" w:rsidP="00172BC8">
            <w:r>
              <w:t>Phones, Computers, Internet Access, Printer, Date Stamp, Vault Card inventory, Paper forms &amp; Resources</w:t>
            </w:r>
            <w:r w:rsidRPr="004C3547">
              <w:t>, Lock Boxes</w:t>
            </w:r>
            <w:r>
              <w:t xml:space="preserve"> (homeless mail, confidential docs), Application and Premium Payment logs</w:t>
            </w:r>
          </w:p>
        </w:tc>
        <w:tc>
          <w:tcPr>
            <w:tcW w:w="2160" w:type="dxa"/>
          </w:tcPr>
          <w:p w14:paraId="6439FB33" w14:textId="77777777" w:rsidR="00E10B58" w:rsidRPr="004C3547" w:rsidRDefault="00E10B58" w:rsidP="00172BC8">
            <w:r w:rsidRPr="004C3547">
              <w:t>In Progress</w:t>
            </w:r>
          </w:p>
        </w:tc>
        <w:tc>
          <w:tcPr>
            <w:tcW w:w="1710" w:type="dxa"/>
          </w:tcPr>
          <w:p w14:paraId="1F66C93E" w14:textId="77777777" w:rsidR="00E10B58" w:rsidRDefault="00A7249E" w:rsidP="00172BC8">
            <w:r>
              <w:t xml:space="preserve">Diana Wood </w:t>
            </w:r>
            <w:r w:rsidR="00C34662">
              <w:t>or April Lee</w:t>
            </w:r>
          </w:p>
        </w:tc>
      </w:tr>
      <w:tr w:rsidR="00E10B58" w14:paraId="5E910955" w14:textId="77777777" w:rsidTr="00172BC8">
        <w:tc>
          <w:tcPr>
            <w:tcW w:w="1975" w:type="dxa"/>
            <w:vMerge/>
          </w:tcPr>
          <w:p w14:paraId="38E4F102" w14:textId="77777777" w:rsidR="00E10B58" w:rsidRDefault="00E10B58" w:rsidP="00172BC8"/>
        </w:tc>
        <w:tc>
          <w:tcPr>
            <w:tcW w:w="1890" w:type="dxa"/>
          </w:tcPr>
          <w:p w14:paraId="41FE99DE" w14:textId="77777777" w:rsidR="00E10B58" w:rsidRDefault="00E10B58" w:rsidP="00172BC8">
            <w:r>
              <w:t>2-7 days</w:t>
            </w:r>
          </w:p>
        </w:tc>
        <w:tc>
          <w:tcPr>
            <w:tcW w:w="4500" w:type="dxa"/>
          </w:tcPr>
          <w:p w14:paraId="5F619FB4" w14:textId="77777777" w:rsidR="00E10B58" w:rsidRDefault="00E10B58" w:rsidP="00FE718F">
            <w:r w:rsidRPr="0029265F">
              <w:t>Establish confidential work space with necessary equipment; Relocate staff</w:t>
            </w:r>
            <w:r w:rsidR="00FE718F">
              <w:t>,</w:t>
            </w:r>
            <w:r w:rsidRPr="0029265F">
              <w:t xml:space="preserve"> as ne</w:t>
            </w:r>
            <w:r w:rsidR="00FE718F">
              <w:t>eded</w:t>
            </w:r>
            <w:r w:rsidRPr="0029265F">
              <w:t>.</w:t>
            </w:r>
          </w:p>
        </w:tc>
        <w:tc>
          <w:tcPr>
            <w:tcW w:w="5040" w:type="dxa"/>
          </w:tcPr>
          <w:p w14:paraId="3F38B639" w14:textId="77777777" w:rsidR="00E10B58" w:rsidRDefault="00E10B58" w:rsidP="00172BC8">
            <w:r>
              <w:t>Phones, Computers, Internet Access, Printer, Date Stamp, Vault Card inventory, Paper forms &amp; Resources</w:t>
            </w:r>
            <w:r w:rsidRPr="004C3547">
              <w:t>, Lock Boxes</w:t>
            </w:r>
            <w:r>
              <w:t xml:space="preserve"> (homeless mail, confidential docs), Application and Premium Payment logs</w:t>
            </w:r>
          </w:p>
        </w:tc>
        <w:tc>
          <w:tcPr>
            <w:tcW w:w="2160" w:type="dxa"/>
          </w:tcPr>
          <w:p w14:paraId="7DB38FE1" w14:textId="77777777" w:rsidR="00E10B58" w:rsidRPr="004C3547" w:rsidRDefault="00E10B58" w:rsidP="00172BC8">
            <w:r w:rsidRPr="004C3547">
              <w:t>In Progress</w:t>
            </w:r>
          </w:p>
        </w:tc>
        <w:tc>
          <w:tcPr>
            <w:tcW w:w="1710" w:type="dxa"/>
          </w:tcPr>
          <w:p w14:paraId="6CA3AF82" w14:textId="77777777" w:rsidR="00E10B58" w:rsidRDefault="00A7249E" w:rsidP="00172BC8">
            <w:r>
              <w:t xml:space="preserve">Diana Wood </w:t>
            </w:r>
            <w:r w:rsidR="00C34662">
              <w:t>or April Lee</w:t>
            </w:r>
          </w:p>
        </w:tc>
      </w:tr>
      <w:tr w:rsidR="00E10B58" w14:paraId="4C76CE8D" w14:textId="77777777" w:rsidTr="00172BC8">
        <w:tc>
          <w:tcPr>
            <w:tcW w:w="1975" w:type="dxa"/>
            <w:vMerge/>
          </w:tcPr>
          <w:p w14:paraId="7D1FEC80" w14:textId="77777777" w:rsidR="00E10B58" w:rsidRDefault="00E10B58" w:rsidP="00172BC8"/>
        </w:tc>
        <w:tc>
          <w:tcPr>
            <w:tcW w:w="1890" w:type="dxa"/>
          </w:tcPr>
          <w:p w14:paraId="4CC0D68C" w14:textId="77777777" w:rsidR="00E10B58" w:rsidRDefault="00E10B58" w:rsidP="00172BC8">
            <w:r>
              <w:t>7 or more days</w:t>
            </w:r>
          </w:p>
        </w:tc>
        <w:tc>
          <w:tcPr>
            <w:tcW w:w="4500" w:type="dxa"/>
          </w:tcPr>
          <w:p w14:paraId="1CF39001" w14:textId="77777777" w:rsidR="00E10B58" w:rsidRDefault="00E10B58" w:rsidP="00172BC8">
            <w:r w:rsidRPr="0029265F">
              <w:t>Establish confidential work space with necessary equipment; Relocate staff</w:t>
            </w:r>
            <w:r w:rsidR="0038108F">
              <w:t>, as needed.</w:t>
            </w:r>
          </w:p>
        </w:tc>
        <w:tc>
          <w:tcPr>
            <w:tcW w:w="5040" w:type="dxa"/>
          </w:tcPr>
          <w:p w14:paraId="46E8335B" w14:textId="77777777" w:rsidR="00E10B58" w:rsidRDefault="00E10B58" w:rsidP="00172BC8">
            <w:r>
              <w:t>Phones, Computers, Internet Access, Printer, Date Stamp, Vault Card inventory, Paper forms &amp; Resources</w:t>
            </w:r>
            <w:r w:rsidRPr="004C3547">
              <w:t>, Lock Boxes</w:t>
            </w:r>
            <w:r>
              <w:t xml:space="preserve"> (homeless mail, confidential docs), Application and Premium Payment logs</w:t>
            </w:r>
          </w:p>
        </w:tc>
        <w:tc>
          <w:tcPr>
            <w:tcW w:w="2160" w:type="dxa"/>
          </w:tcPr>
          <w:p w14:paraId="5506FE5A" w14:textId="77777777" w:rsidR="00E10B58" w:rsidRPr="004C3547" w:rsidRDefault="00E10B58" w:rsidP="00172BC8">
            <w:r w:rsidRPr="004C3547">
              <w:t>In Progress</w:t>
            </w:r>
          </w:p>
        </w:tc>
        <w:tc>
          <w:tcPr>
            <w:tcW w:w="1710" w:type="dxa"/>
          </w:tcPr>
          <w:p w14:paraId="0858A9CD" w14:textId="77777777" w:rsidR="00E10B58" w:rsidRDefault="00A7249E" w:rsidP="00172BC8">
            <w:r>
              <w:t>Diana Wood</w:t>
            </w:r>
            <w:r w:rsidR="00C34662">
              <w:t xml:space="preserve"> or April Lee</w:t>
            </w:r>
            <w:r>
              <w:t xml:space="preserve"> </w:t>
            </w:r>
          </w:p>
        </w:tc>
      </w:tr>
    </w:tbl>
    <w:p w14:paraId="04DED017" w14:textId="41C0A236" w:rsidR="008B5066" w:rsidRPr="008B5066" w:rsidRDefault="00E10B58" w:rsidP="008B5066">
      <w:pPr>
        <w:pStyle w:val="ListParagraph"/>
        <w:jc w:val="right"/>
        <w:rPr>
          <w:rFonts w:cstheme="minorHAnsi"/>
        </w:rPr>
      </w:pPr>
      <w:r>
        <w:rPr>
          <w:rFonts w:cstheme="minorHAnsi"/>
        </w:rPr>
        <w:t>*</w:t>
      </w:r>
      <w:r w:rsidRPr="008D0C1D">
        <w:rPr>
          <w:rFonts w:cstheme="minorHAnsi"/>
          <w:b/>
        </w:rPr>
        <w:t>Footnote</w:t>
      </w:r>
      <w:r>
        <w:rPr>
          <w:rFonts w:cstheme="minorHAnsi"/>
        </w:rPr>
        <w:t>:</w:t>
      </w:r>
      <w:r w:rsidR="00D40013">
        <w:rPr>
          <w:rFonts w:cstheme="minorHAnsi"/>
        </w:rPr>
        <w:t xml:space="preserve"> </w:t>
      </w:r>
      <w:r>
        <w:rPr>
          <w:rFonts w:cstheme="minorHAnsi"/>
        </w:rPr>
        <w:t>Technology, Equipment,</w:t>
      </w:r>
      <w:r w:rsidR="008B5066">
        <w:rPr>
          <w:rFonts w:cstheme="minorHAnsi"/>
        </w:rPr>
        <w:t xml:space="preserve"> Staff, Forms &amp; Policy Document</w:t>
      </w:r>
      <w:r w:rsidR="008B5066">
        <w:rPr>
          <w:sz w:val="32"/>
          <w:szCs w:val="32"/>
        </w:rPr>
        <w:br w:type="page"/>
      </w:r>
    </w:p>
    <w:p w14:paraId="72E1C62A" w14:textId="77777777" w:rsidR="008B5066" w:rsidRPr="008B2691" w:rsidRDefault="002820E8" w:rsidP="00EA6843">
      <w:pPr>
        <w:pStyle w:val="Heading1"/>
      </w:pPr>
      <w:bookmarkStart w:id="24" w:name="_Toc204156935"/>
      <w:r w:rsidRPr="008B2691">
        <w:lastRenderedPageBreak/>
        <w:t>Appendix E</w:t>
      </w:r>
      <w:r w:rsidR="008B5066" w:rsidRPr="008B2691">
        <w:t xml:space="preserve"> – Richland County</w:t>
      </w:r>
      <w:bookmarkEnd w:id="24"/>
    </w:p>
    <w:p w14:paraId="5A7C21DB" w14:textId="54C62017" w:rsidR="008B5066" w:rsidRPr="008B5066" w:rsidRDefault="008B5066" w:rsidP="008B5066">
      <w:r w:rsidRPr="008B5066">
        <w:t>Richland County Economic Support has the responsibility of maintaining certain, essential Income Maintenance (IM) lobby services in the event of an emergency such that the Richland County Community Services Building is not operational.</w:t>
      </w:r>
      <w:r w:rsidR="00D40013">
        <w:t xml:space="preserve"> </w:t>
      </w:r>
      <w:r w:rsidRPr="008B5066">
        <w:t xml:space="preserve"> The plan is to include how Richland County Economic Support would be able to </w:t>
      </w:r>
      <w:r w:rsidRPr="008B5066">
        <w:rPr>
          <w:i/>
        </w:rPr>
        <w:t>Issue Vault Cards</w:t>
      </w:r>
      <w:r w:rsidRPr="008B5066">
        <w:t xml:space="preserve">, </w:t>
      </w:r>
      <w:r w:rsidRPr="008B5066">
        <w:rPr>
          <w:i/>
        </w:rPr>
        <w:t xml:space="preserve">Facilitate Communications/Messaging to Consumers of Access to IM Services, </w:t>
      </w:r>
      <w:r w:rsidRPr="008B5066">
        <w:t xml:space="preserve">and </w:t>
      </w:r>
      <w:r w:rsidRPr="008B5066">
        <w:rPr>
          <w:i/>
        </w:rPr>
        <w:t>Maintain Some Form of Lobby Services.</w:t>
      </w:r>
      <w:r w:rsidR="00D40013">
        <w:rPr>
          <w:i/>
        </w:rPr>
        <w:t xml:space="preserve"> </w:t>
      </w:r>
      <w:r w:rsidRPr="008B5066">
        <w:t>Appendix F describes strategies to cover these essential functions with regards to different lengths of outages and to describe the resources needed to return services to normal as quickly as possible.</w:t>
      </w:r>
    </w:p>
    <w:p w14:paraId="672BBE46" w14:textId="77777777" w:rsidR="008B5066" w:rsidRPr="008B5066" w:rsidRDefault="008B5066" w:rsidP="008B5066">
      <w:r w:rsidRPr="008B5066">
        <w:t xml:space="preserve">Upon the decision to activate this plan, the designated </w:t>
      </w:r>
      <w:r w:rsidRPr="008B5066">
        <w:rPr>
          <w:i/>
        </w:rPr>
        <w:t>Accountable Team Member</w:t>
      </w:r>
      <w:r w:rsidRPr="008B5066">
        <w:t xml:space="preserve"> for each function will notify all Richland County Economic Support personnel via phone tree, as well as affected and interdependent entities</w:t>
      </w:r>
      <w:r w:rsidR="00C178A6">
        <w:t>,</w:t>
      </w:r>
      <w:r w:rsidRPr="008B5066">
        <w:t xml:space="preserve"> including the public at large</w:t>
      </w:r>
      <w:r w:rsidR="004C6A00">
        <w:t xml:space="preserve">, </w:t>
      </w:r>
      <w:r w:rsidR="004C6A00" w:rsidRPr="008B5066">
        <w:t>with</w:t>
      </w:r>
      <w:r w:rsidRPr="008B5066">
        <w:t xml:space="preserve"> information regarding the activation with the anticipated duration</w:t>
      </w:r>
      <w:r w:rsidR="00C178A6">
        <w:t>,</w:t>
      </w:r>
      <w:r w:rsidRPr="008B5066">
        <w:t xml:space="preserve"> as well as any re-location requirements.</w:t>
      </w:r>
    </w:p>
    <w:p w14:paraId="142F7CF7" w14:textId="12CF0DED" w:rsidR="008B5066" w:rsidRPr="008B5066" w:rsidRDefault="008B5066" w:rsidP="008B5066">
      <w:r w:rsidRPr="002D2FC7">
        <w:rPr>
          <w:b/>
        </w:rPr>
        <w:t>Our primary continuity facility will be located at the Richland County Highway Department, 120 Bowen Circle, Richland Center.</w:t>
      </w:r>
      <w:r w:rsidR="00D40013">
        <w:rPr>
          <w:b/>
        </w:rPr>
        <w:t xml:space="preserve"> </w:t>
      </w:r>
      <w:r w:rsidR="004C6A00" w:rsidRPr="002D2FC7">
        <w:rPr>
          <w:b/>
        </w:rPr>
        <w:t>Our secondary continuity facility will be located at the Pine Valley Community Village, 25951 Circle View, in Richland Center.</w:t>
      </w:r>
      <w:r w:rsidR="00D40013">
        <w:t xml:space="preserve"> </w:t>
      </w:r>
      <w:r w:rsidRPr="008B5066">
        <w:t>Both facilities are owned by Richland County and the Richland County Health and Human Services Continuity of Operations Plan describes the details of the space needed and the ability to provide essential IM services in all outage scenarios.</w:t>
      </w:r>
    </w:p>
    <w:p w14:paraId="7CD9DB08" w14:textId="1754FF49" w:rsidR="008B5066" w:rsidRPr="008B5066" w:rsidRDefault="008B5066" w:rsidP="008B5066">
      <w:r w:rsidRPr="008B5066">
        <w:t xml:space="preserve">Communication avenues will be via radio, through the </w:t>
      </w:r>
      <w:r w:rsidRPr="008B5066">
        <w:rPr>
          <w:i/>
        </w:rPr>
        <w:t>Emergency Manage</w:t>
      </w:r>
      <w:r w:rsidRPr="008B5066">
        <w:t>ment website, and through press releases.</w:t>
      </w:r>
      <w:r w:rsidR="00D40013">
        <w:t xml:space="preserve"> </w:t>
      </w:r>
      <w:r w:rsidRPr="008B5066">
        <w:t xml:space="preserve">With the assistance of </w:t>
      </w:r>
      <w:r w:rsidRPr="008B5066">
        <w:rPr>
          <w:i/>
        </w:rPr>
        <w:t xml:space="preserve">Emergency Management and the Public Information Officer (PIO) </w:t>
      </w:r>
      <w:r w:rsidRPr="008B5066">
        <w:t>additional communications will be issued for customers related to the issuance of vault cards and the availability of additional Lobby Services.</w:t>
      </w:r>
      <w:r w:rsidR="00D40013">
        <w:t xml:space="preserve"> </w:t>
      </w:r>
      <w:r w:rsidRPr="008B5066">
        <w:t>Communication will be made with the consortium partners regarding details for customers that call the call center.</w:t>
      </w:r>
    </w:p>
    <w:tbl>
      <w:tblPr>
        <w:tblStyle w:val="TableGrid2"/>
        <w:tblW w:w="18445" w:type="dxa"/>
        <w:tblLayout w:type="fixed"/>
        <w:tblLook w:val="04A0" w:firstRow="1" w:lastRow="0" w:firstColumn="1" w:lastColumn="0" w:noHBand="0" w:noVBand="1"/>
      </w:tblPr>
      <w:tblGrid>
        <w:gridCol w:w="1558"/>
        <w:gridCol w:w="1558"/>
        <w:gridCol w:w="2470"/>
        <w:gridCol w:w="2869"/>
        <w:gridCol w:w="2640"/>
        <w:gridCol w:w="3840"/>
        <w:gridCol w:w="1260"/>
        <w:gridCol w:w="2250"/>
      </w:tblGrid>
      <w:tr w:rsidR="008B5066" w:rsidRPr="008B5066" w14:paraId="6092874E" w14:textId="77777777" w:rsidTr="006A5DA8">
        <w:tc>
          <w:tcPr>
            <w:tcW w:w="5586" w:type="dxa"/>
            <w:gridSpan w:val="3"/>
          </w:tcPr>
          <w:p w14:paraId="4CB4B0CD" w14:textId="77777777" w:rsidR="008B5066" w:rsidRPr="008B5066" w:rsidRDefault="008B5066" w:rsidP="008B5066">
            <w:pPr>
              <w:rPr>
                <w:b/>
              </w:rPr>
            </w:pPr>
            <w:r w:rsidRPr="008B5066">
              <w:rPr>
                <w:b/>
              </w:rPr>
              <w:t>ROLE</w:t>
            </w:r>
          </w:p>
        </w:tc>
        <w:tc>
          <w:tcPr>
            <w:tcW w:w="5509" w:type="dxa"/>
            <w:gridSpan w:val="2"/>
          </w:tcPr>
          <w:p w14:paraId="4AEF7BB8" w14:textId="77777777" w:rsidR="008B5066" w:rsidRPr="008B5066" w:rsidRDefault="008B5066" w:rsidP="008B5066">
            <w:pPr>
              <w:rPr>
                <w:b/>
              </w:rPr>
            </w:pPr>
            <w:r w:rsidRPr="008B5066">
              <w:rPr>
                <w:b/>
              </w:rPr>
              <w:t>NAME</w:t>
            </w:r>
          </w:p>
        </w:tc>
        <w:tc>
          <w:tcPr>
            <w:tcW w:w="7350" w:type="dxa"/>
            <w:gridSpan w:val="3"/>
          </w:tcPr>
          <w:p w14:paraId="606A141D" w14:textId="77777777" w:rsidR="008B5066" w:rsidRPr="008B5066" w:rsidRDefault="008B5066" w:rsidP="008B5066">
            <w:pPr>
              <w:rPr>
                <w:b/>
              </w:rPr>
            </w:pPr>
            <w:r w:rsidRPr="008B5066">
              <w:rPr>
                <w:b/>
              </w:rPr>
              <w:t>CONTACT INFORMATION</w:t>
            </w:r>
          </w:p>
        </w:tc>
      </w:tr>
      <w:tr w:rsidR="00A23659" w:rsidRPr="008B5066" w14:paraId="3B889456" w14:textId="77777777" w:rsidTr="006A5DA8">
        <w:tc>
          <w:tcPr>
            <w:tcW w:w="5586" w:type="dxa"/>
            <w:gridSpan w:val="3"/>
          </w:tcPr>
          <w:p w14:paraId="705DB551" w14:textId="77777777" w:rsidR="00A23659" w:rsidRPr="003055B7" w:rsidRDefault="00A23659" w:rsidP="00A23659">
            <w:r w:rsidRPr="003055B7">
              <w:t>County Plan Lead</w:t>
            </w:r>
          </w:p>
        </w:tc>
        <w:tc>
          <w:tcPr>
            <w:tcW w:w="5509" w:type="dxa"/>
            <w:gridSpan w:val="2"/>
          </w:tcPr>
          <w:p w14:paraId="5601D98A" w14:textId="77777777" w:rsidR="00A23659" w:rsidRPr="003055B7" w:rsidRDefault="00A23659" w:rsidP="00A23659">
            <w:r w:rsidRPr="003055B7">
              <w:t>Briana Turk</w:t>
            </w:r>
          </w:p>
        </w:tc>
        <w:tc>
          <w:tcPr>
            <w:tcW w:w="7350" w:type="dxa"/>
            <w:gridSpan w:val="3"/>
          </w:tcPr>
          <w:p w14:paraId="20035961" w14:textId="614482E2" w:rsidR="00A23659" w:rsidRPr="003055B7" w:rsidRDefault="00A23659" w:rsidP="00A23659">
            <w:r w:rsidRPr="003055B7">
              <w:t>Work:</w:t>
            </w:r>
            <w:r w:rsidR="00D40013">
              <w:t xml:space="preserve"> </w:t>
            </w:r>
            <w:r w:rsidRPr="003055B7">
              <w:t>(608) 649-5721; Cell:</w:t>
            </w:r>
            <w:r w:rsidR="00D40013">
              <w:t xml:space="preserve"> </w:t>
            </w:r>
            <w:r w:rsidRPr="003055B7">
              <w:t>(608) 604-0820</w:t>
            </w:r>
          </w:p>
        </w:tc>
      </w:tr>
      <w:tr w:rsidR="00A23659" w:rsidRPr="008B5066" w14:paraId="4FD16F04" w14:textId="77777777" w:rsidTr="006A5DA8">
        <w:tc>
          <w:tcPr>
            <w:tcW w:w="5586" w:type="dxa"/>
            <w:gridSpan w:val="3"/>
          </w:tcPr>
          <w:p w14:paraId="01AF86A1" w14:textId="77777777" w:rsidR="00A23659" w:rsidRPr="003055B7" w:rsidRDefault="00A23659" w:rsidP="00A23659">
            <w:r w:rsidRPr="003055B7">
              <w:t>County Plan Lead Back-up</w:t>
            </w:r>
          </w:p>
        </w:tc>
        <w:tc>
          <w:tcPr>
            <w:tcW w:w="5509" w:type="dxa"/>
            <w:gridSpan w:val="2"/>
          </w:tcPr>
          <w:p w14:paraId="45CC8ABB" w14:textId="77777777" w:rsidR="00A23659" w:rsidRPr="003055B7" w:rsidRDefault="00A23659" w:rsidP="00A23659">
            <w:r w:rsidRPr="003055B7">
              <w:t>Darin Steinmetz</w:t>
            </w:r>
          </w:p>
        </w:tc>
        <w:tc>
          <w:tcPr>
            <w:tcW w:w="7350" w:type="dxa"/>
            <w:gridSpan w:val="3"/>
          </w:tcPr>
          <w:p w14:paraId="52F30346" w14:textId="35C4E785" w:rsidR="00A23659" w:rsidRPr="003055B7" w:rsidRDefault="00A23659" w:rsidP="00A23659">
            <w:r w:rsidRPr="003055B7">
              <w:t>Work:</w:t>
            </w:r>
            <w:r w:rsidR="00D40013">
              <w:t xml:space="preserve"> </w:t>
            </w:r>
            <w:r w:rsidRPr="003055B7">
              <w:t>(608) 649-5725; Cell:</w:t>
            </w:r>
            <w:r w:rsidR="00D40013">
              <w:t xml:space="preserve"> </w:t>
            </w:r>
            <w:r w:rsidRPr="003055B7">
              <w:t>(608) 604-0452</w:t>
            </w:r>
          </w:p>
        </w:tc>
      </w:tr>
      <w:tr w:rsidR="00A23659" w:rsidRPr="008B5066" w14:paraId="331581B9" w14:textId="77777777" w:rsidTr="006A5DA8">
        <w:tc>
          <w:tcPr>
            <w:tcW w:w="5586" w:type="dxa"/>
            <w:gridSpan w:val="3"/>
          </w:tcPr>
          <w:p w14:paraId="309CDD72" w14:textId="77777777" w:rsidR="00A23659" w:rsidRPr="003055B7" w:rsidRDefault="00A23659" w:rsidP="00A23659">
            <w:r w:rsidRPr="003055B7">
              <w:t>Reconstruction Team Lead</w:t>
            </w:r>
          </w:p>
        </w:tc>
        <w:tc>
          <w:tcPr>
            <w:tcW w:w="5509" w:type="dxa"/>
            <w:gridSpan w:val="2"/>
          </w:tcPr>
          <w:p w14:paraId="0CE834F6" w14:textId="77777777" w:rsidR="00A23659" w:rsidRPr="003055B7" w:rsidRDefault="00A23659" w:rsidP="00A23659">
            <w:r w:rsidRPr="003055B7">
              <w:t>Briana Turk</w:t>
            </w:r>
          </w:p>
        </w:tc>
        <w:tc>
          <w:tcPr>
            <w:tcW w:w="7350" w:type="dxa"/>
            <w:gridSpan w:val="3"/>
          </w:tcPr>
          <w:p w14:paraId="43446CFA" w14:textId="0D379F09" w:rsidR="00A23659" w:rsidRPr="003055B7" w:rsidRDefault="00A23659" w:rsidP="00A23659">
            <w:r w:rsidRPr="003055B7">
              <w:t>Work:</w:t>
            </w:r>
            <w:r w:rsidR="00D40013">
              <w:t xml:space="preserve"> </w:t>
            </w:r>
            <w:r w:rsidRPr="003055B7">
              <w:t>(608) 649-5721; Cell:</w:t>
            </w:r>
            <w:r w:rsidR="00D40013">
              <w:t xml:space="preserve"> </w:t>
            </w:r>
            <w:r w:rsidRPr="003055B7">
              <w:t>(608) 604-0820</w:t>
            </w:r>
          </w:p>
        </w:tc>
      </w:tr>
      <w:tr w:rsidR="00A23659" w:rsidRPr="008B5066" w14:paraId="7A694FCB" w14:textId="77777777" w:rsidTr="006A5DA8">
        <w:tc>
          <w:tcPr>
            <w:tcW w:w="5586" w:type="dxa"/>
            <w:gridSpan w:val="3"/>
          </w:tcPr>
          <w:p w14:paraId="5B1E53F2" w14:textId="77777777" w:rsidR="00A23659" w:rsidRPr="003055B7" w:rsidRDefault="00A23659" w:rsidP="00A23659">
            <w:r w:rsidRPr="003055B7">
              <w:t>Reconstruction Team Back-up</w:t>
            </w:r>
          </w:p>
        </w:tc>
        <w:tc>
          <w:tcPr>
            <w:tcW w:w="5509" w:type="dxa"/>
            <w:gridSpan w:val="2"/>
          </w:tcPr>
          <w:p w14:paraId="35875E88" w14:textId="77777777" w:rsidR="00A23659" w:rsidRPr="003055B7" w:rsidRDefault="00A23659" w:rsidP="00A23659">
            <w:r w:rsidRPr="003055B7">
              <w:t>Darin Steinmetz</w:t>
            </w:r>
          </w:p>
        </w:tc>
        <w:tc>
          <w:tcPr>
            <w:tcW w:w="7350" w:type="dxa"/>
            <w:gridSpan w:val="3"/>
          </w:tcPr>
          <w:p w14:paraId="2542454D" w14:textId="3DD500B5" w:rsidR="00A23659" w:rsidRDefault="00A23659" w:rsidP="00A23659">
            <w:r w:rsidRPr="003055B7">
              <w:t>Work:</w:t>
            </w:r>
            <w:r w:rsidR="00D40013">
              <w:t xml:space="preserve"> </w:t>
            </w:r>
            <w:r w:rsidRPr="003055B7">
              <w:t>(608) 649-5725; Cell:</w:t>
            </w:r>
            <w:r w:rsidR="00D40013">
              <w:t xml:space="preserve"> </w:t>
            </w:r>
            <w:r w:rsidRPr="003055B7">
              <w:t>(608) 604-0452</w:t>
            </w:r>
          </w:p>
        </w:tc>
      </w:tr>
      <w:tr w:rsidR="008B5066" w:rsidRPr="008B5066" w14:paraId="4F634274" w14:textId="77777777" w:rsidTr="006A5DA8">
        <w:tc>
          <w:tcPr>
            <w:tcW w:w="1558" w:type="dxa"/>
            <w:shd w:val="clear" w:color="auto" w:fill="D9D9D9" w:themeFill="background1" w:themeFillShade="D9"/>
          </w:tcPr>
          <w:p w14:paraId="3527211F" w14:textId="77777777" w:rsidR="008B5066" w:rsidRPr="008B5066" w:rsidRDefault="008B5066" w:rsidP="008B5066">
            <w:r w:rsidRPr="008B5066">
              <w:t>Scenario</w:t>
            </w:r>
          </w:p>
        </w:tc>
        <w:tc>
          <w:tcPr>
            <w:tcW w:w="1558" w:type="dxa"/>
            <w:shd w:val="clear" w:color="auto" w:fill="D9D9D9" w:themeFill="background1" w:themeFillShade="D9"/>
          </w:tcPr>
          <w:p w14:paraId="392E7E33" w14:textId="77777777" w:rsidR="008B5066" w:rsidRPr="008B5066" w:rsidRDefault="008B5066" w:rsidP="008B5066">
            <w:r w:rsidRPr="008B5066">
              <w:t>Max outage (when used or implemented)</w:t>
            </w:r>
          </w:p>
        </w:tc>
        <w:tc>
          <w:tcPr>
            <w:tcW w:w="5339" w:type="dxa"/>
            <w:gridSpan w:val="2"/>
            <w:shd w:val="clear" w:color="auto" w:fill="D9D9D9" w:themeFill="background1" w:themeFillShade="D9"/>
          </w:tcPr>
          <w:p w14:paraId="47AC3F7F" w14:textId="36F88C95" w:rsidR="008B5066" w:rsidRPr="008B5066" w:rsidRDefault="008B5066" w:rsidP="008B5066">
            <w:pPr>
              <w:rPr>
                <w:b/>
                <w:u w:val="single"/>
              </w:rPr>
            </w:pPr>
            <w:r w:rsidRPr="008B5066">
              <w:t>Strategies to Cover Essential Function:</w:t>
            </w:r>
            <w:r w:rsidR="00D40013">
              <w:t xml:space="preserve"> </w:t>
            </w:r>
            <w:r w:rsidRPr="008B5066">
              <w:rPr>
                <w:b/>
                <w:u w:val="single"/>
              </w:rPr>
              <w:t>Issue Vault Cards</w:t>
            </w:r>
          </w:p>
        </w:tc>
        <w:tc>
          <w:tcPr>
            <w:tcW w:w="6480" w:type="dxa"/>
            <w:gridSpan w:val="2"/>
            <w:shd w:val="clear" w:color="auto" w:fill="D9D9D9" w:themeFill="background1" w:themeFillShade="D9"/>
          </w:tcPr>
          <w:p w14:paraId="360CC43A" w14:textId="77777777" w:rsidR="008B5066" w:rsidRPr="008B5066" w:rsidRDefault="008B5066" w:rsidP="008B5066">
            <w:r w:rsidRPr="008B5066">
              <w:t>Resources Needed*</w:t>
            </w:r>
          </w:p>
        </w:tc>
        <w:tc>
          <w:tcPr>
            <w:tcW w:w="1260" w:type="dxa"/>
            <w:shd w:val="clear" w:color="auto" w:fill="D9D9D9" w:themeFill="background1" w:themeFillShade="D9"/>
          </w:tcPr>
          <w:p w14:paraId="22D0BDCA" w14:textId="77777777" w:rsidR="008B5066" w:rsidRPr="008B5066" w:rsidRDefault="008B5066" w:rsidP="008B5066">
            <w:r w:rsidRPr="008B5066">
              <w:t>Strategies/Resources in Place? (Y/N/In Progress)</w:t>
            </w:r>
          </w:p>
        </w:tc>
        <w:tc>
          <w:tcPr>
            <w:tcW w:w="2250" w:type="dxa"/>
            <w:shd w:val="clear" w:color="auto" w:fill="D9D9D9" w:themeFill="background1" w:themeFillShade="D9"/>
          </w:tcPr>
          <w:p w14:paraId="3D0DA442" w14:textId="77777777" w:rsidR="008B5066" w:rsidRPr="008B5066" w:rsidRDefault="008B5066" w:rsidP="008B5066">
            <w:r w:rsidRPr="008B5066">
              <w:t>Accountable Team Member</w:t>
            </w:r>
          </w:p>
        </w:tc>
      </w:tr>
      <w:tr w:rsidR="008B5066" w:rsidRPr="008B5066" w14:paraId="4947E950" w14:textId="77777777" w:rsidTr="006A5DA8">
        <w:tc>
          <w:tcPr>
            <w:tcW w:w="1558" w:type="dxa"/>
            <w:vMerge w:val="restart"/>
          </w:tcPr>
          <w:p w14:paraId="2DF94B1C" w14:textId="77777777" w:rsidR="008B5066" w:rsidRPr="008B5066" w:rsidRDefault="00010177" w:rsidP="00FB4D6B">
            <w:r>
              <w:t xml:space="preserve">Richland </w:t>
            </w:r>
            <w:r w:rsidR="00FB4D6B">
              <w:t>C</w:t>
            </w:r>
            <w:r>
              <w:t xml:space="preserve">ounty </w:t>
            </w:r>
            <w:r w:rsidRPr="00693477">
              <w:t>is down</w:t>
            </w:r>
            <w:r w:rsidR="00FB4D6B">
              <w:t>-</w:t>
            </w:r>
            <w:r>
              <w:t>all scenarios</w:t>
            </w:r>
          </w:p>
        </w:tc>
        <w:tc>
          <w:tcPr>
            <w:tcW w:w="1558" w:type="dxa"/>
          </w:tcPr>
          <w:p w14:paraId="4FC34B63" w14:textId="77777777" w:rsidR="008B5066" w:rsidRPr="008B5066" w:rsidRDefault="008B5066" w:rsidP="008B5066">
            <w:r w:rsidRPr="008B5066">
              <w:t>1 day</w:t>
            </w:r>
          </w:p>
        </w:tc>
        <w:tc>
          <w:tcPr>
            <w:tcW w:w="5339" w:type="dxa"/>
            <w:gridSpan w:val="2"/>
          </w:tcPr>
          <w:p w14:paraId="122FE31E" w14:textId="499CBE1F" w:rsidR="008B5066" w:rsidRPr="008B5066" w:rsidRDefault="001A73D5" w:rsidP="008B5066">
            <w:r w:rsidRPr="008B5066">
              <w:rPr>
                <w:rFonts w:cstheme="minorHAnsi"/>
              </w:rPr>
              <w:t>Relocate staff to an alternate location; direct customers where to go.</w:t>
            </w:r>
            <w:r w:rsidR="00D40013">
              <w:rPr>
                <w:rFonts w:cstheme="minorHAnsi"/>
              </w:rPr>
              <w:t xml:space="preserve"> </w:t>
            </w:r>
            <w:r w:rsidR="008B5066" w:rsidRPr="008B5066">
              <w:rPr>
                <w:rFonts w:cstheme="minorHAnsi"/>
              </w:rPr>
              <w:t>Utilize current Vault card inventory (if available) or contact Sauk County (608) 963-8723 as back-up.</w:t>
            </w:r>
          </w:p>
        </w:tc>
        <w:tc>
          <w:tcPr>
            <w:tcW w:w="6480" w:type="dxa"/>
            <w:gridSpan w:val="2"/>
          </w:tcPr>
          <w:p w14:paraId="5228BAAF" w14:textId="51C4EF49" w:rsidR="008B5066" w:rsidRPr="008B5066" w:rsidRDefault="001A73D5" w:rsidP="008B5066">
            <w:r w:rsidRPr="008B5066">
              <w:rPr>
                <w:rFonts w:cstheme="minorHAnsi"/>
              </w:rPr>
              <w:t>Relocate staff to an alternate location; direct customers where to go.</w:t>
            </w:r>
            <w:r w:rsidR="00D40013">
              <w:rPr>
                <w:rFonts w:cstheme="minorHAnsi"/>
              </w:rPr>
              <w:t xml:space="preserve"> </w:t>
            </w:r>
            <w:r w:rsidR="008B5066" w:rsidRPr="008B5066">
              <w:rPr>
                <w:rFonts w:cstheme="minorHAnsi"/>
              </w:rPr>
              <w:t>Utilize current Vault card inventory (if available) or contact Sauk County (608) 963-8723 as back-up.</w:t>
            </w:r>
          </w:p>
        </w:tc>
        <w:tc>
          <w:tcPr>
            <w:tcW w:w="1260" w:type="dxa"/>
          </w:tcPr>
          <w:p w14:paraId="7F8E9BAB" w14:textId="77777777" w:rsidR="008B5066" w:rsidRPr="008B5066" w:rsidRDefault="008B5066" w:rsidP="008B5066">
            <w:r w:rsidRPr="008B5066">
              <w:t>Y</w:t>
            </w:r>
          </w:p>
        </w:tc>
        <w:tc>
          <w:tcPr>
            <w:tcW w:w="2250" w:type="dxa"/>
          </w:tcPr>
          <w:p w14:paraId="1CF6F5FF" w14:textId="77777777" w:rsidR="008B5066" w:rsidRPr="008B5066" w:rsidRDefault="008B5066" w:rsidP="008B5066">
            <w:r w:rsidRPr="008B5066">
              <w:t>Primary Darin Steinmetz; Back-up Briana Turk (608) 604-0820</w:t>
            </w:r>
          </w:p>
        </w:tc>
      </w:tr>
      <w:tr w:rsidR="008B5066" w:rsidRPr="008B5066" w14:paraId="3871F35F" w14:textId="77777777" w:rsidTr="006A5DA8">
        <w:tc>
          <w:tcPr>
            <w:tcW w:w="1558" w:type="dxa"/>
            <w:vMerge/>
          </w:tcPr>
          <w:p w14:paraId="66CE8C4F" w14:textId="77777777" w:rsidR="008B5066" w:rsidRPr="008B5066" w:rsidRDefault="008B5066" w:rsidP="008B5066"/>
        </w:tc>
        <w:tc>
          <w:tcPr>
            <w:tcW w:w="1558" w:type="dxa"/>
          </w:tcPr>
          <w:p w14:paraId="1CE9A245" w14:textId="77777777" w:rsidR="008B5066" w:rsidRPr="008B5066" w:rsidRDefault="008B5066" w:rsidP="008B5066">
            <w:r w:rsidRPr="008B5066">
              <w:t>2-7 days</w:t>
            </w:r>
          </w:p>
        </w:tc>
        <w:tc>
          <w:tcPr>
            <w:tcW w:w="5339" w:type="dxa"/>
            <w:gridSpan w:val="2"/>
          </w:tcPr>
          <w:p w14:paraId="4A02F64D" w14:textId="65E44C0A" w:rsidR="008B5066" w:rsidRPr="008B5066" w:rsidRDefault="001A73D5" w:rsidP="008B5066">
            <w:pPr>
              <w:rPr>
                <w:rFonts w:cstheme="minorHAnsi"/>
              </w:rPr>
            </w:pPr>
            <w:r w:rsidRPr="008B5066">
              <w:rPr>
                <w:rFonts w:cstheme="minorHAnsi"/>
              </w:rPr>
              <w:t>Relocate staff to an alternate location; direct customer where to go.</w:t>
            </w:r>
            <w:r w:rsidR="00D40013">
              <w:rPr>
                <w:rFonts w:cstheme="minorHAnsi"/>
              </w:rPr>
              <w:t xml:space="preserve"> </w:t>
            </w:r>
            <w:r w:rsidR="008B5066" w:rsidRPr="008B5066">
              <w:rPr>
                <w:rFonts w:cstheme="minorHAnsi"/>
              </w:rPr>
              <w:t xml:space="preserve">Utilize current Vault card inventory (if </w:t>
            </w:r>
            <w:r w:rsidR="008B5066" w:rsidRPr="008B5066">
              <w:rPr>
                <w:rFonts w:cstheme="minorHAnsi"/>
              </w:rPr>
              <w:lastRenderedPageBreak/>
              <w:t>available) or contact Sauk County (608) 963-8723 as back-up.</w:t>
            </w:r>
          </w:p>
        </w:tc>
        <w:tc>
          <w:tcPr>
            <w:tcW w:w="6480" w:type="dxa"/>
            <w:gridSpan w:val="2"/>
          </w:tcPr>
          <w:p w14:paraId="6EAFBB84" w14:textId="50F2741C" w:rsidR="008B5066" w:rsidRPr="008B5066" w:rsidRDefault="008B5066" w:rsidP="008B5066">
            <w:pPr>
              <w:rPr>
                <w:rFonts w:cstheme="minorHAnsi"/>
              </w:rPr>
            </w:pPr>
            <w:r w:rsidRPr="008B5066">
              <w:lastRenderedPageBreak/>
              <w:t xml:space="preserve">Refer to the Richland County Health and Human Services Continuity of Operations Plan regarding technology and equipment </w:t>
            </w:r>
            <w:r w:rsidRPr="008B5066">
              <w:lastRenderedPageBreak/>
              <w:t>requirements already established for alternate location set-up.</w:t>
            </w:r>
            <w:r w:rsidR="00D40013">
              <w:t xml:space="preserve"> </w:t>
            </w:r>
            <w:r w:rsidRPr="008B5066">
              <w:t>In addition, acquire Vault Card Inventory, Issuance Log, Pens, State Contact Info (</w:t>
            </w:r>
            <w:hyperlink r:id="rId178" w:history="1">
              <w:r w:rsidRPr="008B5066">
                <w:rPr>
                  <w:color w:val="0000FF" w:themeColor="hyperlink"/>
                  <w:u w:val="single"/>
                </w:rPr>
                <w:t>DHSFSEBT@dhs.wisconsin.gov</w:t>
              </w:r>
            </w:hyperlink>
            <w:r w:rsidRPr="008B5066">
              <w:t>, (877) 415-5464.</w:t>
            </w:r>
          </w:p>
        </w:tc>
        <w:tc>
          <w:tcPr>
            <w:tcW w:w="1260" w:type="dxa"/>
          </w:tcPr>
          <w:p w14:paraId="66B9A518" w14:textId="77777777" w:rsidR="008B5066" w:rsidRPr="008B5066" w:rsidRDefault="008B5066" w:rsidP="008B5066">
            <w:r w:rsidRPr="008B5066">
              <w:lastRenderedPageBreak/>
              <w:t>Y</w:t>
            </w:r>
          </w:p>
        </w:tc>
        <w:tc>
          <w:tcPr>
            <w:tcW w:w="2250" w:type="dxa"/>
          </w:tcPr>
          <w:p w14:paraId="7AFF8A84" w14:textId="77777777" w:rsidR="008B5066" w:rsidRPr="008B5066" w:rsidRDefault="008B5066" w:rsidP="008B5066">
            <w:r w:rsidRPr="008B5066">
              <w:t xml:space="preserve">Primary Darin Steinmetz; Back-up </w:t>
            </w:r>
            <w:r w:rsidRPr="008B5066">
              <w:lastRenderedPageBreak/>
              <w:t>Briana Turk (608) 604-0820</w:t>
            </w:r>
          </w:p>
        </w:tc>
      </w:tr>
      <w:tr w:rsidR="008B5066" w:rsidRPr="008B5066" w14:paraId="253C50B1" w14:textId="77777777" w:rsidTr="006A5DA8">
        <w:tc>
          <w:tcPr>
            <w:tcW w:w="1558" w:type="dxa"/>
            <w:vMerge/>
          </w:tcPr>
          <w:p w14:paraId="06926273" w14:textId="77777777" w:rsidR="008B5066" w:rsidRPr="008B5066" w:rsidRDefault="008B5066" w:rsidP="008B5066"/>
        </w:tc>
        <w:tc>
          <w:tcPr>
            <w:tcW w:w="1558" w:type="dxa"/>
          </w:tcPr>
          <w:p w14:paraId="38D78E93" w14:textId="77777777" w:rsidR="008B5066" w:rsidRPr="008B5066" w:rsidRDefault="008B5066" w:rsidP="008B5066">
            <w:r w:rsidRPr="008B5066">
              <w:t>7 or more days</w:t>
            </w:r>
          </w:p>
        </w:tc>
        <w:tc>
          <w:tcPr>
            <w:tcW w:w="5339" w:type="dxa"/>
            <w:gridSpan w:val="2"/>
          </w:tcPr>
          <w:p w14:paraId="40856B1A" w14:textId="153DE6C8" w:rsidR="008B5066" w:rsidRPr="008B5066" w:rsidRDefault="001A73D5" w:rsidP="008B5066">
            <w:pPr>
              <w:rPr>
                <w:rFonts w:cstheme="minorHAnsi"/>
              </w:rPr>
            </w:pPr>
            <w:r w:rsidRPr="008B5066">
              <w:rPr>
                <w:rFonts w:cstheme="minorHAnsi"/>
              </w:rPr>
              <w:t>Relocate staff to an alternate location; direct customers where to go.</w:t>
            </w:r>
            <w:r w:rsidR="00D40013">
              <w:rPr>
                <w:rFonts w:cstheme="minorHAnsi"/>
              </w:rPr>
              <w:t xml:space="preserve"> </w:t>
            </w:r>
            <w:r w:rsidR="008B5066" w:rsidRPr="008B5066">
              <w:rPr>
                <w:rFonts w:cstheme="minorHAnsi"/>
              </w:rPr>
              <w:t>Utilize current Vault card inventory (if available) or contact Sauk County (608) 963-8723 as back-up.</w:t>
            </w:r>
          </w:p>
        </w:tc>
        <w:tc>
          <w:tcPr>
            <w:tcW w:w="6480" w:type="dxa"/>
            <w:gridSpan w:val="2"/>
          </w:tcPr>
          <w:p w14:paraId="596AAC25" w14:textId="49AD2873"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r w:rsidR="00D40013">
              <w:t xml:space="preserve"> </w:t>
            </w:r>
            <w:r w:rsidRPr="008B5066">
              <w:t>In addition, acquire Vault Card Inventory, Issuance Log, Pens, State Contact Info (</w:t>
            </w:r>
            <w:hyperlink r:id="rId179" w:history="1">
              <w:r w:rsidRPr="008B5066">
                <w:rPr>
                  <w:color w:val="0000FF" w:themeColor="hyperlink"/>
                  <w:u w:val="single"/>
                </w:rPr>
                <w:t>DHSFSEBT@dhs.wisconsin.gov</w:t>
              </w:r>
            </w:hyperlink>
            <w:r w:rsidRPr="008B5066">
              <w:t>, (877) 415-5464.</w:t>
            </w:r>
          </w:p>
        </w:tc>
        <w:tc>
          <w:tcPr>
            <w:tcW w:w="1260" w:type="dxa"/>
          </w:tcPr>
          <w:p w14:paraId="6C5AF044" w14:textId="77777777" w:rsidR="008B5066" w:rsidRPr="008B5066" w:rsidRDefault="008B5066" w:rsidP="008B5066">
            <w:r w:rsidRPr="008B5066">
              <w:t>Y</w:t>
            </w:r>
          </w:p>
        </w:tc>
        <w:tc>
          <w:tcPr>
            <w:tcW w:w="2250" w:type="dxa"/>
          </w:tcPr>
          <w:p w14:paraId="77C03EF6" w14:textId="77777777" w:rsidR="008B5066" w:rsidRPr="008B5066" w:rsidRDefault="008B5066" w:rsidP="008B5066">
            <w:r w:rsidRPr="008B5066">
              <w:t>Primary Darin Steinmetz; Back-up Briana Turk (608) 604-0820</w:t>
            </w:r>
          </w:p>
        </w:tc>
      </w:tr>
      <w:tr w:rsidR="008B5066" w:rsidRPr="008B5066" w14:paraId="4D44EDEA" w14:textId="77777777" w:rsidTr="006A5DA8">
        <w:trPr>
          <w:trHeight w:hRule="exact" w:val="1351"/>
        </w:trPr>
        <w:tc>
          <w:tcPr>
            <w:tcW w:w="1558" w:type="dxa"/>
            <w:shd w:val="clear" w:color="auto" w:fill="D9D9D9" w:themeFill="background1" w:themeFillShade="D9"/>
          </w:tcPr>
          <w:p w14:paraId="15F04A61" w14:textId="77777777" w:rsidR="008B5066" w:rsidRPr="008B5066" w:rsidRDefault="008B5066" w:rsidP="008B5066">
            <w:r w:rsidRPr="008B5066">
              <w:t>Scenario</w:t>
            </w:r>
          </w:p>
        </w:tc>
        <w:tc>
          <w:tcPr>
            <w:tcW w:w="1558" w:type="dxa"/>
            <w:shd w:val="clear" w:color="auto" w:fill="D9D9D9" w:themeFill="background1" w:themeFillShade="D9"/>
          </w:tcPr>
          <w:p w14:paraId="3E6227EE" w14:textId="77777777" w:rsidR="008B5066" w:rsidRPr="008B5066" w:rsidRDefault="008B5066" w:rsidP="008B5066">
            <w:r w:rsidRPr="008B5066">
              <w:t>Max outage (when used or implemented)</w:t>
            </w:r>
          </w:p>
        </w:tc>
        <w:tc>
          <w:tcPr>
            <w:tcW w:w="5339" w:type="dxa"/>
            <w:gridSpan w:val="2"/>
            <w:shd w:val="clear" w:color="auto" w:fill="D9D9D9" w:themeFill="background1" w:themeFillShade="D9"/>
          </w:tcPr>
          <w:p w14:paraId="56A2B43F" w14:textId="764C88DC" w:rsidR="008B5066" w:rsidRPr="008B5066" w:rsidRDefault="008B5066" w:rsidP="008B5066">
            <w:pPr>
              <w:rPr>
                <w:b/>
                <w:u w:val="single"/>
              </w:rPr>
            </w:pPr>
            <w:r w:rsidRPr="008B5066">
              <w:t>Strategies to Cover Essential Function:</w:t>
            </w:r>
            <w:r w:rsidR="00D40013">
              <w:t xml:space="preserve"> </w:t>
            </w:r>
            <w:r w:rsidRPr="008B5066">
              <w:rPr>
                <w:b/>
                <w:u w:val="single"/>
              </w:rPr>
              <w:t>Facilitate customer communications/messaging access to IM services</w:t>
            </w:r>
          </w:p>
        </w:tc>
        <w:tc>
          <w:tcPr>
            <w:tcW w:w="6480" w:type="dxa"/>
            <w:gridSpan w:val="2"/>
            <w:shd w:val="clear" w:color="auto" w:fill="D9D9D9" w:themeFill="background1" w:themeFillShade="D9"/>
          </w:tcPr>
          <w:p w14:paraId="3AE9A61C" w14:textId="77777777" w:rsidR="008B5066" w:rsidRPr="008B5066" w:rsidRDefault="008B5066" w:rsidP="008B5066">
            <w:r w:rsidRPr="008B5066">
              <w:t>Resources Needed*</w:t>
            </w:r>
          </w:p>
        </w:tc>
        <w:tc>
          <w:tcPr>
            <w:tcW w:w="1260" w:type="dxa"/>
            <w:shd w:val="clear" w:color="auto" w:fill="D9D9D9" w:themeFill="background1" w:themeFillShade="D9"/>
          </w:tcPr>
          <w:p w14:paraId="3096561E" w14:textId="77777777" w:rsidR="008B5066" w:rsidRPr="008B5066" w:rsidRDefault="008B5066" w:rsidP="008B5066">
            <w:r w:rsidRPr="008B5066">
              <w:t>Strategies/Resources in Place? (Y/N/In Progress)</w:t>
            </w:r>
          </w:p>
        </w:tc>
        <w:tc>
          <w:tcPr>
            <w:tcW w:w="2250" w:type="dxa"/>
            <w:shd w:val="clear" w:color="auto" w:fill="D9D9D9" w:themeFill="background1" w:themeFillShade="D9"/>
          </w:tcPr>
          <w:p w14:paraId="12727D7D" w14:textId="77777777" w:rsidR="008B5066" w:rsidRPr="008B5066" w:rsidRDefault="008B5066" w:rsidP="008B5066">
            <w:r w:rsidRPr="008B5066">
              <w:t>Accountable Team Member</w:t>
            </w:r>
          </w:p>
        </w:tc>
      </w:tr>
      <w:tr w:rsidR="008B5066" w:rsidRPr="008B5066" w14:paraId="649491DD" w14:textId="77777777" w:rsidTr="006A5DA8">
        <w:tc>
          <w:tcPr>
            <w:tcW w:w="1558" w:type="dxa"/>
            <w:vMerge w:val="restart"/>
          </w:tcPr>
          <w:p w14:paraId="68680B1D" w14:textId="77777777" w:rsidR="008B5066" w:rsidRPr="008B5066" w:rsidRDefault="00010177" w:rsidP="00FB4D6B">
            <w:r>
              <w:t xml:space="preserve">Richland </w:t>
            </w:r>
            <w:r w:rsidR="00FB4D6B">
              <w:t>C</w:t>
            </w:r>
            <w:r>
              <w:t xml:space="preserve">ounty </w:t>
            </w:r>
            <w:r w:rsidRPr="00693477">
              <w:t>is down</w:t>
            </w:r>
            <w:r w:rsidR="00FB4D6B">
              <w:t>-</w:t>
            </w:r>
            <w:r>
              <w:t>all scenarios</w:t>
            </w:r>
          </w:p>
        </w:tc>
        <w:tc>
          <w:tcPr>
            <w:tcW w:w="1558" w:type="dxa"/>
          </w:tcPr>
          <w:p w14:paraId="7A7F40F5" w14:textId="77777777" w:rsidR="008B5066" w:rsidRPr="008B5066" w:rsidRDefault="008B5066" w:rsidP="008B5066">
            <w:r w:rsidRPr="008B5066">
              <w:t>1 day</w:t>
            </w:r>
          </w:p>
        </w:tc>
        <w:tc>
          <w:tcPr>
            <w:tcW w:w="5339" w:type="dxa"/>
            <w:gridSpan w:val="2"/>
          </w:tcPr>
          <w:p w14:paraId="7EEBE6A5" w14:textId="26479211" w:rsidR="008B5066" w:rsidRPr="008B5066" w:rsidRDefault="008B5066" w:rsidP="00FB4D6B">
            <w:pPr>
              <w:rPr>
                <w:rFonts w:cstheme="minorHAnsi"/>
              </w:rPr>
            </w:pPr>
            <w:r w:rsidRPr="008B5066">
              <w:t>Work with Emergency Management and the PIO.</w:t>
            </w:r>
            <w:r w:rsidR="00D40013">
              <w:t xml:space="preserve"> </w:t>
            </w:r>
            <w:r w:rsidRPr="008B5066">
              <w:t>In addition, Contact staff</w:t>
            </w:r>
            <w:r w:rsidR="00FB4D6B">
              <w:t>,</w:t>
            </w:r>
            <w:r w:rsidRPr="008B5066">
              <w:t xml:space="preserve"> Announcement Message on Agency Phone Line</w:t>
            </w:r>
            <w:r w:rsidR="00FB4D6B">
              <w:t>,</w:t>
            </w:r>
            <w:r w:rsidRPr="008B5066">
              <w:t xml:space="preserve"> Website Update.</w:t>
            </w:r>
          </w:p>
        </w:tc>
        <w:tc>
          <w:tcPr>
            <w:tcW w:w="6480" w:type="dxa"/>
            <w:gridSpan w:val="2"/>
          </w:tcPr>
          <w:p w14:paraId="3AFC3AA8" w14:textId="77777777"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p>
        </w:tc>
        <w:tc>
          <w:tcPr>
            <w:tcW w:w="1260" w:type="dxa"/>
          </w:tcPr>
          <w:p w14:paraId="79631C77" w14:textId="77777777" w:rsidR="008B5066" w:rsidRPr="008B5066" w:rsidRDefault="008B5066" w:rsidP="008B5066">
            <w:r w:rsidRPr="008B5066">
              <w:t>Y</w:t>
            </w:r>
          </w:p>
        </w:tc>
        <w:tc>
          <w:tcPr>
            <w:tcW w:w="2250" w:type="dxa"/>
          </w:tcPr>
          <w:p w14:paraId="6A47EE79" w14:textId="2A5C8853" w:rsidR="008B5066" w:rsidRPr="008B5066" w:rsidRDefault="008B5066" w:rsidP="008B5066">
            <w:r w:rsidRPr="008B5066">
              <w:t xml:space="preserve">Primary </w:t>
            </w:r>
            <w:r w:rsidR="00E10861" w:rsidRPr="008B5066">
              <w:t>Briana Turk</w:t>
            </w:r>
            <w:r w:rsidRPr="008B5066">
              <w:t>; Back-up Darin Steinmetz</w:t>
            </w:r>
          </w:p>
        </w:tc>
      </w:tr>
      <w:tr w:rsidR="008B5066" w:rsidRPr="008B5066" w14:paraId="7970923A" w14:textId="77777777" w:rsidTr="006A5DA8">
        <w:tc>
          <w:tcPr>
            <w:tcW w:w="1558" w:type="dxa"/>
            <w:vMerge/>
          </w:tcPr>
          <w:p w14:paraId="32ACB96E" w14:textId="77777777" w:rsidR="008B5066" w:rsidRPr="008B5066" w:rsidRDefault="008B5066" w:rsidP="008B5066"/>
        </w:tc>
        <w:tc>
          <w:tcPr>
            <w:tcW w:w="1558" w:type="dxa"/>
          </w:tcPr>
          <w:p w14:paraId="27528B40" w14:textId="77777777" w:rsidR="008B5066" w:rsidRPr="008B5066" w:rsidRDefault="008B5066" w:rsidP="008B5066">
            <w:r w:rsidRPr="008B5066">
              <w:t>2-7 days</w:t>
            </w:r>
          </w:p>
        </w:tc>
        <w:tc>
          <w:tcPr>
            <w:tcW w:w="5339" w:type="dxa"/>
            <w:gridSpan w:val="2"/>
          </w:tcPr>
          <w:p w14:paraId="24B4EB5F" w14:textId="0816458C" w:rsidR="008B5066" w:rsidRPr="008B5066" w:rsidRDefault="008B5066" w:rsidP="00FB4D6B">
            <w:r w:rsidRPr="008B5066">
              <w:t>Work with Emergency Management and the PIO.</w:t>
            </w:r>
            <w:r w:rsidR="00D40013">
              <w:t xml:space="preserve"> </w:t>
            </w:r>
            <w:r w:rsidRPr="008B5066">
              <w:t>In addition, Contact staff</w:t>
            </w:r>
            <w:r w:rsidR="00FB4D6B">
              <w:t>,</w:t>
            </w:r>
            <w:r w:rsidRPr="008B5066">
              <w:t xml:space="preserve"> Announcement Message on Agency Phone Line</w:t>
            </w:r>
            <w:r w:rsidR="00FB4D6B">
              <w:t>,</w:t>
            </w:r>
            <w:r w:rsidRPr="008B5066">
              <w:t xml:space="preserve"> Website Update.</w:t>
            </w:r>
          </w:p>
        </w:tc>
        <w:tc>
          <w:tcPr>
            <w:tcW w:w="6480" w:type="dxa"/>
            <w:gridSpan w:val="2"/>
          </w:tcPr>
          <w:p w14:paraId="4BB65C2D" w14:textId="77777777"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p>
        </w:tc>
        <w:tc>
          <w:tcPr>
            <w:tcW w:w="1260" w:type="dxa"/>
          </w:tcPr>
          <w:p w14:paraId="2DFAFAD2" w14:textId="77777777" w:rsidR="008B5066" w:rsidRPr="008B5066" w:rsidRDefault="008B5066" w:rsidP="008B5066">
            <w:r w:rsidRPr="008B5066">
              <w:t>Y</w:t>
            </w:r>
          </w:p>
        </w:tc>
        <w:tc>
          <w:tcPr>
            <w:tcW w:w="2250" w:type="dxa"/>
          </w:tcPr>
          <w:p w14:paraId="10752747" w14:textId="7A8C6CF3" w:rsidR="008B5066" w:rsidRPr="008B5066" w:rsidRDefault="008B5066" w:rsidP="008B5066">
            <w:r w:rsidRPr="008B5066">
              <w:t>Primary</w:t>
            </w:r>
            <w:r w:rsidR="00E10861" w:rsidRPr="008B5066">
              <w:t xml:space="preserve"> Briana Turk</w:t>
            </w:r>
            <w:r w:rsidRPr="008B5066">
              <w:t>; Back-up Darin Steinmetz</w:t>
            </w:r>
          </w:p>
        </w:tc>
      </w:tr>
      <w:tr w:rsidR="008B5066" w:rsidRPr="008B5066" w14:paraId="577CF6BE" w14:textId="77777777" w:rsidTr="006A5DA8">
        <w:tc>
          <w:tcPr>
            <w:tcW w:w="1558" w:type="dxa"/>
            <w:vMerge/>
          </w:tcPr>
          <w:p w14:paraId="6EA6A730" w14:textId="77777777" w:rsidR="008B5066" w:rsidRPr="008B5066" w:rsidRDefault="008B5066" w:rsidP="008B5066"/>
        </w:tc>
        <w:tc>
          <w:tcPr>
            <w:tcW w:w="1558" w:type="dxa"/>
          </w:tcPr>
          <w:p w14:paraId="0A68E0D7" w14:textId="77777777" w:rsidR="008B5066" w:rsidRPr="008B5066" w:rsidRDefault="008B5066" w:rsidP="008B5066">
            <w:r w:rsidRPr="008B5066">
              <w:t>7 or more days</w:t>
            </w:r>
          </w:p>
        </w:tc>
        <w:tc>
          <w:tcPr>
            <w:tcW w:w="5339" w:type="dxa"/>
            <w:gridSpan w:val="2"/>
          </w:tcPr>
          <w:p w14:paraId="74864A14" w14:textId="3CDEC92C" w:rsidR="008B5066" w:rsidRPr="008B5066" w:rsidRDefault="008B5066" w:rsidP="00FB4D6B">
            <w:r w:rsidRPr="008B5066">
              <w:t>Work with Emergency Management and the PIO.</w:t>
            </w:r>
            <w:r w:rsidR="00D40013">
              <w:t xml:space="preserve"> </w:t>
            </w:r>
            <w:r w:rsidRPr="008B5066">
              <w:t>In addition, Contact staff</w:t>
            </w:r>
            <w:r w:rsidR="00FB4D6B">
              <w:t>,</w:t>
            </w:r>
            <w:r w:rsidRPr="008B5066">
              <w:t xml:space="preserve"> Announcement Message on Agency Phone Line</w:t>
            </w:r>
            <w:r w:rsidR="00FB4D6B">
              <w:t>,</w:t>
            </w:r>
            <w:r w:rsidRPr="008B5066">
              <w:t xml:space="preserve"> Website Update.</w:t>
            </w:r>
          </w:p>
        </w:tc>
        <w:tc>
          <w:tcPr>
            <w:tcW w:w="6480" w:type="dxa"/>
            <w:gridSpan w:val="2"/>
          </w:tcPr>
          <w:p w14:paraId="5ED4E763" w14:textId="77777777"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p>
        </w:tc>
        <w:tc>
          <w:tcPr>
            <w:tcW w:w="1260" w:type="dxa"/>
          </w:tcPr>
          <w:p w14:paraId="28BDA033" w14:textId="77777777" w:rsidR="008B5066" w:rsidRPr="008B5066" w:rsidRDefault="008B5066" w:rsidP="008B5066">
            <w:r w:rsidRPr="008B5066">
              <w:t>Y</w:t>
            </w:r>
          </w:p>
        </w:tc>
        <w:tc>
          <w:tcPr>
            <w:tcW w:w="2250" w:type="dxa"/>
          </w:tcPr>
          <w:p w14:paraId="0DB79933" w14:textId="6AEA8FF0" w:rsidR="008B5066" w:rsidRPr="008B5066" w:rsidRDefault="008B5066" w:rsidP="008B5066">
            <w:r w:rsidRPr="008B5066">
              <w:t xml:space="preserve">Primary </w:t>
            </w:r>
            <w:r w:rsidR="00E10861" w:rsidRPr="008B5066">
              <w:t>Briana Turk</w:t>
            </w:r>
            <w:r w:rsidRPr="008B5066">
              <w:t>; Back-up Darin Steinmetz</w:t>
            </w:r>
          </w:p>
        </w:tc>
      </w:tr>
      <w:tr w:rsidR="008B5066" w:rsidRPr="008B5066" w14:paraId="626994DC" w14:textId="77777777" w:rsidTr="006A5DA8">
        <w:tc>
          <w:tcPr>
            <w:tcW w:w="1558" w:type="dxa"/>
            <w:shd w:val="clear" w:color="auto" w:fill="D9D9D9" w:themeFill="background1" w:themeFillShade="D9"/>
          </w:tcPr>
          <w:p w14:paraId="7012C038" w14:textId="77777777" w:rsidR="008B5066" w:rsidRPr="008B5066" w:rsidRDefault="008B5066" w:rsidP="008B5066">
            <w:r w:rsidRPr="008B5066">
              <w:t>Scenario</w:t>
            </w:r>
          </w:p>
        </w:tc>
        <w:tc>
          <w:tcPr>
            <w:tcW w:w="1558" w:type="dxa"/>
            <w:shd w:val="clear" w:color="auto" w:fill="D9D9D9" w:themeFill="background1" w:themeFillShade="D9"/>
          </w:tcPr>
          <w:p w14:paraId="1A652573" w14:textId="77777777" w:rsidR="008B5066" w:rsidRPr="008B5066" w:rsidRDefault="008B5066" w:rsidP="008B5066">
            <w:r w:rsidRPr="008B5066">
              <w:t>Max outage (when used or implemented)</w:t>
            </w:r>
          </w:p>
        </w:tc>
        <w:tc>
          <w:tcPr>
            <w:tcW w:w="5339" w:type="dxa"/>
            <w:gridSpan w:val="2"/>
            <w:shd w:val="clear" w:color="auto" w:fill="D9D9D9" w:themeFill="background1" w:themeFillShade="D9"/>
          </w:tcPr>
          <w:p w14:paraId="355A5F0E" w14:textId="0ED7DF66" w:rsidR="008B5066" w:rsidRPr="008B5066" w:rsidRDefault="008B5066" w:rsidP="008B5066">
            <w:pPr>
              <w:rPr>
                <w:b/>
                <w:u w:val="single"/>
              </w:rPr>
            </w:pPr>
            <w:r w:rsidRPr="008B5066">
              <w:t>Strategies to Cover Essential Function:</w:t>
            </w:r>
            <w:r w:rsidR="00D40013">
              <w:t xml:space="preserve"> </w:t>
            </w:r>
            <w:r w:rsidRPr="008B5066">
              <w:rPr>
                <w:b/>
                <w:u w:val="single"/>
              </w:rPr>
              <w:t>Maintain some form of lobby services</w:t>
            </w:r>
          </w:p>
        </w:tc>
        <w:tc>
          <w:tcPr>
            <w:tcW w:w="6480" w:type="dxa"/>
            <w:gridSpan w:val="2"/>
            <w:shd w:val="clear" w:color="auto" w:fill="D9D9D9" w:themeFill="background1" w:themeFillShade="D9"/>
          </w:tcPr>
          <w:p w14:paraId="66FD715A" w14:textId="77777777" w:rsidR="008B5066" w:rsidRPr="008B5066" w:rsidRDefault="008B5066" w:rsidP="008B5066">
            <w:r w:rsidRPr="008B5066">
              <w:t>Resources Needed*</w:t>
            </w:r>
          </w:p>
        </w:tc>
        <w:tc>
          <w:tcPr>
            <w:tcW w:w="1260" w:type="dxa"/>
            <w:shd w:val="clear" w:color="auto" w:fill="D9D9D9" w:themeFill="background1" w:themeFillShade="D9"/>
          </w:tcPr>
          <w:p w14:paraId="23F27EA9" w14:textId="77777777" w:rsidR="008B5066" w:rsidRPr="008B5066" w:rsidRDefault="008B5066" w:rsidP="008B5066">
            <w:r w:rsidRPr="008B5066">
              <w:t>Strategies/Resources in Place? (Y/N/In Progress)</w:t>
            </w:r>
          </w:p>
        </w:tc>
        <w:tc>
          <w:tcPr>
            <w:tcW w:w="2250" w:type="dxa"/>
            <w:shd w:val="clear" w:color="auto" w:fill="D9D9D9" w:themeFill="background1" w:themeFillShade="D9"/>
          </w:tcPr>
          <w:p w14:paraId="28F1E1A1" w14:textId="77777777" w:rsidR="008B5066" w:rsidRPr="008B5066" w:rsidRDefault="008B5066" w:rsidP="008B5066">
            <w:r w:rsidRPr="008B5066">
              <w:t>Accountable Team Member</w:t>
            </w:r>
          </w:p>
        </w:tc>
      </w:tr>
      <w:tr w:rsidR="008B5066" w:rsidRPr="008B5066" w14:paraId="384AD4B6" w14:textId="77777777" w:rsidTr="006A5DA8">
        <w:tc>
          <w:tcPr>
            <w:tcW w:w="1558" w:type="dxa"/>
            <w:vMerge w:val="restart"/>
          </w:tcPr>
          <w:p w14:paraId="07809EAE" w14:textId="77777777" w:rsidR="008B5066" w:rsidRPr="008B5066" w:rsidRDefault="00010177" w:rsidP="00BB71D8">
            <w:r>
              <w:t xml:space="preserve">Richland </w:t>
            </w:r>
            <w:r w:rsidR="00BB71D8">
              <w:t>C</w:t>
            </w:r>
            <w:r>
              <w:t xml:space="preserve">ounty </w:t>
            </w:r>
            <w:r w:rsidRPr="00693477">
              <w:t>is down</w:t>
            </w:r>
            <w:r w:rsidR="00BB71D8">
              <w:t>-</w:t>
            </w:r>
            <w:r>
              <w:t>all scenarios</w:t>
            </w:r>
          </w:p>
        </w:tc>
        <w:tc>
          <w:tcPr>
            <w:tcW w:w="1558" w:type="dxa"/>
          </w:tcPr>
          <w:p w14:paraId="6C543C1F" w14:textId="77777777" w:rsidR="008B5066" w:rsidRPr="008B5066" w:rsidRDefault="008B5066" w:rsidP="008B5066">
            <w:r w:rsidRPr="008B5066">
              <w:t>1 day</w:t>
            </w:r>
          </w:p>
        </w:tc>
        <w:tc>
          <w:tcPr>
            <w:tcW w:w="5339" w:type="dxa"/>
            <w:gridSpan w:val="2"/>
          </w:tcPr>
          <w:p w14:paraId="769352F7" w14:textId="77777777"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p>
        </w:tc>
        <w:tc>
          <w:tcPr>
            <w:tcW w:w="6480" w:type="dxa"/>
            <w:gridSpan w:val="2"/>
          </w:tcPr>
          <w:p w14:paraId="0CE2C88B" w14:textId="04CC0AF6" w:rsidR="008B5066" w:rsidRPr="008B5066" w:rsidRDefault="008B5066" w:rsidP="008B5066">
            <w:pPr>
              <w:rPr>
                <w:b/>
              </w:rPr>
            </w:pPr>
            <w:r w:rsidRPr="008B5066">
              <w:t>Refer to the Richland County Health and Human Services Continuity of Operations Plan regarding technology and equipment requirements already established.</w:t>
            </w:r>
            <w:r w:rsidR="00D40013">
              <w:t xml:space="preserve"> </w:t>
            </w:r>
            <w:r w:rsidRPr="008B5066">
              <w:t>In addition, acquire date stamp; inventory of paper applications and other forms, logs and resources; lock box (homeless mail, documents with PII).</w:t>
            </w:r>
          </w:p>
        </w:tc>
        <w:tc>
          <w:tcPr>
            <w:tcW w:w="1260" w:type="dxa"/>
          </w:tcPr>
          <w:p w14:paraId="733424E1" w14:textId="77777777" w:rsidR="008B5066" w:rsidRPr="008B5066" w:rsidRDefault="008B5066" w:rsidP="008B5066">
            <w:r w:rsidRPr="008B5066">
              <w:t>Y</w:t>
            </w:r>
          </w:p>
        </w:tc>
        <w:tc>
          <w:tcPr>
            <w:tcW w:w="2250" w:type="dxa"/>
          </w:tcPr>
          <w:p w14:paraId="3277C845" w14:textId="6E0C1558" w:rsidR="008B5066" w:rsidRPr="008B5066" w:rsidRDefault="008B5066" w:rsidP="008B5066">
            <w:r w:rsidRPr="008B5066">
              <w:t xml:space="preserve">Primary </w:t>
            </w:r>
            <w:r w:rsidR="00E10861" w:rsidRPr="008B5066">
              <w:t>Briana Turk</w:t>
            </w:r>
            <w:r w:rsidRPr="008B5066">
              <w:t>; Back-up Darin Steinmetz</w:t>
            </w:r>
          </w:p>
        </w:tc>
      </w:tr>
      <w:tr w:rsidR="008B5066" w:rsidRPr="008B5066" w14:paraId="4195BCD2" w14:textId="77777777" w:rsidTr="006A5DA8">
        <w:tc>
          <w:tcPr>
            <w:tcW w:w="1558" w:type="dxa"/>
            <w:vMerge/>
          </w:tcPr>
          <w:p w14:paraId="29CF1532" w14:textId="77777777" w:rsidR="008B5066" w:rsidRPr="008B5066" w:rsidRDefault="008B5066" w:rsidP="008B5066"/>
        </w:tc>
        <w:tc>
          <w:tcPr>
            <w:tcW w:w="1558" w:type="dxa"/>
          </w:tcPr>
          <w:p w14:paraId="086CF928" w14:textId="77777777" w:rsidR="008B5066" w:rsidRPr="008B5066" w:rsidRDefault="008B5066" w:rsidP="008B5066">
            <w:r w:rsidRPr="008B5066">
              <w:t>2-7 days</w:t>
            </w:r>
          </w:p>
        </w:tc>
        <w:tc>
          <w:tcPr>
            <w:tcW w:w="5339" w:type="dxa"/>
            <w:gridSpan w:val="2"/>
          </w:tcPr>
          <w:p w14:paraId="579F2CC6" w14:textId="77777777"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p>
        </w:tc>
        <w:tc>
          <w:tcPr>
            <w:tcW w:w="6480" w:type="dxa"/>
            <w:gridSpan w:val="2"/>
          </w:tcPr>
          <w:p w14:paraId="10859F72" w14:textId="33B46AB2" w:rsidR="008B5066" w:rsidRPr="008B5066" w:rsidRDefault="008B5066" w:rsidP="008B5066">
            <w:pPr>
              <w:rPr>
                <w:b/>
              </w:rPr>
            </w:pPr>
            <w:r w:rsidRPr="008B5066">
              <w:t>Refer to the Richland County Health and Human Services Continuity of Operations Plan regarding technology and equipment requirements already established.</w:t>
            </w:r>
            <w:r w:rsidR="00D40013">
              <w:t xml:space="preserve"> </w:t>
            </w:r>
            <w:r w:rsidRPr="008B5066">
              <w:t xml:space="preserve">In addition, acquire date stamp; </w:t>
            </w:r>
            <w:r w:rsidRPr="008B5066">
              <w:lastRenderedPageBreak/>
              <w:t>inventory of paper applications and other forms, logs and resources; lock box (homeless mail, documents with PII).</w:t>
            </w:r>
          </w:p>
        </w:tc>
        <w:tc>
          <w:tcPr>
            <w:tcW w:w="1260" w:type="dxa"/>
          </w:tcPr>
          <w:p w14:paraId="71428106" w14:textId="77777777" w:rsidR="008B5066" w:rsidRPr="008B5066" w:rsidRDefault="008B5066" w:rsidP="008B5066">
            <w:r w:rsidRPr="008B5066">
              <w:lastRenderedPageBreak/>
              <w:t>Y</w:t>
            </w:r>
          </w:p>
        </w:tc>
        <w:tc>
          <w:tcPr>
            <w:tcW w:w="2250" w:type="dxa"/>
          </w:tcPr>
          <w:p w14:paraId="1F5CAE41" w14:textId="1EEB5311" w:rsidR="008B5066" w:rsidRPr="008B5066" w:rsidRDefault="008B5066" w:rsidP="008B5066">
            <w:r w:rsidRPr="008B5066">
              <w:t xml:space="preserve">Primary </w:t>
            </w:r>
            <w:r w:rsidR="00E10861" w:rsidRPr="008B5066">
              <w:t>Briana Turk</w:t>
            </w:r>
            <w:r w:rsidRPr="008B5066">
              <w:t>; Back-up Darin Steinmetz</w:t>
            </w:r>
          </w:p>
        </w:tc>
      </w:tr>
      <w:tr w:rsidR="008B5066" w:rsidRPr="008B5066" w14:paraId="2C08DEFE" w14:textId="77777777" w:rsidTr="006A5DA8">
        <w:tc>
          <w:tcPr>
            <w:tcW w:w="1558" w:type="dxa"/>
            <w:vMerge/>
          </w:tcPr>
          <w:p w14:paraId="28798986" w14:textId="77777777" w:rsidR="008B5066" w:rsidRPr="008B5066" w:rsidRDefault="008B5066" w:rsidP="008B5066"/>
        </w:tc>
        <w:tc>
          <w:tcPr>
            <w:tcW w:w="1558" w:type="dxa"/>
          </w:tcPr>
          <w:p w14:paraId="599DAD39" w14:textId="77777777" w:rsidR="008B5066" w:rsidRPr="008B5066" w:rsidRDefault="008B5066" w:rsidP="008B5066">
            <w:r w:rsidRPr="008B5066">
              <w:t>7 or more days</w:t>
            </w:r>
          </w:p>
        </w:tc>
        <w:tc>
          <w:tcPr>
            <w:tcW w:w="5339" w:type="dxa"/>
            <w:gridSpan w:val="2"/>
          </w:tcPr>
          <w:p w14:paraId="110B51DB" w14:textId="77777777" w:rsidR="008B5066" w:rsidRPr="008B5066" w:rsidRDefault="008B5066" w:rsidP="008B5066">
            <w:r w:rsidRPr="008B5066">
              <w:t>Refer to the Richland County Health and Human Services Continuity of Operations Plan regarding technology and equipment requirements already established for alternate location set-up.</w:t>
            </w:r>
          </w:p>
        </w:tc>
        <w:tc>
          <w:tcPr>
            <w:tcW w:w="6480" w:type="dxa"/>
            <w:gridSpan w:val="2"/>
          </w:tcPr>
          <w:p w14:paraId="7A4FF27B" w14:textId="35C7DFDE" w:rsidR="008B5066" w:rsidRPr="008B5066" w:rsidRDefault="008B5066" w:rsidP="008B5066">
            <w:r w:rsidRPr="008B5066">
              <w:t>Refer to the Richland County Health and Human Services Continuity of Operations Plan regarding technology and equipment requirements already established.</w:t>
            </w:r>
            <w:r w:rsidR="00D40013">
              <w:t xml:space="preserve"> </w:t>
            </w:r>
            <w:r w:rsidRPr="008B5066">
              <w:t>In addition, acquire date stamp; inventory of paper applications and other forms, logs and resources; lock box (homeless mail, documents with PII).</w:t>
            </w:r>
          </w:p>
        </w:tc>
        <w:tc>
          <w:tcPr>
            <w:tcW w:w="1260" w:type="dxa"/>
          </w:tcPr>
          <w:p w14:paraId="6816542A" w14:textId="77777777" w:rsidR="008B5066" w:rsidRPr="008B5066" w:rsidRDefault="008B5066" w:rsidP="008B5066">
            <w:r w:rsidRPr="008B5066">
              <w:t>Y</w:t>
            </w:r>
          </w:p>
        </w:tc>
        <w:tc>
          <w:tcPr>
            <w:tcW w:w="2250" w:type="dxa"/>
          </w:tcPr>
          <w:p w14:paraId="3BA7B649" w14:textId="0A809F78" w:rsidR="008B5066" w:rsidRPr="008B5066" w:rsidRDefault="008B5066" w:rsidP="008B5066">
            <w:r w:rsidRPr="008B5066">
              <w:t xml:space="preserve">Primary </w:t>
            </w:r>
            <w:r w:rsidR="00E10861" w:rsidRPr="008B5066">
              <w:t>Briana Turk</w:t>
            </w:r>
            <w:r w:rsidRPr="008B5066">
              <w:t>; Back-up Darin Steinmetz</w:t>
            </w:r>
          </w:p>
        </w:tc>
      </w:tr>
    </w:tbl>
    <w:p w14:paraId="6B5F9342" w14:textId="77777777" w:rsidR="008B5066" w:rsidRPr="008B5066" w:rsidRDefault="00CA5525" w:rsidP="008B5066">
      <w:r>
        <w:t>*</w:t>
      </w:r>
      <w:r w:rsidR="008B5066" w:rsidRPr="008B5066">
        <w:t xml:space="preserve"> Technology, Equipment, Staff, </w:t>
      </w:r>
      <w:r w:rsidR="00E01DE7" w:rsidRPr="008B5066">
        <w:t>and Forms</w:t>
      </w:r>
      <w:r w:rsidR="008B5066" w:rsidRPr="008B5066">
        <w:t xml:space="preserve"> &amp; Policy Documents.</w:t>
      </w:r>
    </w:p>
    <w:p w14:paraId="4CA134C6" w14:textId="77777777" w:rsidR="008B5066" w:rsidRDefault="008B5066">
      <w:pPr>
        <w:rPr>
          <w:rFonts w:ascii="Arial" w:eastAsia="Times New Roman" w:hAnsi="Arial" w:cs="Times New Roman"/>
          <w:b/>
          <w:sz w:val="32"/>
          <w:szCs w:val="32"/>
        </w:rPr>
      </w:pPr>
      <w:r>
        <w:rPr>
          <w:sz w:val="32"/>
          <w:szCs w:val="32"/>
        </w:rPr>
        <w:br w:type="page"/>
      </w:r>
    </w:p>
    <w:p w14:paraId="5F727C0D" w14:textId="77777777" w:rsidR="00291589" w:rsidRPr="008B2691" w:rsidRDefault="008B2691" w:rsidP="00EA6843">
      <w:pPr>
        <w:pStyle w:val="Heading1"/>
      </w:pPr>
      <w:bookmarkStart w:id="25" w:name="_Toc204156936"/>
      <w:r w:rsidRPr="008B2691">
        <w:lastRenderedPageBreak/>
        <w:t>Appendix F</w:t>
      </w:r>
      <w:r w:rsidR="00291589" w:rsidRPr="008B2691">
        <w:t>. Sauk County</w:t>
      </w:r>
      <w:bookmarkEnd w:id="25"/>
    </w:p>
    <w:p w14:paraId="460DDCAF" w14:textId="77777777" w:rsidR="00291589" w:rsidRPr="002757BF" w:rsidRDefault="00291589" w:rsidP="00291589">
      <w:pPr>
        <w:spacing w:line="240" w:lineRule="auto"/>
        <w:rPr>
          <w:b/>
          <w:sz w:val="24"/>
          <w:szCs w:val="24"/>
        </w:rPr>
      </w:pPr>
      <w:r w:rsidRPr="002757BF">
        <w:rPr>
          <w:b/>
          <w:sz w:val="24"/>
          <w:szCs w:val="24"/>
        </w:rPr>
        <w:t>Narrative:</w:t>
      </w:r>
    </w:p>
    <w:p w14:paraId="1CD7F6E0" w14:textId="77777777" w:rsidR="00291589" w:rsidRPr="002757BF" w:rsidRDefault="00291589" w:rsidP="00291589">
      <w:pPr>
        <w:spacing w:line="240" w:lineRule="auto"/>
        <w:rPr>
          <w:b/>
          <w:sz w:val="24"/>
          <w:szCs w:val="24"/>
        </w:rPr>
      </w:pPr>
      <w:r w:rsidRPr="002757BF">
        <w:rPr>
          <w:b/>
          <w:sz w:val="24"/>
          <w:szCs w:val="24"/>
        </w:rPr>
        <w:t>If Sauk County has an emergency/disaster, in order to make sure that essential functions are being completed – establish confidential workspace(s) with necessary staff and equipment, relocating to alternate site as necessary.</w:t>
      </w:r>
    </w:p>
    <w:p w14:paraId="2426A5ED" w14:textId="77777777" w:rsidR="00291589" w:rsidRPr="002757BF" w:rsidRDefault="00291589" w:rsidP="00291589">
      <w:pPr>
        <w:spacing w:line="240" w:lineRule="auto"/>
        <w:rPr>
          <w:b/>
          <w:sz w:val="24"/>
          <w:szCs w:val="24"/>
        </w:rPr>
      </w:pPr>
      <w:r w:rsidRPr="002757BF">
        <w:rPr>
          <w:b/>
          <w:sz w:val="24"/>
          <w:szCs w:val="24"/>
        </w:rPr>
        <w:t xml:space="preserve">If a Partner County has an emergency/disaster and is incapacitated – provide </w:t>
      </w:r>
      <w:r>
        <w:rPr>
          <w:b/>
          <w:sz w:val="24"/>
          <w:szCs w:val="24"/>
        </w:rPr>
        <w:t>alternate worksit</w:t>
      </w:r>
      <w:r w:rsidRPr="002757BF">
        <w:rPr>
          <w:b/>
          <w:sz w:val="24"/>
          <w:szCs w:val="24"/>
        </w:rPr>
        <w:t>e to partner staff to establish co</w:t>
      </w:r>
      <w:r>
        <w:rPr>
          <w:b/>
          <w:sz w:val="24"/>
          <w:szCs w:val="24"/>
        </w:rPr>
        <w:t>nfidential workspace(s) with nec</w:t>
      </w:r>
      <w:r w:rsidRPr="002757BF">
        <w:rPr>
          <w:b/>
          <w:sz w:val="24"/>
          <w:szCs w:val="24"/>
        </w:rPr>
        <w:t xml:space="preserve">essary staff and equipment and assist in providing essential functions. </w:t>
      </w:r>
    </w:p>
    <w:tbl>
      <w:tblPr>
        <w:tblStyle w:val="TableGrid"/>
        <w:tblW w:w="0" w:type="auto"/>
        <w:tblLook w:val="04A0" w:firstRow="1" w:lastRow="0" w:firstColumn="1" w:lastColumn="0" w:noHBand="0" w:noVBand="1"/>
      </w:tblPr>
      <w:tblGrid>
        <w:gridCol w:w="1906"/>
        <w:gridCol w:w="1955"/>
        <w:gridCol w:w="604"/>
        <w:gridCol w:w="3897"/>
        <w:gridCol w:w="1083"/>
        <w:gridCol w:w="3953"/>
        <w:gridCol w:w="2166"/>
        <w:gridCol w:w="1706"/>
      </w:tblGrid>
      <w:tr w:rsidR="00291589" w14:paraId="2A52518F" w14:textId="77777777" w:rsidTr="00092164">
        <w:tc>
          <w:tcPr>
            <w:tcW w:w="17270" w:type="dxa"/>
            <w:gridSpan w:val="8"/>
            <w:shd w:val="clear" w:color="auto" w:fill="D9D9D9" w:themeFill="background1" w:themeFillShade="D9"/>
          </w:tcPr>
          <w:p w14:paraId="79B83190" w14:textId="70C3E37A" w:rsidR="00291589" w:rsidRDefault="00291589" w:rsidP="00092164">
            <w:pPr>
              <w:rPr>
                <w:b/>
              </w:rPr>
            </w:pPr>
            <w:r>
              <w:rPr>
                <w:b/>
              </w:rPr>
              <w:t>Sauk County Alternate Worksite:</w:t>
            </w:r>
            <w:r w:rsidR="00D40013">
              <w:rPr>
                <w:b/>
              </w:rPr>
              <w:t xml:space="preserve">   </w:t>
            </w:r>
            <w:r>
              <w:rPr>
                <w:b/>
              </w:rPr>
              <w:t>Baraboo Civic Center – Second &amp; Ash Street, Baraboo, WI</w:t>
            </w:r>
            <w:r w:rsidR="00D40013">
              <w:rPr>
                <w:b/>
              </w:rPr>
              <w:t xml:space="preserve"> </w:t>
            </w:r>
            <w:r>
              <w:rPr>
                <w:b/>
              </w:rPr>
              <w:t>53913</w:t>
            </w:r>
          </w:p>
        </w:tc>
      </w:tr>
      <w:tr w:rsidR="00291589" w14:paraId="2817765A" w14:textId="77777777" w:rsidTr="00092164">
        <w:tc>
          <w:tcPr>
            <w:tcW w:w="4465" w:type="dxa"/>
            <w:gridSpan w:val="3"/>
          </w:tcPr>
          <w:p w14:paraId="330F9253" w14:textId="77777777" w:rsidR="00291589" w:rsidRPr="00487058" w:rsidRDefault="00291589" w:rsidP="00092164">
            <w:pPr>
              <w:rPr>
                <w:b/>
              </w:rPr>
            </w:pPr>
            <w:r w:rsidRPr="00487058">
              <w:rPr>
                <w:b/>
              </w:rPr>
              <w:t>ROLE</w:t>
            </w:r>
          </w:p>
        </w:tc>
        <w:tc>
          <w:tcPr>
            <w:tcW w:w="4980" w:type="dxa"/>
            <w:gridSpan w:val="2"/>
          </w:tcPr>
          <w:p w14:paraId="776D368B" w14:textId="77777777" w:rsidR="00291589" w:rsidRDefault="00291589" w:rsidP="00092164">
            <w:pPr>
              <w:rPr>
                <w:b/>
              </w:rPr>
            </w:pPr>
            <w:r>
              <w:rPr>
                <w:b/>
              </w:rPr>
              <w:t>NAME</w:t>
            </w:r>
          </w:p>
        </w:tc>
        <w:tc>
          <w:tcPr>
            <w:tcW w:w="7825" w:type="dxa"/>
            <w:gridSpan w:val="3"/>
          </w:tcPr>
          <w:p w14:paraId="33D25BC5" w14:textId="77777777" w:rsidR="00291589" w:rsidRDefault="00291589" w:rsidP="00092164">
            <w:pPr>
              <w:rPr>
                <w:b/>
              </w:rPr>
            </w:pPr>
            <w:r>
              <w:rPr>
                <w:b/>
              </w:rPr>
              <w:t>CONTACT INFORMATION</w:t>
            </w:r>
          </w:p>
        </w:tc>
      </w:tr>
      <w:tr w:rsidR="0011480B" w14:paraId="487A76B8" w14:textId="77777777" w:rsidTr="00092164">
        <w:tc>
          <w:tcPr>
            <w:tcW w:w="4465" w:type="dxa"/>
            <w:gridSpan w:val="3"/>
          </w:tcPr>
          <w:p w14:paraId="27240FBF" w14:textId="77777777" w:rsidR="0011480B" w:rsidRPr="009F11C6" w:rsidRDefault="0011480B" w:rsidP="0011480B">
            <w:r>
              <w:t>County Plan Lead</w:t>
            </w:r>
          </w:p>
        </w:tc>
        <w:tc>
          <w:tcPr>
            <w:tcW w:w="4980" w:type="dxa"/>
            <w:gridSpan w:val="2"/>
          </w:tcPr>
          <w:p w14:paraId="2D7CDCF1" w14:textId="77777777" w:rsidR="0011480B" w:rsidRPr="00DB71AB" w:rsidRDefault="0011480B" w:rsidP="0011480B">
            <w:r>
              <w:t>Jeana Neumaier</w:t>
            </w:r>
          </w:p>
        </w:tc>
        <w:tc>
          <w:tcPr>
            <w:tcW w:w="7825" w:type="dxa"/>
            <w:gridSpan w:val="3"/>
          </w:tcPr>
          <w:p w14:paraId="2A34D920" w14:textId="3EE4C168" w:rsidR="0011480B" w:rsidRPr="00DB71AB" w:rsidRDefault="0011480B" w:rsidP="0011480B">
            <w:r>
              <w:t>Work: (608)</w:t>
            </w:r>
            <w:r w:rsidR="00164C51">
              <w:t xml:space="preserve"> </w:t>
            </w:r>
            <w:r>
              <w:t>355-4274, Cell: (608)</w:t>
            </w:r>
            <w:r w:rsidR="005E2F19">
              <w:t xml:space="preserve"> </w:t>
            </w:r>
            <w:r>
              <w:t>477-3759</w:t>
            </w:r>
          </w:p>
        </w:tc>
      </w:tr>
      <w:tr w:rsidR="00291589" w14:paraId="7A8E1A66" w14:textId="77777777" w:rsidTr="00092164">
        <w:trPr>
          <w:trHeight w:val="377"/>
        </w:trPr>
        <w:tc>
          <w:tcPr>
            <w:tcW w:w="4465" w:type="dxa"/>
            <w:gridSpan w:val="3"/>
          </w:tcPr>
          <w:p w14:paraId="1D293F5F" w14:textId="77777777" w:rsidR="00291589" w:rsidRPr="009F11C6" w:rsidRDefault="00291589" w:rsidP="00092164">
            <w:r>
              <w:t>County Plan Lead Back-up</w:t>
            </w:r>
          </w:p>
        </w:tc>
        <w:tc>
          <w:tcPr>
            <w:tcW w:w="4980" w:type="dxa"/>
            <w:gridSpan w:val="2"/>
          </w:tcPr>
          <w:p w14:paraId="5270E0C6" w14:textId="1BD7F45D" w:rsidR="00291589" w:rsidRPr="00DB71AB" w:rsidRDefault="00164C51" w:rsidP="00092164">
            <w:r>
              <w:t>Brad Schwartz</w:t>
            </w:r>
            <w:r w:rsidR="00D40013">
              <w:t xml:space="preserve"> </w:t>
            </w:r>
          </w:p>
        </w:tc>
        <w:tc>
          <w:tcPr>
            <w:tcW w:w="7825" w:type="dxa"/>
            <w:gridSpan w:val="3"/>
          </w:tcPr>
          <w:p w14:paraId="4F6BEDC9" w14:textId="3A094D18" w:rsidR="00291589" w:rsidRPr="00DB71AB" w:rsidRDefault="00291589" w:rsidP="00164C51">
            <w:r>
              <w:t>Work: (608)</w:t>
            </w:r>
            <w:r w:rsidR="00164C51">
              <w:t xml:space="preserve"> 393-5378</w:t>
            </w:r>
            <w:r>
              <w:t>, Cell: (608)</w:t>
            </w:r>
            <w:r w:rsidR="005E2F19">
              <w:t xml:space="preserve"> </w:t>
            </w:r>
            <w:r w:rsidR="00164C51">
              <w:t>438-3072</w:t>
            </w:r>
          </w:p>
        </w:tc>
      </w:tr>
      <w:tr w:rsidR="0011480B" w14:paraId="14A04F60" w14:textId="77777777" w:rsidTr="00092164">
        <w:tc>
          <w:tcPr>
            <w:tcW w:w="4465" w:type="dxa"/>
            <w:gridSpan w:val="3"/>
          </w:tcPr>
          <w:p w14:paraId="3897A7DA" w14:textId="77777777" w:rsidR="0011480B" w:rsidRPr="009F11C6" w:rsidRDefault="0011480B" w:rsidP="0011480B">
            <w:r>
              <w:t>Reconstruction Team Lead</w:t>
            </w:r>
          </w:p>
        </w:tc>
        <w:tc>
          <w:tcPr>
            <w:tcW w:w="4980" w:type="dxa"/>
            <w:gridSpan w:val="2"/>
          </w:tcPr>
          <w:p w14:paraId="2D0F2625" w14:textId="77777777" w:rsidR="0011480B" w:rsidRPr="00DB71AB" w:rsidRDefault="0011480B" w:rsidP="0011480B">
            <w:r>
              <w:t>Jeana Neumaier</w:t>
            </w:r>
          </w:p>
        </w:tc>
        <w:tc>
          <w:tcPr>
            <w:tcW w:w="7825" w:type="dxa"/>
            <w:gridSpan w:val="3"/>
          </w:tcPr>
          <w:p w14:paraId="39372C03" w14:textId="77777777" w:rsidR="0011480B" w:rsidRPr="00DB71AB" w:rsidRDefault="0011480B" w:rsidP="0011480B">
            <w:r>
              <w:t>Work: (608)</w:t>
            </w:r>
            <w:r w:rsidR="005E2F19">
              <w:t xml:space="preserve"> </w:t>
            </w:r>
            <w:r>
              <w:t>355-4274, Cell: (608)</w:t>
            </w:r>
            <w:r w:rsidR="005E2F19">
              <w:t xml:space="preserve"> </w:t>
            </w:r>
            <w:r>
              <w:t>477-3759</w:t>
            </w:r>
          </w:p>
        </w:tc>
      </w:tr>
      <w:tr w:rsidR="00291589" w14:paraId="134FF4E4" w14:textId="77777777" w:rsidTr="00092164">
        <w:tc>
          <w:tcPr>
            <w:tcW w:w="4465" w:type="dxa"/>
            <w:gridSpan w:val="3"/>
          </w:tcPr>
          <w:p w14:paraId="6511D902" w14:textId="77777777" w:rsidR="00291589" w:rsidRPr="009F11C6" w:rsidRDefault="00291589" w:rsidP="00092164">
            <w:r>
              <w:t>Reconstruction Team Back-up</w:t>
            </w:r>
          </w:p>
        </w:tc>
        <w:tc>
          <w:tcPr>
            <w:tcW w:w="4980" w:type="dxa"/>
            <w:gridSpan w:val="2"/>
          </w:tcPr>
          <w:p w14:paraId="78BF1856" w14:textId="77777777" w:rsidR="00291589" w:rsidRPr="00DB71AB" w:rsidRDefault="005E2F19" w:rsidP="00092164">
            <w:r>
              <w:t>Melissa Klamer</w:t>
            </w:r>
          </w:p>
        </w:tc>
        <w:tc>
          <w:tcPr>
            <w:tcW w:w="7825" w:type="dxa"/>
            <w:gridSpan w:val="3"/>
          </w:tcPr>
          <w:p w14:paraId="561589AF" w14:textId="77777777" w:rsidR="00291589" w:rsidRPr="00DB71AB" w:rsidRDefault="0011480B" w:rsidP="0011480B">
            <w:r>
              <w:t xml:space="preserve">Work: </w:t>
            </w:r>
            <w:r w:rsidR="005E2F19">
              <w:t>(608) 393-5628</w:t>
            </w:r>
            <w:r>
              <w:t xml:space="preserve">, Cell: </w:t>
            </w:r>
            <w:r w:rsidR="005E2F19">
              <w:t>(608) 576-8073</w:t>
            </w:r>
          </w:p>
        </w:tc>
      </w:tr>
      <w:tr w:rsidR="00291589" w:rsidRPr="00D6296A" w14:paraId="7000353E" w14:textId="77777777" w:rsidTr="00092164">
        <w:trPr>
          <w:trHeight w:val="980"/>
        </w:trPr>
        <w:tc>
          <w:tcPr>
            <w:tcW w:w="1906" w:type="dxa"/>
            <w:shd w:val="clear" w:color="auto" w:fill="D9D9D9" w:themeFill="background1" w:themeFillShade="D9"/>
          </w:tcPr>
          <w:p w14:paraId="7D727B08" w14:textId="77777777" w:rsidR="00291589" w:rsidRPr="00D6296A" w:rsidRDefault="00291589" w:rsidP="00092164">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2BE6E88E" w14:textId="77777777" w:rsidR="00291589" w:rsidRPr="00D6296A" w:rsidRDefault="00291589" w:rsidP="00092164">
            <w:pPr>
              <w:rPr>
                <w:b/>
              </w:rPr>
            </w:pPr>
          </w:p>
        </w:tc>
        <w:tc>
          <w:tcPr>
            <w:tcW w:w="1955" w:type="dxa"/>
            <w:shd w:val="clear" w:color="auto" w:fill="D9D9D9" w:themeFill="background1" w:themeFillShade="D9"/>
          </w:tcPr>
          <w:p w14:paraId="547452CC" w14:textId="77777777" w:rsidR="00291589" w:rsidRPr="00D6296A" w:rsidRDefault="00291589" w:rsidP="00092164">
            <w:pPr>
              <w:rPr>
                <w:b/>
              </w:rPr>
            </w:pPr>
            <w:r w:rsidRPr="00D6296A">
              <w:rPr>
                <w:b/>
              </w:rPr>
              <w:t>Max outage (when used or implemented)</w:t>
            </w:r>
          </w:p>
        </w:tc>
        <w:tc>
          <w:tcPr>
            <w:tcW w:w="4501" w:type="dxa"/>
            <w:gridSpan w:val="2"/>
            <w:shd w:val="clear" w:color="auto" w:fill="D9D9D9" w:themeFill="background1" w:themeFillShade="D9"/>
          </w:tcPr>
          <w:p w14:paraId="0D993354" w14:textId="77777777" w:rsidR="00291589" w:rsidRDefault="00291589" w:rsidP="00092164">
            <w:pPr>
              <w:rPr>
                <w:b/>
              </w:rPr>
            </w:pPr>
            <w:r w:rsidRPr="00D6296A">
              <w:rPr>
                <w:b/>
              </w:rPr>
              <w:t>Strategies to Cover Essential Function</w:t>
            </w:r>
            <w:r>
              <w:rPr>
                <w:b/>
              </w:rPr>
              <w:t>:</w:t>
            </w:r>
          </w:p>
          <w:p w14:paraId="4952E17A" w14:textId="77777777" w:rsidR="00291589" w:rsidRPr="00D6296A" w:rsidRDefault="00291589" w:rsidP="00092164">
            <w:pPr>
              <w:rPr>
                <w:b/>
              </w:rPr>
            </w:pPr>
            <w:r w:rsidRPr="00A34BA8">
              <w:rPr>
                <w:b/>
                <w:u w:val="single"/>
              </w:rPr>
              <w:t>Issue Vault Cards</w:t>
            </w:r>
          </w:p>
        </w:tc>
        <w:tc>
          <w:tcPr>
            <w:tcW w:w="5036" w:type="dxa"/>
            <w:gridSpan w:val="2"/>
            <w:shd w:val="clear" w:color="auto" w:fill="D9D9D9" w:themeFill="background1" w:themeFillShade="D9"/>
          </w:tcPr>
          <w:p w14:paraId="0BA0D57F" w14:textId="77777777" w:rsidR="00291589" w:rsidRPr="00D6296A" w:rsidRDefault="00291589" w:rsidP="00092164">
            <w:pPr>
              <w:rPr>
                <w:b/>
              </w:rPr>
            </w:pPr>
            <w:r w:rsidRPr="00D6296A">
              <w:rPr>
                <w:b/>
              </w:rPr>
              <w:t>Resources Needed*</w:t>
            </w:r>
          </w:p>
        </w:tc>
        <w:tc>
          <w:tcPr>
            <w:tcW w:w="2166" w:type="dxa"/>
            <w:shd w:val="clear" w:color="auto" w:fill="D9D9D9" w:themeFill="background1" w:themeFillShade="D9"/>
          </w:tcPr>
          <w:p w14:paraId="342B2A40" w14:textId="77777777" w:rsidR="00291589" w:rsidRPr="00D6296A" w:rsidRDefault="00291589" w:rsidP="00092164">
            <w:pPr>
              <w:rPr>
                <w:b/>
              </w:rPr>
            </w:pPr>
            <w:r w:rsidRPr="00D6296A">
              <w:rPr>
                <w:b/>
              </w:rPr>
              <w:t>Strategies/Resources in Place? (Y/N/In Progress)</w:t>
            </w:r>
          </w:p>
        </w:tc>
        <w:tc>
          <w:tcPr>
            <w:tcW w:w="1706" w:type="dxa"/>
            <w:shd w:val="clear" w:color="auto" w:fill="D9D9D9" w:themeFill="background1" w:themeFillShade="D9"/>
          </w:tcPr>
          <w:p w14:paraId="7700AD2B" w14:textId="77777777" w:rsidR="00291589" w:rsidRPr="00D6296A" w:rsidRDefault="00291589" w:rsidP="00092164">
            <w:pPr>
              <w:rPr>
                <w:b/>
              </w:rPr>
            </w:pPr>
            <w:r w:rsidRPr="00D6296A">
              <w:rPr>
                <w:b/>
              </w:rPr>
              <w:t>Accountable Team Member</w:t>
            </w:r>
          </w:p>
        </w:tc>
      </w:tr>
      <w:tr w:rsidR="00291589" w14:paraId="0B58C26E" w14:textId="77777777" w:rsidTr="00092164">
        <w:tc>
          <w:tcPr>
            <w:tcW w:w="1906" w:type="dxa"/>
            <w:vMerge w:val="restart"/>
          </w:tcPr>
          <w:p w14:paraId="530777A5" w14:textId="77777777" w:rsidR="00291589" w:rsidRDefault="00010177" w:rsidP="00133C40">
            <w:r>
              <w:t xml:space="preserve">Sauk </w:t>
            </w:r>
            <w:r w:rsidR="00133C40">
              <w:t>C</w:t>
            </w:r>
            <w:r>
              <w:t xml:space="preserve">ounty </w:t>
            </w:r>
            <w:r w:rsidRPr="00693477">
              <w:t>is down</w:t>
            </w:r>
            <w:r w:rsidR="00133C40">
              <w:t>-</w:t>
            </w:r>
            <w:r>
              <w:t>all scenarios</w:t>
            </w:r>
          </w:p>
        </w:tc>
        <w:tc>
          <w:tcPr>
            <w:tcW w:w="1955" w:type="dxa"/>
          </w:tcPr>
          <w:p w14:paraId="6085D2FA" w14:textId="77777777" w:rsidR="00291589" w:rsidRDefault="00291589" w:rsidP="00092164">
            <w:r>
              <w:t>1 day</w:t>
            </w:r>
          </w:p>
        </w:tc>
        <w:tc>
          <w:tcPr>
            <w:tcW w:w="4501" w:type="dxa"/>
            <w:gridSpan w:val="2"/>
          </w:tcPr>
          <w:p w14:paraId="08FB9917" w14:textId="77777777" w:rsidR="00291589" w:rsidRDefault="00291589" w:rsidP="00092164">
            <w:r>
              <w:t xml:space="preserve">Utilize current Vault card inventory or contact Richland </w:t>
            </w:r>
            <w:r w:rsidRPr="00F177BC">
              <w:t xml:space="preserve">County </w:t>
            </w:r>
            <w:r>
              <w:t>(608)306-3269 as back-up.</w:t>
            </w:r>
          </w:p>
        </w:tc>
        <w:tc>
          <w:tcPr>
            <w:tcW w:w="5036" w:type="dxa"/>
            <w:gridSpan w:val="2"/>
          </w:tcPr>
          <w:p w14:paraId="372CB9C8" w14:textId="77777777" w:rsidR="00291589" w:rsidRDefault="00291589" w:rsidP="00092164">
            <w:r>
              <w:t>Vault Card Inventory, Issuance Log, Pens, State Contact Info (</w:t>
            </w:r>
            <w:hyperlink r:id="rId180" w:history="1">
              <w:r w:rsidRPr="00FA5BE2">
                <w:rPr>
                  <w:rStyle w:val="Hyperlink"/>
                </w:rPr>
                <w:t>DHSFSEBT@dhs.wisconsin.gov</w:t>
              </w:r>
            </w:hyperlink>
            <w:r>
              <w:t>, (877) 415-5464), Computers, Internet Access, Phones, Printer(s), Workspace(s); ES Staff</w:t>
            </w:r>
          </w:p>
        </w:tc>
        <w:tc>
          <w:tcPr>
            <w:tcW w:w="2166" w:type="dxa"/>
          </w:tcPr>
          <w:p w14:paraId="49E010DC" w14:textId="77777777" w:rsidR="00291589" w:rsidRDefault="00291589" w:rsidP="00092164">
            <w:r>
              <w:t>Y</w:t>
            </w:r>
          </w:p>
        </w:tc>
        <w:tc>
          <w:tcPr>
            <w:tcW w:w="1706" w:type="dxa"/>
          </w:tcPr>
          <w:p w14:paraId="33F3B4A5" w14:textId="77777777" w:rsidR="00291589" w:rsidRDefault="00333A14" w:rsidP="00092164">
            <w:r>
              <w:t>Jeana Neumaier</w:t>
            </w:r>
          </w:p>
          <w:p w14:paraId="2765E6EC" w14:textId="2321FF5F" w:rsidR="00291589" w:rsidRDefault="00291589" w:rsidP="00092164">
            <w:r>
              <w:t xml:space="preserve">Or </w:t>
            </w:r>
            <w:r w:rsidR="00164C51">
              <w:t>Brad Schwartz</w:t>
            </w:r>
          </w:p>
        </w:tc>
      </w:tr>
      <w:tr w:rsidR="00291589" w14:paraId="37B7011A" w14:textId="77777777" w:rsidTr="00092164">
        <w:tc>
          <w:tcPr>
            <w:tcW w:w="1906" w:type="dxa"/>
            <w:vMerge/>
          </w:tcPr>
          <w:p w14:paraId="6727AF81" w14:textId="77777777" w:rsidR="00291589" w:rsidRDefault="00291589" w:rsidP="00092164"/>
        </w:tc>
        <w:tc>
          <w:tcPr>
            <w:tcW w:w="1955" w:type="dxa"/>
          </w:tcPr>
          <w:p w14:paraId="7884D4E1" w14:textId="77777777" w:rsidR="00291589" w:rsidRDefault="00291589" w:rsidP="00092164">
            <w:r>
              <w:t>2-7 days</w:t>
            </w:r>
          </w:p>
        </w:tc>
        <w:tc>
          <w:tcPr>
            <w:tcW w:w="4501" w:type="dxa"/>
            <w:gridSpan w:val="2"/>
          </w:tcPr>
          <w:p w14:paraId="1AE7C6F5" w14:textId="77777777" w:rsidR="00291589" w:rsidRPr="00E726C6" w:rsidRDefault="00291589" w:rsidP="00092164">
            <w:pPr>
              <w:rPr>
                <w:rFonts w:cs="Calibri"/>
              </w:rPr>
            </w:pPr>
            <w:r>
              <w:t>Utilize current stock of Vault cards or contact Richland</w:t>
            </w:r>
            <w:r w:rsidRPr="00F177BC">
              <w:t xml:space="preserve"> County </w:t>
            </w:r>
            <w:r>
              <w:t xml:space="preserve">(608) 306-3269 as back-up. </w:t>
            </w:r>
            <w:r w:rsidRPr="00D27C62">
              <w:rPr>
                <w:rFonts w:cs="Calibri"/>
              </w:rPr>
              <w:t>Relocate staff, as needed</w:t>
            </w:r>
            <w:r>
              <w:rPr>
                <w:rFonts w:cs="Calibri"/>
              </w:rPr>
              <w:t>.</w:t>
            </w:r>
          </w:p>
        </w:tc>
        <w:tc>
          <w:tcPr>
            <w:tcW w:w="5036" w:type="dxa"/>
            <w:gridSpan w:val="2"/>
          </w:tcPr>
          <w:p w14:paraId="48C86B5D" w14:textId="77777777" w:rsidR="00291589" w:rsidRDefault="00291589" w:rsidP="00092164">
            <w:r>
              <w:t>Vault Card Inventory, Issuance Log, Pens, State Contact Info (</w:t>
            </w:r>
            <w:hyperlink r:id="rId181" w:history="1">
              <w:r w:rsidRPr="00FA5BE2">
                <w:rPr>
                  <w:rStyle w:val="Hyperlink"/>
                </w:rPr>
                <w:t>DHSFSEBT@dhs.wisconsin.gov</w:t>
              </w:r>
            </w:hyperlink>
            <w:r>
              <w:t>, (877) 415-5464), Computers, Internet Access, Phones, Printer(s), Workspace(s); ES Staff</w:t>
            </w:r>
          </w:p>
        </w:tc>
        <w:tc>
          <w:tcPr>
            <w:tcW w:w="2166" w:type="dxa"/>
          </w:tcPr>
          <w:p w14:paraId="4BCB97C4" w14:textId="77777777" w:rsidR="00291589" w:rsidRDefault="00291589" w:rsidP="00092164">
            <w:r>
              <w:t>Y</w:t>
            </w:r>
          </w:p>
        </w:tc>
        <w:tc>
          <w:tcPr>
            <w:tcW w:w="1706" w:type="dxa"/>
          </w:tcPr>
          <w:p w14:paraId="5C8A10E5" w14:textId="6729DA63" w:rsidR="00291589" w:rsidRDefault="00333A14" w:rsidP="00092164">
            <w:r w:rsidRPr="00333A14">
              <w:t>Jeana Neumaier</w:t>
            </w:r>
            <w:r>
              <w:t xml:space="preserve"> </w:t>
            </w:r>
            <w:r w:rsidR="00291589">
              <w:t xml:space="preserve">Or </w:t>
            </w:r>
            <w:r w:rsidR="00164C51">
              <w:t>Brad Schwartz</w:t>
            </w:r>
          </w:p>
        </w:tc>
      </w:tr>
      <w:tr w:rsidR="00291589" w14:paraId="58F403DD" w14:textId="77777777" w:rsidTr="00092164">
        <w:tc>
          <w:tcPr>
            <w:tcW w:w="1906" w:type="dxa"/>
            <w:vMerge/>
          </w:tcPr>
          <w:p w14:paraId="02B2091B" w14:textId="77777777" w:rsidR="00291589" w:rsidRDefault="00291589" w:rsidP="00092164"/>
        </w:tc>
        <w:tc>
          <w:tcPr>
            <w:tcW w:w="1955" w:type="dxa"/>
          </w:tcPr>
          <w:p w14:paraId="03140F4E" w14:textId="77777777" w:rsidR="00291589" w:rsidRDefault="00291589" w:rsidP="00092164">
            <w:r>
              <w:t>7 or more days</w:t>
            </w:r>
          </w:p>
        </w:tc>
        <w:tc>
          <w:tcPr>
            <w:tcW w:w="4501" w:type="dxa"/>
            <w:gridSpan w:val="2"/>
          </w:tcPr>
          <w:p w14:paraId="339BC32F" w14:textId="77777777" w:rsidR="00291589" w:rsidRDefault="00291589" w:rsidP="00092164">
            <w:r>
              <w:t>Utilize current stock of Vault cards or contact Richland County</w:t>
            </w:r>
            <w:r w:rsidRPr="00F177BC">
              <w:t xml:space="preserve"> </w:t>
            </w:r>
            <w:r>
              <w:t xml:space="preserve">(608) 306-3269 as back-up. </w:t>
            </w:r>
            <w:r w:rsidRPr="00D27C62">
              <w:rPr>
                <w:rFonts w:cs="Calibri"/>
              </w:rPr>
              <w:t>Relocate staff, as needed.</w:t>
            </w:r>
          </w:p>
        </w:tc>
        <w:tc>
          <w:tcPr>
            <w:tcW w:w="5036" w:type="dxa"/>
            <w:gridSpan w:val="2"/>
          </w:tcPr>
          <w:p w14:paraId="799BB41D" w14:textId="77777777" w:rsidR="00291589" w:rsidRDefault="00291589" w:rsidP="00092164">
            <w:r>
              <w:t>Alternate Work Site available &amp; set up, Vault Card Inventory, Issuance Log, Pens, State Contact Info (</w:t>
            </w:r>
            <w:hyperlink r:id="rId182" w:history="1">
              <w:r w:rsidRPr="00FA5BE2">
                <w:rPr>
                  <w:rStyle w:val="Hyperlink"/>
                </w:rPr>
                <w:t>DHSFSEBT@dhs.wisconsin.gov</w:t>
              </w:r>
            </w:hyperlink>
            <w:r>
              <w:t>, (877) 415-5464), Computers, Internet Access, Phones, Printer(s), Workspace(s); ES Staff</w:t>
            </w:r>
          </w:p>
        </w:tc>
        <w:tc>
          <w:tcPr>
            <w:tcW w:w="2166" w:type="dxa"/>
          </w:tcPr>
          <w:p w14:paraId="6559B11F" w14:textId="77777777" w:rsidR="00291589" w:rsidRDefault="00291589" w:rsidP="00092164">
            <w:r>
              <w:t>Y</w:t>
            </w:r>
          </w:p>
        </w:tc>
        <w:tc>
          <w:tcPr>
            <w:tcW w:w="1706" w:type="dxa"/>
          </w:tcPr>
          <w:p w14:paraId="3CECE461" w14:textId="77777777" w:rsidR="00333A14" w:rsidRDefault="00333A14" w:rsidP="00333A14">
            <w:r>
              <w:t>Jeana Neumaier</w:t>
            </w:r>
          </w:p>
          <w:p w14:paraId="67022937" w14:textId="1CA36645" w:rsidR="00291589" w:rsidRDefault="00291589" w:rsidP="00092164">
            <w:r>
              <w:t xml:space="preserve">Or </w:t>
            </w:r>
            <w:r w:rsidR="00164C51">
              <w:t>Brad Schwartz</w:t>
            </w:r>
          </w:p>
        </w:tc>
      </w:tr>
    </w:tbl>
    <w:p w14:paraId="244509CE" w14:textId="77777777" w:rsidR="00291589" w:rsidRPr="00A34BA8" w:rsidRDefault="00291589" w:rsidP="00291589">
      <w:pPr>
        <w:spacing w:line="240" w:lineRule="auto"/>
        <w:rPr>
          <w:b/>
          <w:u w:val="single"/>
        </w:rPr>
      </w:pPr>
    </w:p>
    <w:tbl>
      <w:tblPr>
        <w:tblStyle w:val="TableGrid"/>
        <w:tblW w:w="17275" w:type="dxa"/>
        <w:tblLayout w:type="fixed"/>
        <w:tblLook w:val="04A0" w:firstRow="1" w:lastRow="0" w:firstColumn="1" w:lastColumn="0" w:noHBand="0" w:noVBand="1"/>
      </w:tblPr>
      <w:tblGrid>
        <w:gridCol w:w="1975"/>
        <w:gridCol w:w="1890"/>
        <w:gridCol w:w="4500"/>
        <w:gridCol w:w="5040"/>
        <w:gridCol w:w="2160"/>
        <w:gridCol w:w="1710"/>
      </w:tblGrid>
      <w:tr w:rsidR="00291589" w:rsidRPr="00D6296A" w14:paraId="6DC8D554" w14:textId="77777777" w:rsidTr="00092164">
        <w:trPr>
          <w:trHeight w:val="953"/>
        </w:trPr>
        <w:tc>
          <w:tcPr>
            <w:tcW w:w="1975" w:type="dxa"/>
            <w:shd w:val="clear" w:color="auto" w:fill="D9D9D9" w:themeFill="background1" w:themeFillShade="D9"/>
          </w:tcPr>
          <w:p w14:paraId="0795F97C" w14:textId="77777777" w:rsidR="00291589" w:rsidRPr="00D6296A" w:rsidRDefault="00291589" w:rsidP="00092164">
            <w:pPr>
              <w:rPr>
                <w:b/>
              </w:rPr>
            </w:pPr>
            <w:r w:rsidRPr="00D6296A">
              <w:rPr>
                <w:b/>
              </w:rPr>
              <w:lastRenderedPageBreak/>
              <w:t>Scenario</w:t>
            </w:r>
            <w:r w:rsidRPr="00D6296A">
              <w:rPr>
                <w:b/>
              </w:rPr>
              <w:tab/>
            </w:r>
            <w:r w:rsidRPr="00D6296A">
              <w:rPr>
                <w:b/>
              </w:rPr>
              <w:tab/>
            </w:r>
            <w:r w:rsidRPr="00D6296A">
              <w:rPr>
                <w:b/>
              </w:rPr>
              <w:tab/>
            </w:r>
            <w:r w:rsidRPr="00D6296A">
              <w:rPr>
                <w:b/>
              </w:rPr>
              <w:tab/>
            </w:r>
            <w:r w:rsidRPr="00D6296A">
              <w:rPr>
                <w:b/>
              </w:rPr>
              <w:tab/>
            </w:r>
          </w:p>
          <w:p w14:paraId="1F90AEC4" w14:textId="77777777" w:rsidR="00291589" w:rsidRPr="00D6296A" w:rsidRDefault="00291589" w:rsidP="00092164">
            <w:pPr>
              <w:rPr>
                <w:b/>
              </w:rPr>
            </w:pPr>
          </w:p>
        </w:tc>
        <w:tc>
          <w:tcPr>
            <w:tcW w:w="1890" w:type="dxa"/>
            <w:shd w:val="clear" w:color="auto" w:fill="D9D9D9" w:themeFill="background1" w:themeFillShade="D9"/>
          </w:tcPr>
          <w:p w14:paraId="0C8D48D5" w14:textId="77777777" w:rsidR="00291589" w:rsidRPr="00D6296A" w:rsidRDefault="00291589" w:rsidP="00092164">
            <w:pPr>
              <w:rPr>
                <w:b/>
              </w:rPr>
            </w:pPr>
            <w:r w:rsidRPr="00D6296A">
              <w:rPr>
                <w:b/>
              </w:rPr>
              <w:t>Max outage (when used or implemented)</w:t>
            </w:r>
          </w:p>
        </w:tc>
        <w:tc>
          <w:tcPr>
            <w:tcW w:w="4500" w:type="dxa"/>
            <w:shd w:val="clear" w:color="auto" w:fill="D9D9D9" w:themeFill="background1" w:themeFillShade="D9"/>
          </w:tcPr>
          <w:p w14:paraId="232FCCA0" w14:textId="77777777" w:rsidR="00291589" w:rsidRDefault="00291589" w:rsidP="00092164">
            <w:pPr>
              <w:rPr>
                <w:b/>
              </w:rPr>
            </w:pPr>
            <w:r w:rsidRPr="00D6296A">
              <w:rPr>
                <w:b/>
              </w:rPr>
              <w:t>Strategies to Cover Essential Function</w:t>
            </w:r>
            <w:r>
              <w:rPr>
                <w:b/>
              </w:rPr>
              <w:t>:</w:t>
            </w:r>
          </w:p>
          <w:p w14:paraId="7BC9E745" w14:textId="77777777" w:rsidR="00291589" w:rsidRPr="00D6296A" w:rsidRDefault="00291589" w:rsidP="00092164">
            <w:pPr>
              <w:rPr>
                <w:b/>
              </w:rPr>
            </w:pPr>
            <w:r w:rsidRPr="00A34BA8">
              <w:rPr>
                <w:b/>
                <w:u w:val="single"/>
              </w:rPr>
              <w:t>Facilitate customer communications/messaging access to IM services</w:t>
            </w:r>
          </w:p>
        </w:tc>
        <w:tc>
          <w:tcPr>
            <w:tcW w:w="5040" w:type="dxa"/>
            <w:shd w:val="clear" w:color="auto" w:fill="D9D9D9" w:themeFill="background1" w:themeFillShade="D9"/>
          </w:tcPr>
          <w:p w14:paraId="0BBA3768" w14:textId="77777777" w:rsidR="00291589" w:rsidRPr="00D6296A" w:rsidRDefault="00291589" w:rsidP="00092164">
            <w:pPr>
              <w:rPr>
                <w:b/>
              </w:rPr>
            </w:pPr>
            <w:r w:rsidRPr="00D6296A">
              <w:rPr>
                <w:b/>
              </w:rPr>
              <w:t>Resources Needed*</w:t>
            </w:r>
          </w:p>
        </w:tc>
        <w:tc>
          <w:tcPr>
            <w:tcW w:w="2160" w:type="dxa"/>
            <w:shd w:val="clear" w:color="auto" w:fill="D9D9D9" w:themeFill="background1" w:themeFillShade="D9"/>
          </w:tcPr>
          <w:p w14:paraId="01EC55A5" w14:textId="77777777" w:rsidR="00291589" w:rsidRPr="00D6296A" w:rsidRDefault="00291589" w:rsidP="00092164">
            <w:pPr>
              <w:rPr>
                <w:b/>
              </w:rPr>
            </w:pPr>
            <w:r w:rsidRPr="00D6296A">
              <w:rPr>
                <w:b/>
              </w:rPr>
              <w:t>Strategies/Resources in Place? (Y/N/In Progress)</w:t>
            </w:r>
          </w:p>
        </w:tc>
        <w:tc>
          <w:tcPr>
            <w:tcW w:w="1710" w:type="dxa"/>
            <w:shd w:val="clear" w:color="auto" w:fill="D9D9D9" w:themeFill="background1" w:themeFillShade="D9"/>
          </w:tcPr>
          <w:p w14:paraId="629E4BA5" w14:textId="77777777" w:rsidR="00291589" w:rsidRPr="00D6296A" w:rsidRDefault="00291589" w:rsidP="00092164">
            <w:pPr>
              <w:rPr>
                <w:b/>
              </w:rPr>
            </w:pPr>
            <w:r w:rsidRPr="00D6296A">
              <w:rPr>
                <w:b/>
              </w:rPr>
              <w:t>Accountable Team Member</w:t>
            </w:r>
          </w:p>
        </w:tc>
      </w:tr>
      <w:tr w:rsidR="00291589" w14:paraId="1AD2D986" w14:textId="77777777" w:rsidTr="00092164">
        <w:trPr>
          <w:trHeight w:val="953"/>
        </w:trPr>
        <w:tc>
          <w:tcPr>
            <w:tcW w:w="1975" w:type="dxa"/>
            <w:vMerge w:val="restart"/>
          </w:tcPr>
          <w:p w14:paraId="4CACE6EF" w14:textId="77777777" w:rsidR="00291589" w:rsidRDefault="00010177" w:rsidP="00133C40">
            <w:r>
              <w:t xml:space="preserve">Sauk </w:t>
            </w:r>
            <w:r w:rsidR="00133C40">
              <w:t>C</w:t>
            </w:r>
            <w:r>
              <w:t xml:space="preserve">ounty </w:t>
            </w:r>
            <w:r w:rsidRPr="00693477">
              <w:t>is down</w:t>
            </w:r>
            <w:r w:rsidR="00133C40">
              <w:t>-</w:t>
            </w:r>
            <w:r>
              <w:t>all scenarios</w:t>
            </w:r>
          </w:p>
        </w:tc>
        <w:tc>
          <w:tcPr>
            <w:tcW w:w="1890" w:type="dxa"/>
          </w:tcPr>
          <w:p w14:paraId="20243C90" w14:textId="77777777" w:rsidR="00291589" w:rsidRDefault="00291589" w:rsidP="00092164">
            <w:r>
              <w:t>1 day</w:t>
            </w:r>
          </w:p>
        </w:tc>
        <w:tc>
          <w:tcPr>
            <w:tcW w:w="4500" w:type="dxa"/>
          </w:tcPr>
          <w:p w14:paraId="29341CB5" w14:textId="003BBE7F" w:rsidR="00291589" w:rsidRDefault="00291589" w:rsidP="00092164">
            <w:r>
              <w:t>Contact Staff;</w:t>
            </w:r>
            <w:r w:rsidR="00D40013">
              <w:t xml:space="preserve"> </w:t>
            </w:r>
            <w:r>
              <w:t>Announcement message on agency line, website update</w:t>
            </w:r>
            <w:r w:rsidR="00D40013">
              <w:t xml:space="preserve"> </w:t>
            </w:r>
          </w:p>
        </w:tc>
        <w:tc>
          <w:tcPr>
            <w:tcW w:w="5040" w:type="dxa"/>
          </w:tcPr>
          <w:p w14:paraId="4F3E0EAA" w14:textId="77777777" w:rsidR="00291589" w:rsidRDefault="00291589" w:rsidP="00092164">
            <w:r>
              <w:t>Phones, Computers, Printer(s), Internet Access, IT Contact Info – Sauk Co. MIS Help Desk (608) 355-3555; ES Staff Listing, ES Staff</w:t>
            </w:r>
          </w:p>
        </w:tc>
        <w:tc>
          <w:tcPr>
            <w:tcW w:w="2160" w:type="dxa"/>
          </w:tcPr>
          <w:p w14:paraId="1AC57178" w14:textId="77777777" w:rsidR="00291589" w:rsidRDefault="00291589" w:rsidP="00092164">
            <w:r>
              <w:t>Y</w:t>
            </w:r>
          </w:p>
        </w:tc>
        <w:tc>
          <w:tcPr>
            <w:tcW w:w="1710" w:type="dxa"/>
          </w:tcPr>
          <w:p w14:paraId="239EB6AD" w14:textId="77777777" w:rsidR="00291589" w:rsidRDefault="00291589" w:rsidP="00092164">
            <w:r>
              <w:t>Jeana Neumaier</w:t>
            </w:r>
            <w:r w:rsidR="006D30C7">
              <w:t xml:space="preserve"> or</w:t>
            </w:r>
            <w:r w:rsidR="005E2F19">
              <w:t xml:space="preserve"> Melissa Klamer</w:t>
            </w:r>
          </w:p>
        </w:tc>
      </w:tr>
      <w:tr w:rsidR="00291589" w14:paraId="6B453443" w14:textId="77777777" w:rsidTr="00092164">
        <w:tc>
          <w:tcPr>
            <w:tcW w:w="1975" w:type="dxa"/>
            <w:vMerge/>
          </w:tcPr>
          <w:p w14:paraId="25EFB8E1" w14:textId="77777777" w:rsidR="00291589" w:rsidRDefault="00291589" w:rsidP="00092164"/>
        </w:tc>
        <w:tc>
          <w:tcPr>
            <w:tcW w:w="1890" w:type="dxa"/>
          </w:tcPr>
          <w:p w14:paraId="78946959" w14:textId="77777777" w:rsidR="00291589" w:rsidRDefault="00291589" w:rsidP="00092164">
            <w:r>
              <w:t>2-7 days</w:t>
            </w:r>
          </w:p>
        </w:tc>
        <w:tc>
          <w:tcPr>
            <w:tcW w:w="4500" w:type="dxa"/>
          </w:tcPr>
          <w:p w14:paraId="709A84D3" w14:textId="27F8A4BF" w:rsidR="00291589" w:rsidRDefault="00291589" w:rsidP="00133C40">
            <w:r>
              <w:t>Contact Staff;</w:t>
            </w:r>
            <w:r w:rsidR="00D40013">
              <w:t xml:space="preserve"> </w:t>
            </w:r>
            <w:r>
              <w:t>Announcement Message on agency line, Website update, Building signs</w:t>
            </w:r>
            <w:r w:rsidR="00133C40">
              <w:t>,</w:t>
            </w:r>
            <w:r>
              <w:rPr>
                <w:rFonts w:cs="Calibri"/>
              </w:rPr>
              <w:t xml:space="preserve"> News/Press Release</w:t>
            </w:r>
            <w:r w:rsidR="00133C40">
              <w:rPr>
                <w:rFonts w:cs="Calibri"/>
              </w:rPr>
              <w:t>,</w:t>
            </w:r>
            <w:r w:rsidR="00D40013">
              <w:rPr>
                <w:rFonts w:cs="Calibri"/>
              </w:rPr>
              <w:t xml:space="preserve"> </w:t>
            </w:r>
            <w:r>
              <w:rPr>
                <w:rFonts w:cs="Calibri"/>
              </w:rPr>
              <w:t>Emergency Management will send out Nixle Alerts</w:t>
            </w:r>
            <w:r w:rsidR="00D40013">
              <w:rPr>
                <w:rFonts w:cs="Calibri"/>
              </w:rPr>
              <w:t xml:space="preserve"> </w:t>
            </w:r>
            <w:r w:rsidRPr="00D27C62">
              <w:rPr>
                <w:rFonts w:cs="Calibri"/>
              </w:rPr>
              <w:t>Relocate staff as n</w:t>
            </w:r>
            <w:r w:rsidR="00133C40">
              <w:rPr>
                <w:rFonts w:cs="Calibri"/>
              </w:rPr>
              <w:t>eeded.</w:t>
            </w:r>
            <w:r w:rsidRPr="00D27C62">
              <w:rPr>
                <w:rFonts w:cs="Calibri"/>
              </w:rPr>
              <w:t xml:space="preserve"> </w:t>
            </w:r>
          </w:p>
        </w:tc>
        <w:tc>
          <w:tcPr>
            <w:tcW w:w="5040" w:type="dxa"/>
          </w:tcPr>
          <w:p w14:paraId="72E6787A" w14:textId="77777777" w:rsidR="00291589" w:rsidRDefault="00291589" w:rsidP="00092164">
            <w:r>
              <w:t>Phones, Computers, Printer(s), Internet Access, Paper, Pens, IT Contact Info. – Sauk Co. MIS Help Desk (608)355-3555; ES Staff Listing, ES Staff</w:t>
            </w:r>
          </w:p>
        </w:tc>
        <w:tc>
          <w:tcPr>
            <w:tcW w:w="2160" w:type="dxa"/>
          </w:tcPr>
          <w:p w14:paraId="0EA8DAD5" w14:textId="77777777" w:rsidR="00291589" w:rsidRDefault="00291589" w:rsidP="00092164">
            <w:r>
              <w:t>Y</w:t>
            </w:r>
          </w:p>
        </w:tc>
        <w:tc>
          <w:tcPr>
            <w:tcW w:w="1710" w:type="dxa"/>
          </w:tcPr>
          <w:p w14:paraId="7EDFD040" w14:textId="77777777" w:rsidR="00291589" w:rsidRDefault="005E2F19" w:rsidP="00092164">
            <w:r>
              <w:t>Jeana Neumaier or Melissa Klamer</w:t>
            </w:r>
          </w:p>
        </w:tc>
      </w:tr>
      <w:tr w:rsidR="00291589" w14:paraId="22B36528" w14:textId="77777777" w:rsidTr="00092164">
        <w:tc>
          <w:tcPr>
            <w:tcW w:w="1975" w:type="dxa"/>
            <w:vMerge/>
          </w:tcPr>
          <w:p w14:paraId="58F2E8D9" w14:textId="77777777" w:rsidR="00291589" w:rsidRDefault="00291589" w:rsidP="00092164"/>
        </w:tc>
        <w:tc>
          <w:tcPr>
            <w:tcW w:w="1890" w:type="dxa"/>
          </w:tcPr>
          <w:p w14:paraId="79DBA612" w14:textId="77777777" w:rsidR="00291589" w:rsidRDefault="00291589" w:rsidP="00092164">
            <w:r>
              <w:t>7 or more days</w:t>
            </w:r>
          </w:p>
        </w:tc>
        <w:tc>
          <w:tcPr>
            <w:tcW w:w="4500" w:type="dxa"/>
          </w:tcPr>
          <w:p w14:paraId="7A7EE730" w14:textId="18FD3710" w:rsidR="00291589" w:rsidRDefault="00291589" w:rsidP="00092164">
            <w:r>
              <w:t>Contact Staff; Announcement Message on agency line, Website update, Building signs</w:t>
            </w:r>
            <w:r>
              <w:rPr>
                <w:rFonts w:cs="Calibri"/>
              </w:rPr>
              <w:t>; News/Press Release;</w:t>
            </w:r>
            <w:r w:rsidR="00D40013">
              <w:rPr>
                <w:rFonts w:cs="Calibri"/>
              </w:rPr>
              <w:t xml:space="preserve"> </w:t>
            </w:r>
            <w:r>
              <w:rPr>
                <w:rFonts w:cs="Calibri"/>
              </w:rPr>
              <w:t>Nixle alerts sent out by Emergency Management;</w:t>
            </w:r>
            <w:r w:rsidR="00D40013">
              <w:rPr>
                <w:rFonts w:cs="Calibri"/>
              </w:rPr>
              <w:t xml:space="preserve"> </w:t>
            </w:r>
            <w:r w:rsidR="00133C40">
              <w:rPr>
                <w:rFonts w:cs="Calibri"/>
              </w:rPr>
              <w:t xml:space="preserve">Relocate </w:t>
            </w:r>
            <w:r w:rsidR="004C6A00">
              <w:rPr>
                <w:rFonts w:cs="Calibri"/>
              </w:rPr>
              <w:t>staff,</w:t>
            </w:r>
            <w:r w:rsidR="004C6A00" w:rsidRPr="00D27C62">
              <w:rPr>
                <w:rFonts w:cs="Calibri"/>
              </w:rPr>
              <w:t xml:space="preserve"> as</w:t>
            </w:r>
            <w:r w:rsidRPr="00D27C62">
              <w:rPr>
                <w:rFonts w:cs="Calibri"/>
              </w:rPr>
              <w:t xml:space="preserve"> needed</w:t>
            </w:r>
            <w:r w:rsidR="00133C40">
              <w:rPr>
                <w:rFonts w:cs="Calibri"/>
              </w:rPr>
              <w:t>.</w:t>
            </w:r>
          </w:p>
        </w:tc>
        <w:tc>
          <w:tcPr>
            <w:tcW w:w="5040" w:type="dxa"/>
          </w:tcPr>
          <w:p w14:paraId="717816F1" w14:textId="4A27A4DA" w:rsidR="00291589" w:rsidRDefault="00291589" w:rsidP="00092164">
            <w:r>
              <w:t xml:space="preserve">Alternate Work Site available &amp; set up, Phones, Computers, Printer(s), Internet Access, </w:t>
            </w:r>
            <w:r w:rsidR="00E01DE7">
              <w:t>and IT</w:t>
            </w:r>
            <w:r>
              <w:t xml:space="preserve"> Contact Info.</w:t>
            </w:r>
            <w:r w:rsidR="00D40013">
              <w:t xml:space="preserve"> </w:t>
            </w:r>
            <w:r>
              <w:t>– Sauk Co. MIS Help Desk (608)355-3555; ES Staff Listing, ES Staff</w:t>
            </w:r>
          </w:p>
        </w:tc>
        <w:tc>
          <w:tcPr>
            <w:tcW w:w="2160" w:type="dxa"/>
          </w:tcPr>
          <w:p w14:paraId="27151B28" w14:textId="77777777" w:rsidR="00291589" w:rsidRDefault="00291589" w:rsidP="00092164">
            <w:r>
              <w:t>Y</w:t>
            </w:r>
          </w:p>
        </w:tc>
        <w:tc>
          <w:tcPr>
            <w:tcW w:w="1710" w:type="dxa"/>
          </w:tcPr>
          <w:p w14:paraId="6FBF8DE4" w14:textId="77777777" w:rsidR="00291589" w:rsidRDefault="005E2F19" w:rsidP="00092164">
            <w:r>
              <w:t>Jeana Neumaier or Melissa Klamer</w:t>
            </w:r>
          </w:p>
        </w:tc>
      </w:tr>
      <w:tr w:rsidR="00291589" w:rsidRPr="00D6296A" w14:paraId="0810932F" w14:textId="77777777" w:rsidTr="00092164">
        <w:tc>
          <w:tcPr>
            <w:tcW w:w="1975" w:type="dxa"/>
            <w:shd w:val="clear" w:color="auto" w:fill="D9D9D9" w:themeFill="background1" w:themeFillShade="D9"/>
          </w:tcPr>
          <w:p w14:paraId="573C76C9" w14:textId="77777777" w:rsidR="00291589" w:rsidRPr="00D6296A" w:rsidRDefault="00291589" w:rsidP="00092164">
            <w:pPr>
              <w:rPr>
                <w:b/>
              </w:rPr>
            </w:pPr>
            <w:r w:rsidRPr="00D6296A">
              <w:rPr>
                <w:b/>
              </w:rPr>
              <w:t>Scenario</w:t>
            </w:r>
            <w:r w:rsidRPr="00D6296A">
              <w:rPr>
                <w:b/>
              </w:rPr>
              <w:tab/>
            </w:r>
            <w:r w:rsidRPr="00D6296A">
              <w:rPr>
                <w:b/>
              </w:rPr>
              <w:tab/>
            </w:r>
            <w:r w:rsidRPr="00D6296A">
              <w:rPr>
                <w:b/>
              </w:rPr>
              <w:tab/>
            </w:r>
            <w:r w:rsidRPr="00D6296A">
              <w:rPr>
                <w:b/>
              </w:rPr>
              <w:tab/>
            </w:r>
            <w:r w:rsidRPr="00D6296A">
              <w:rPr>
                <w:b/>
              </w:rPr>
              <w:tab/>
            </w:r>
          </w:p>
          <w:p w14:paraId="45A5F342" w14:textId="77777777" w:rsidR="00291589" w:rsidRPr="00D6296A" w:rsidRDefault="00291589" w:rsidP="00092164">
            <w:pPr>
              <w:rPr>
                <w:b/>
              </w:rPr>
            </w:pPr>
          </w:p>
        </w:tc>
        <w:tc>
          <w:tcPr>
            <w:tcW w:w="1890" w:type="dxa"/>
            <w:shd w:val="clear" w:color="auto" w:fill="D9D9D9" w:themeFill="background1" w:themeFillShade="D9"/>
          </w:tcPr>
          <w:p w14:paraId="0A71F695" w14:textId="77777777" w:rsidR="00291589" w:rsidRPr="00D6296A" w:rsidRDefault="00291589" w:rsidP="00092164">
            <w:pPr>
              <w:rPr>
                <w:b/>
              </w:rPr>
            </w:pPr>
            <w:r w:rsidRPr="00D6296A">
              <w:rPr>
                <w:b/>
              </w:rPr>
              <w:t>Max outage (when used or implemented)</w:t>
            </w:r>
          </w:p>
        </w:tc>
        <w:tc>
          <w:tcPr>
            <w:tcW w:w="4500" w:type="dxa"/>
            <w:shd w:val="clear" w:color="auto" w:fill="D9D9D9" w:themeFill="background1" w:themeFillShade="D9"/>
          </w:tcPr>
          <w:p w14:paraId="510D702B" w14:textId="77777777" w:rsidR="00291589" w:rsidRDefault="00291589" w:rsidP="00092164">
            <w:pPr>
              <w:rPr>
                <w:b/>
              </w:rPr>
            </w:pPr>
            <w:r w:rsidRPr="00D6296A">
              <w:rPr>
                <w:b/>
              </w:rPr>
              <w:t>Strategies to Cover Essential Function</w:t>
            </w:r>
            <w:r>
              <w:rPr>
                <w:b/>
              </w:rPr>
              <w:t>:</w:t>
            </w:r>
          </w:p>
          <w:p w14:paraId="0B950AC0" w14:textId="77777777" w:rsidR="00291589" w:rsidRPr="00D6296A" w:rsidRDefault="00291589" w:rsidP="00092164">
            <w:pPr>
              <w:rPr>
                <w:b/>
              </w:rPr>
            </w:pPr>
            <w:r w:rsidRPr="00A34BA8">
              <w:rPr>
                <w:b/>
                <w:u w:val="single"/>
              </w:rPr>
              <w:t>Maintain some form of lobby services</w:t>
            </w:r>
          </w:p>
        </w:tc>
        <w:tc>
          <w:tcPr>
            <w:tcW w:w="5040" w:type="dxa"/>
            <w:shd w:val="clear" w:color="auto" w:fill="D9D9D9" w:themeFill="background1" w:themeFillShade="D9"/>
          </w:tcPr>
          <w:p w14:paraId="6FCA1527" w14:textId="77777777" w:rsidR="00291589" w:rsidRPr="00D6296A" w:rsidRDefault="00291589" w:rsidP="00092164">
            <w:pPr>
              <w:rPr>
                <w:b/>
              </w:rPr>
            </w:pPr>
            <w:r w:rsidRPr="00D6296A">
              <w:rPr>
                <w:b/>
              </w:rPr>
              <w:t>Resources Needed*</w:t>
            </w:r>
          </w:p>
        </w:tc>
        <w:tc>
          <w:tcPr>
            <w:tcW w:w="2160" w:type="dxa"/>
            <w:shd w:val="clear" w:color="auto" w:fill="D9D9D9" w:themeFill="background1" w:themeFillShade="D9"/>
          </w:tcPr>
          <w:p w14:paraId="369A7C38" w14:textId="77777777" w:rsidR="00291589" w:rsidRPr="00D6296A" w:rsidRDefault="00291589" w:rsidP="00092164">
            <w:pPr>
              <w:rPr>
                <w:b/>
              </w:rPr>
            </w:pPr>
            <w:r w:rsidRPr="00D6296A">
              <w:rPr>
                <w:b/>
              </w:rPr>
              <w:t>Strategies/Resources in Place? (Y/N/In Progress)</w:t>
            </w:r>
          </w:p>
        </w:tc>
        <w:tc>
          <w:tcPr>
            <w:tcW w:w="1710" w:type="dxa"/>
            <w:shd w:val="clear" w:color="auto" w:fill="D9D9D9" w:themeFill="background1" w:themeFillShade="D9"/>
          </w:tcPr>
          <w:p w14:paraId="5F9C3E58" w14:textId="77777777" w:rsidR="00291589" w:rsidRPr="00D6296A" w:rsidRDefault="00291589" w:rsidP="00092164">
            <w:pPr>
              <w:rPr>
                <w:b/>
              </w:rPr>
            </w:pPr>
            <w:r w:rsidRPr="00D6296A">
              <w:rPr>
                <w:b/>
              </w:rPr>
              <w:t>Accountable Team Member</w:t>
            </w:r>
          </w:p>
        </w:tc>
      </w:tr>
      <w:tr w:rsidR="00291589" w14:paraId="6D2FEEA9" w14:textId="77777777" w:rsidTr="00092164">
        <w:tc>
          <w:tcPr>
            <w:tcW w:w="1975" w:type="dxa"/>
            <w:vMerge w:val="restart"/>
          </w:tcPr>
          <w:p w14:paraId="7EEB240C" w14:textId="77777777" w:rsidR="00291589" w:rsidRDefault="00010177" w:rsidP="00133C40">
            <w:r>
              <w:t xml:space="preserve">Sauk </w:t>
            </w:r>
            <w:r w:rsidR="00133C40">
              <w:t>C</w:t>
            </w:r>
            <w:r>
              <w:t xml:space="preserve">ounty </w:t>
            </w:r>
            <w:r w:rsidRPr="00693477">
              <w:t>is down</w:t>
            </w:r>
            <w:r w:rsidR="00133C40">
              <w:t>-</w:t>
            </w:r>
            <w:r>
              <w:t>all scenarios</w:t>
            </w:r>
          </w:p>
        </w:tc>
        <w:tc>
          <w:tcPr>
            <w:tcW w:w="1890" w:type="dxa"/>
          </w:tcPr>
          <w:p w14:paraId="1DD2E67C" w14:textId="77777777" w:rsidR="00291589" w:rsidRDefault="00291589" w:rsidP="00092164">
            <w:r>
              <w:t>1 day</w:t>
            </w:r>
          </w:p>
        </w:tc>
        <w:tc>
          <w:tcPr>
            <w:tcW w:w="4500" w:type="dxa"/>
          </w:tcPr>
          <w:p w14:paraId="3EE0DBEB" w14:textId="77777777" w:rsidR="00291589" w:rsidRDefault="00291589" w:rsidP="00092164">
            <w:r w:rsidRPr="0029265F">
              <w:t>Establish confidential work space with necessary equipment; Relocate staff</w:t>
            </w:r>
            <w:r w:rsidR="00133C40">
              <w:t>, as needed.</w:t>
            </w:r>
          </w:p>
        </w:tc>
        <w:tc>
          <w:tcPr>
            <w:tcW w:w="5040" w:type="dxa"/>
          </w:tcPr>
          <w:p w14:paraId="53619B0A" w14:textId="77777777" w:rsidR="00291589" w:rsidRDefault="00291589" w:rsidP="00092164">
            <w:r>
              <w:t>Phones, Computers, Internet Access, Printer, Date Stamp, Vault Card inventory, Paper forms &amp; Resources, Lock Boxes(homeless mail, confidential docs), Application and Premium Payment logs</w:t>
            </w:r>
          </w:p>
        </w:tc>
        <w:tc>
          <w:tcPr>
            <w:tcW w:w="2160" w:type="dxa"/>
          </w:tcPr>
          <w:p w14:paraId="6285B236" w14:textId="77777777" w:rsidR="00291589" w:rsidRDefault="00291589" w:rsidP="00092164">
            <w:r>
              <w:t>Y</w:t>
            </w:r>
          </w:p>
        </w:tc>
        <w:tc>
          <w:tcPr>
            <w:tcW w:w="1710" w:type="dxa"/>
          </w:tcPr>
          <w:p w14:paraId="3E12AAD1" w14:textId="77777777" w:rsidR="00291589" w:rsidRDefault="005E2F19" w:rsidP="00092164">
            <w:r>
              <w:t>Jeana Neumaier or Melissa Klamer</w:t>
            </w:r>
          </w:p>
        </w:tc>
      </w:tr>
      <w:tr w:rsidR="00291589" w14:paraId="74C6CB72" w14:textId="77777777" w:rsidTr="00092164">
        <w:tc>
          <w:tcPr>
            <w:tcW w:w="1975" w:type="dxa"/>
            <w:vMerge/>
          </w:tcPr>
          <w:p w14:paraId="62E3C852" w14:textId="77777777" w:rsidR="00291589" w:rsidRDefault="00291589" w:rsidP="00092164"/>
        </w:tc>
        <w:tc>
          <w:tcPr>
            <w:tcW w:w="1890" w:type="dxa"/>
          </w:tcPr>
          <w:p w14:paraId="5788E69A" w14:textId="77777777" w:rsidR="00291589" w:rsidRDefault="00291589" w:rsidP="00092164">
            <w:r>
              <w:t>2-7 days</w:t>
            </w:r>
          </w:p>
        </w:tc>
        <w:tc>
          <w:tcPr>
            <w:tcW w:w="4500" w:type="dxa"/>
          </w:tcPr>
          <w:p w14:paraId="3A03829A" w14:textId="77777777" w:rsidR="00291589" w:rsidRDefault="00291589" w:rsidP="00133C40">
            <w:r w:rsidRPr="0029265F">
              <w:t>Establish confidential work space with necessary equipment; Relocate staff</w:t>
            </w:r>
            <w:r w:rsidR="00133C40">
              <w:t>,</w:t>
            </w:r>
            <w:r w:rsidRPr="0029265F">
              <w:t xml:space="preserve"> as ne</w:t>
            </w:r>
            <w:r w:rsidR="00133C40">
              <w:t>eded</w:t>
            </w:r>
            <w:r w:rsidRPr="0029265F">
              <w:t>.</w:t>
            </w:r>
          </w:p>
        </w:tc>
        <w:tc>
          <w:tcPr>
            <w:tcW w:w="5040" w:type="dxa"/>
          </w:tcPr>
          <w:p w14:paraId="33B633EC" w14:textId="77777777" w:rsidR="00291589" w:rsidRDefault="00291589" w:rsidP="00092164">
            <w:r>
              <w:t xml:space="preserve">Phones, Computers, Internet Access, Printer, Date Stamp, Vault Card inventory, Paper forms &amp; Resources, </w:t>
            </w:r>
            <w:r w:rsidRPr="00176A2F">
              <w:t>Lock Boxes</w:t>
            </w:r>
            <w:r>
              <w:t xml:space="preserve"> (homeless mail, confidential docs), Application and Premium Payment logs</w:t>
            </w:r>
          </w:p>
        </w:tc>
        <w:tc>
          <w:tcPr>
            <w:tcW w:w="2160" w:type="dxa"/>
          </w:tcPr>
          <w:p w14:paraId="6FF2C6BD" w14:textId="77777777" w:rsidR="00291589" w:rsidRDefault="00291589" w:rsidP="00092164">
            <w:r w:rsidRPr="00834D62">
              <w:t>Y</w:t>
            </w:r>
          </w:p>
        </w:tc>
        <w:tc>
          <w:tcPr>
            <w:tcW w:w="1710" w:type="dxa"/>
          </w:tcPr>
          <w:p w14:paraId="4FBF30FA" w14:textId="77777777" w:rsidR="00291589" w:rsidRDefault="005E2F19" w:rsidP="00092164">
            <w:r>
              <w:t>Jeana Neumaier or Melissa Klamer</w:t>
            </w:r>
          </w:p>
        </w:tc>
      </w:tr>
      <w:tr w:rsidR="00291589" w14:paraId="611656E6" w14:textId="77777777" w:rsidTr="00092164">
        <w:tc>
          <w:tcPr>
            <w:tcW w:w="1975" w:type="dxa"/>
            <w:vMerge/>
          </w:tcPr>
          <w:p w14:paraId="0977D272" w14:textId="77777777" w:rsidR="00291589" w:rsidRDefault="00291589" w:rsidP="00092164"/>
        </w:tc>
        <w:tc>
          <w:tcPr>
            <w:tcW w:w="1890" w:type="dxa"/>
          </w:tcPr>
          <w:p w14:paraId="54D126F8" w14:textId="77777777" w:rsidR="00291589" w:rsidRDefault="00291589" w:rsidP="00092164">
            <w:r>
              <w:t>7 or more days</w:t>
            </w:r>
          </w:p>
        </w:tc>
        <w:tc>
          <w:tcPr>
            <w:tcW w:w="4500" w:type="dxa"/>
          </w:tcPr>
          <w:p w14:paraId="76D0E3D6" w14:textId="77777777" w:rsidR="00291589" w:rsidRDefault="00291589" w:rsidP="00133C40">
            <w:r w:rsidRPr="0029265F">
              <w:t>Establish confidential work space with necessary equipment; Relocate staff</w:t>
            </w:r>
            <w:r w:rsidR="00133C40">
              <w:t>,</w:t>
            </w:r>
            <w:r w:rsidRPr="0029265F">
              <w:t xml:space="preserve"> as ne</w:t>
            </w:r>
            <w:r w:rsidR="00133C40">
              <w:t>eded</w:t>
            </w:r>
            <w:r w:rsidRPr="0029265F">
              <w:t>.</w:t>
            </w:r>
          </w:p>
        </w:tc>
        <w:tc>
          <w:tcPr>
            <w:tcW w:w="5040" w:type="dxa"/>
          </w:tcPr>
          <w:p w14:paraId="46C19096" w14:textId="15979F4C" w:rsidR="00291589" w:rsidRDefault="00291589" w:rsidP="00092164">
            <w:r>
              <w:t>Phones, Computers, Internet Access, Printer, Date Stamp, Vault Card inventory, Paper forms &amp;</w:t>
            </w:r>
            <w:r w:rsidR="00D40013">
              <w:t xml:space="preserve"> </w:t>
            </w:r>
            <w:r>
              <w:t xml:space="preserve">Resources, </w:t>
            </w:r>
            <w:r w:rsidRPr="00176A2F">
              <w:t>Lock Boxes</w:t>
            </w:r>
            <w:r>
              <w:t xml:space="preserve"> (homeless mail, confidential docs), Application and Premium Payment logs</w:t>
            </w:r>
          </w:p>
        </w:tc>
        <w:tc>
          <w:tcPr>
            <w:tcW w:w="2160" w:type="dxa"/>
          </w:tcPr>
          <w:p w14:paraId="0AD4B079" w14:textId="77777777" w:rsidR="00291589" w:rsidRDefault="00291589" w:rsidP="00092164">
            <w:r>
              <w:t>Y</w:t>
            </w:r>
          </w:p>
        </w:tc>
        <w:tc>
          <w:tcPr>
            <w:tcW w:w="1710" w:type="dxa"/>
          </w:tcPr>
          <w:p w14:paraId="1C82CD9A" w14:textId="77777777" w:rsidR="00291589" w:rsidRDefault="005E2F19" w:rsidP="00092164">
            <w:r>
              <w:t>Jeana Neumaier or Melissa Klamer</w:t>
            </w:r>
          </w:p>
        </w:tc>
      </w:tr>
    </w:tbl>
    <w:p w14:paraId="08B42E71" w14:textId="77777777" w:rsidR="00EA6843" w:rsidRDefault="00EA6843" w:rsidP="00880D20">
      <w:pPr>
        <w:spacing w:line="240" w:lineRule="auto"/>
        <w:jc w:val="center"/>
        <w:rPr>
          <w:b/>
          <w:sz w:val="24"/>
          <w:szCs w:val="24"/>
        </w:rPr>
      </w:pPr>
    </w:p>
    <w:p w14:paraId="693AFC21" w14:textId="03665A2E" w:rsidR="00880D20" w:rsidRPr="00827647" w:rsidRDefault="00880D20" w:rsidP="00C52751">
      <w:pPr>
        <w:pStyle w:val="Heading1"/>
      </w:pPr>
      <w:bookmarkStart w:id="26" w:name="_Toc204156937"/>
      <w:r w:rsidRPr="00827647">
        <w:lastRenderedPageBreak/>
        <w:t>Appendix G (Sheboygan County)</w:t>
      </w:r>
      <w:bookmarkEnd w:id="26"/>
    </w:p>
    <w:p w14:paraId="16E77307" w14:textId="77777777" w:rsidR="00880D20" w:rsidRPr="00827647" w:rsidRDefault="00880D20" w:rsidP="00880D20">
      <w:pPr>
        <w:rPr>
          <w:b/>
        </w:rPr>
      </w:pPr>
      <w:r w:rsidRPr="00827647">
        <w:rPr>
          <w:b/>
        </w:rPr>
        <w:t>Narrative:</w:t>
      </w:r>
    </w:p>
    <w:p w14:paraId="4834A2BE" w14:textId="77777777" w:rsidR="00880D20" w:rsidRPr="00827647" w:rsidRDefault="00880D20" w:rsidP="00880D20">
      <w:pPr>
        <w:rPr>
          <w:b/>
        </w:rPr>
      </w:pPr>
      <w:r w:rsidRPr="00827647">
        <w:rPr>
          <w:b/>
        </w:rPr>
        <w:t xml:space="preserve">If the Sheboygan County ES Division has an emergency/disaster that impacts our ability to operate from our present locations, we will: 1) establish a temporary offsite work location with necessary staff and equipment, 2) if necessary, plan for longer term operations at an offsite location with necessary staff and equipment, </w:t>
      </w:r>
      <w:r w:rsidRPr="00827647">
        <w:rPr>
          <w:rFonts w:cs="Calibri"/>
          <w:b/>
        </w:rPr>
        <w:t>3) continue to provide essential functions</w:t>
      </w:r>
    </w:p>
    <w:p w14:paraId="26542CA4" w14:textId="77777777" w:rsidR="00880D20" w:rsidRPr="00827647" w:rsidRDefault="00880D20" w:rsidP="00880D20">
      <w:pPr>
        <w:rPr>
          <w:b/>
        </w:rPr>
      </w:pPr>
      <w:r w:rsidRPr="00827647">
        <w:rPr>
          <w:b/>
        </w:rPr>
        <w:t xml:space="preserve">If a partner county ES team has an emergency/disaster that impacts their ability to operate from their present locations, we will provide an alternate worksite location to the partner county accommodating all of the needs as identified in the paragraph above. </w:t>
      </w:r>
    </w:p>
    <w:tbl>
      <w:tblPr>
        <w:tblStyle w:val="TableGrid"/>
        <w:tblW w:w="0" w:type="auto"/>
        <w:tblLook w:val="04A0" w:firstRow="1" w:lastRow="0" w:firstColumn="1" w:lastColumn="0" w:noHBand="0" w:noVBand="1"/>
      </w:tblPr>
      <w:tblGrid>
        <w:gridCol w:w="1906"/>
        <w:gridCol w:w="1955"/>
        <w:gridCol w:w="604"/>
        <w:gridCol w:w="3897"/>
        <w:gridCol w:w="1083"/>
        <w:gridCol w:w="3953"/>
        <w:gridCol w:w="2166"/>
        <w:gridCol w:w="1706"/>
      </w:tblGrid>
      <w:tr w:rsidR="00880D20" w:rsidRPr="00827647" w14:paraId="121AB1B9" w14:textId="77777777" w:rsidTr="00165ECB">
        <w:tc>
          <w:tcPr>
            <w:tcW w:w="17270" w:type="dxa"/>
            <w:gridSpan w:val="8"/>
            <w:shd w:val="clear" w:color="auto" w:fill="D9D9D9" w:themeFill="background1" w:themeFillShade="D9"/>
          </w:tcPr>
          <w:p w14:paraId="06414C59" w14:textId="77777777" w:rsidR="00880D20" w:rsidRPr="00827647" w:rsidRDefault="00880D20" w:rsidP="00165ECB">
            <w:pPr>
              <w:rPr>
                <w:b/>
              </w:rPr>
            </w:pPr>
            <w:r w:rsidRPr="00827647">
              <w:rPr>
                <w:b/>
              </w:rPr>
              <w:t xml:space="preserve">Sheboygan County Alternate Worksites: </w:t>
            </w:r>
            <w:r w:rsidRPr="00827647">
              <w:rPr>
                <w:rFonts w:cs="Calibri"/>
                <w:highlight w:val="yellow"/>
              </w:rPr>
              <w:t>Location 1</w:t>
            </w:r>
            <w:r w:rsidRPr="00827647">
              <w:rPr>
                <w:rFonts w:cs="Calibri"/>
              </w:rPr>
              <w:t>: Sheboygan County DHHS Training Room (H&amp;HS Bldg. 1011 N. 8</w:t>
            </w:r>
            <w:r w:rsidRPr="00827647">
              <w:rPr>
                <w:rFonts w:cs="Calibri"/>
                <w:vertAlign w:val="superscript"/>
              </w:rPr>
              <w:t>th</w:t>
            </w:r>
            <w:r w:rsidRPr="00827647">
              <w:rPr>
                <w:rFonts w:cs="Calibri"/>
              </w:rPr>
              <w:t xml:space="preserve"> Street, 2</w:t>
            </w:r>
            <w:r w:rsidRPr="00827647">
              <w:rPr>
                <w:rFonts w:cs="Calibri"/>
                <w:vertAlign w:val="superscript"/>
              </w:rPr>
              <w:t>nd</w:t>
            </w:r>
            <w:r w:rsidRPr="00827647">
              <w:rPr>
                <w:rFonts w:cs="Calibri"/>
              </w:rPr>
              <w:t xml:space="preserve"> floor, Sheboygan, WI); </w:t>
            </w:r>
            <w:r w:rsidRPr="00827647">
              <w:rPr>
                <w:rFonts w:cs="Calibri"/>
                <w:highlight w:val="yellow"/>
              </w:rPr>
              <w:t>Location 2</w:t>
            </w:r>
            <w:r w:rsidRPr="00827647">
              <w:rPr>
                <w:rFonts w:cs="Calibri"/>
              </w:rPr>
              <w:t>: Sheboygan County IS Training Room (Administration Bldg. 508 New York Ave. , 2</w:t>
            </w:r>
            <w:r w:rsidRPr="00827647">
              <w:rPr>
                <w:rFonts w:cs="Calibri"/>
                <w:vertAlign w:val="superscript"/>
              </w:rPr>
              <w:t>nd</w:t>
            </w:r>
            <w:r w:rsidRPr="00827647">
              <w:rPr>
                <w:rFonts w:cs="Calibri"/>
              </w:rPr>
              <w:t xml:space="preserve"> floor, Sheboygan, WI) </w:t>
            </w:r>
            <w:r w:rsidRPr="00827647">
              <w:rPr>
                <w:rFonts w:cs="Calibri"/>
                <w:highlight w:val="yellow"/>
              </w:rPr>
              <w:t>Location 3</w:t>
            </w:r>
            <w:r w:rsidRPr="00827647">
              <w:rPr>
                <w:rFonts w:cs="Calibri"/>
              </w:rPr>
              <w:t>: Sheboygan County ADRC Meeting Room (ADRC Bldg. 650 Forest Avenue, Sheboygan Falls, WI)</w:t>
            </w:r>
          </w:p>
        </w:tc>
      </w:tr>
      <w:tr w:rsidR="00880D20" w:rsidRPr="00827647" w14:paraId="4811B970" w14:textId="77777777" w:rsidTr="00165ECB">
        <w:tc>
          <w:tcPr>
            <w:tcW w:w="4465" w:type="dxa"/>
            <w:gridSpan w:val="3"/>
          </w:tcPr>
          <w:p w14:paraId="2520D34F" w14:textId="77777777" w:rsidR="00880D20" w:rsidRPr="00827647" w:rsidRDefault="00880D20" w:rsidP="00165ECB">
            <w:pPr>
              <w:rPr>
                <w:b/>
              </w:rPr>
            </w:pPr>
            <w:r w:rsidRPr="00827647">
              <w:rPr>
                <w:b/>
              </w:rPr>
              <w:t>ROLE</w:t>
            </w:r>
          </w:p>
        </w:tc>
        <w:tc>
          <w:tcPr>
            <w:tcW w:w="4980" w:type="dxa"/>
            <w:gridSpan w:val="2"/>
          </w:tcPr>
          <w:p w14:paraId="77575403" w14:textId="77777777" w:rsidR="00880D20" w:rsidRPr="00827647" w:rsidRDefault="00880D20" w:rsidP="00165ECB">
            <w:pPr>
              <w:rPr>
                <w:b/>
              </w:rPr>
            </w:pPr>
            <w:r w:rsidRPr="00827647">
              <w:rPr>
                <w:b/>
              </w:rPr>
              <w:t>NAME</w:t>
            </w:r>
          </w:p>
        </w:tc>
        <w:tc>
          <w:tcPr>
            <w:tcW w:w="7825" w:type="dxa"/>
            <w:gridSpan w:val="3"/>
          </w:tcPr>
          <w:p w14:paraId="6C3F00E1" w14:textId="77777777" w:rsidR="00880D20" w:rsidRPr="00827647" w:rsidRDefault="00880D20" w:rsidP="00165ECB">
            <w:pPr>
              <w:rPr>
                <w:b/>
              </w:rPr>
            </w:pPr>
            <w:r w:rsidRPr="00827647">
              <w:rPr>
                <w:b/>
              </w:rPr>
              <w:t>CONTACT INFORMATION</w:t>
            </w:r>
          </w:p>
        </w:tc>
      </w:tr>
      <w:tr w:rsidR="00880D20" w:rsidRPr="00827647" w14:paraId="2E5054C7" w14:textId="77777777" w:rsidTr="00165ECB">
        <w:tc>
          <w:tcPr>
            <w:tcW w:w="4465" w:type="dxa"/>
            <w:gridSpan w:val="3"/>
          </w:tcPr>
          <w:p w14:paraId="6B03E7B5" w14:textId="77777777" w:rsidR="00880D20" w:rsidRPr="00827647" w:rsidRDefault="00880D20" w:rsidP="00165ECB">
            <w:r w:rsidRPr="00827647">
              <w:t>County Plan Lead</w:t>
            </w:r>
          </w:p>
        </w:tc>
        <w:tc>
          <w:tcPr>
            <w:tcW w:w="4980" w:type="dxa"/>
            <w:gridSpan w:val="2"/>
          </w:tcPr>
          <w:p w14:paraId="0FDD0BC9" w14:textId="77777777" w:rsidR="00880D20" w:rsidRPr="00827647" w:rsidRDefault="00880D20" w:rsidP="00165ECB">
            <w:r w:rsidRPr="00827647">
              <w:t>Clarissa Roberts</w:t>
            </w:r>
          </w:p>
        </w:tc>
        <w:tc>
          <w:tcPr>
            <w:tcW w:w="7825" w:type="dxa"/>
            <w:gridSpan w:val="3"/>
          </w:tcPr>
          <w:p w14:paraId="2E19C968" w14:textId="77777777" w:rsidR="00880D20" w:rsidRPr="00827647" w:rsidRDefault="00880D20" w:rsidP="00165ECB">
            <w:r w:rsidRPr="00CD157C">
              <w:rPr>
                <w:highlight w:val="yellow"/>
              </w:rPr>
              <w:t>Work: (920) 208-5920; Cell: (920) 917-2120</w:t>
            </w:r>
          </w:p>
        </w:tc>
      </w:tr>
      <w:tr w:rsidR="00880D20" w:rsidRPr="00827647" w14:paraId="1949F1B0" w14:textId="77777777" w:rsidTr="00165ECB">
        <w:tc>
          <w:tcPr>
            <w:tcW w:w="4465" w:type="dxa"/>
            <w:gridSpan w:val="3"/>
          </w:tcPr>
          <w:p w14:paraId="5AD12065" w14:textId="77777777" w:rsidR="00880D20" w:rsidRPr="00827647" w:rsidRDefault="00880D20" w:rsidP="00165ECB">
            <w:r w:rsidRPr="00827647">
              <w:t>County Plan Lead Back-up</w:t>
            </w:r>
          </w:p>
        </w:tc>
        <w:tc>
          <w:tcPr>
            <w:tcW w:w="4980" w:type="dxa"/>
            <w:gridSpan w:val="2"/>
          </w:tcPr>
          <w:p w14:paraId="23D4B52F" w14:textId="77777777" w:rsidR="00880D20" w:rsidRPr="00827647" w:rsidRDefault="00880D20" w:rsidP="00165ECB">
            <w:r w:rsidRPr="00827647">
              <w:t>Jena Fritz</w:t>
            </w:r>
          </w:p>
        </w:tc>
        <w:tc>
          <w:tcPr>
            <w:tcW w:w="7825" w:type="dxa"/>
            <w:gridSpan w:val="3"/>
          </w:tcPr>
          <w:p w14:paraId="32379488" w14:textId="77777777" w:rsidR="00880D20" w:rsidRPr="00827647" w:rsidRDefault="00880D20" w:rsidP="00165ECB">
            <w:r w:rsidRPr="00827647">
              <w:t>Work: (920) 208-5925; Cell: (920) 918-3083</w:t>
            </w:r>
          </w:p>
        </w:tc>
      </w:tr>
      <w:tr w:rsidR="00880D20" w:rsidRPr="00827647" w14:paraId="4B17C458" w14:textId="77777777" w:rsidTr="00165ECB">
        <w:tc>
          <w:tcPr>
            <w:tcW w:w="4465" w:type="dxa"/>
            <w:gridSpan w:val="3"/>
          </w:tcPr>
          <w:p w14:paraId="44C99CF7" w14:textId="77777777" w:rsidR="00880D20" w:rsidRPr="00827647" w:rsidRDefault="00880D20" w:rsidP="00165ECB">
            <w:r w:rsidRPr="00827647">
              <w:t>Reconstruction Team Lead</w:t>
            </w:r>
          </w:p>
        </w:tc>
        <w:tc>
          <w:tcPr>
            <w:tcW w:w="4980" w:type="dxa"/>
            <w:gridSpan w:val="2"/>
          </w:tcPr>
          <w:p w14:paraId="05979A22" w14:textId="77777777" w:rsidR="00880D20" w:rsidRPr="00827647" w:rsidRDefault="00880D20" w:rsidP="00165ECB">
            <w:r w:rsidRPr="00827647">
              <w:t>Clarissa Roberts</w:t>
            </w:r>
          </w:p>
        </w:tc>
        <w:tc>
          <w:tcPr>
            <w:tcW w:w="7825" w:type="dxa"/>
            <w:gridSpan w:val="3"/>
          </w:tcPr>
          <w:p w14:paraId="2400BB22" w14:textId="77777777" w:rsidR="00880D20" w:rsidRPr="00827647" w:rsidRDefault="00880D20" w:rsidP="00165ECB">
            <w:r w:rsidRPr="00CD157C">
              <w:rPr>
                <w:highlight w:val="yellow"/>
              </w:rPr>
              <w:t>Work: (920) 208-5920; Cell: (920) 917-2120</w:t>
            </w:r>
          </w:p>
        </w:tc>
      </w:tr>
      <w:tr w:rsidR="00880D20" w:rsidRPr="00827647" w14:paraId="6929F9A3" w14:textId="77777777" w:rsidTr="00165ECB">
        <w:tc>
          <w:tcPr>
            <w:tcW w:w="4465" w:type="dxa"/>
            <w:gridSpan w:val="3"/>
          </w:tcPr>
          <w:p w14:paraId="69D43843" w14:textId="77777777" w:rsidR="00880D20" w:rsidRPr="00827647" w:rsidRDefault="00880D20" w:rsidP="00165ECB">
            <w:r w:rsidRPr="00827647">
              <w:t>Reconstruction Team Back-up</w:t>
            </w:r>
          </w:p>
        </w:tc>
        <w:tc>
          <w:tcPr>
            <w:tcW w:w="4980" w:type="dxa"/>
            <w:gridSpan w:val="2"/>
          </w:tcPr>
          <w:p w14:paraId="0D7F4972" w14:textId="77777777" w:rsidR="00880D20" w:rsidRPr="00827647" w:rsidRDefault="00880D20" w:rsidP="00165ECB">
            <w:r w:rsidRPr="00827647">
              <w:t>Cheri Nennig</w:t>
            </w:r>
          </w:p>
        </w:tc>
        <w:tc>
          <w:tcPr>
            <w:tcW w:w="7825" w:type="dxa"/>
            <w:gridSpan w:val="3"/>
          </w:tcPr>
          <w:p w14:paraId="67314B7D" w14:textId="77777777" w:rsidR="00880D20" w:rsidRPr="00827647" w:rsidRDefault="00880D20" w:rsidP="00165ECB">
            <w:r w:rsidRPr="00827647">
              <w:t>Work: (920) 208-5916; Cell: (920) 980-9117</w:t>
            </w:r>
          </w:p>
        </w:tc>
      </w:tr>
      <w:tr w:rsidR="006024B7" w:rsidRPr="00827647" w14:paraId="5761C77F" w14:textId="77777777" w:rsidTr="00165ECB">
        <w:tc>
          <w:tcPr>
            <w:tcW w:w="4465" w:type="dxa"/>
            <w:gridSpan w:val="3"/>
          </w:tcPr>
          <w:p w14:paraId="0D7354E5" w14:textId="72473B91" w:rsidR="006024B7" w:rsidRPr="00827647" w:rsidRDefault="006024B7" w:rsidP="006024B7">
            <w:r w:rsidRPr="008A58F4">
              <w:t>Reconstruction Team Back-up</w:t>
            </w:r>
          </w:p>
        </w:tc>
        <w:tc>
          <w:tcPr>
            <w:tcW w:w="4980" w:type="dxa"/>
            <w:gridSpan w:val="2"/>
          </w:tcPr>
          <w:p w14:paraId="1C8C8E97" w14:textId="5DAECD0F" w:rsidR="006024B7" w:rsidRPr="00827647" w:rsidRDefault="006024B7" w:rsidP="006024B7">
            <w:r>
              <w:t>Trish Kelly</w:t>
            </w:r>
          </w:p>
        </w:tc>
        <w:tc>
          <w:tcPr>
            <w:tcW w:w="7825" w:type="dxa"/>
            <w:gridSpan w:val="3"/>
          </w:tcPr>
          <w:p w14:paraId="5746EF93" w14:textId="6E48D379" w:rsidR="006024B7" w:rsidRPr="00827647" w:rsidRDefault="006024B7" w:rsidP="006024B7">
            <w:r w:rsidRPr="008A58F4">
              <w:t>Work: (920) 20</w:t>
            </w:r>
            <w:r>
              <w:t>8-5929</w:t>
            </w:r>
            <w:r w:rsidRPr="008A58F4">
              <w:t xml:space="preserve">; Cell: (920) </w:t>
            </w:r>
            <w:r>
              <w:t>207-3460</w:t>
            </w:r>
          </w:p>
        </w:tc>
      </w:tr>
      <w:tr w:rsidR="00880D20" w:rsidRPr="00827647" w14:paraId="5F0237E4" w14:textId="77777777" w:rsidTr="00165ECB">
        <w:trPr>
          <w:trHeight w:val="602"/>
        </w:trPr>
        <w:tc>
          <w:tcPr>
            <w:tcW w:w="1906" w:type="dxa"/>
            <w:shd w:val="clear" w:color="auto" w:fill="D9D9D9" w:themeFill="background1" w:themeFillShade="D9"/>
          </w:tcPr>
          <w:p w14:paraId="0A5ACC64" w14:textId="77777777" w:rsidR="00880D20" w:rsidRPr="00827647" w:rsidRDefault="00880D20" w:rsidP="00165ECB">
            <w:pPr>
              <w:rPr>
                <w:b/>
              </w:rPr>
            </w:pPr>
            <w:r w:rsidRPr="00827647">
              <w:rPr>
                <w:b/>
              </w:rPr>
              <w:t>Scenario</w:t>
            </w:r>
            <w:r w:rsidRPr="00827647">
              <w:rPr>
                <w:b/>
              </w:rPr>
              <w:tab/>
            </w:r>
            <w:r w:rsidRPr="00827647">
              <w:rPr>
                <w:b/>
              </w:rPr>
              <w:tab/>
            </w:r>
            <w:r w:rsidRPr="00827647">
              <w:rPr>
                <w:b/>
              </w:rPr>
              <w:tab/>
            </w:r>
            <w:r w:rsidRPr="00827647">
              <w:rPr>
                <w:b/>
              </w:rPr>
              <w:tab/>
            </w:r>
            <w:r w:rsidRPr="00827647">
              <w:rPr>
                <w:b/>
              </w:rPr>
              <w:tab/>
            </w:r>
          </w:p>
          <w:p w14:paraId="585FDA90" w14:textId="77777777" w:rsidR="00880D20" w:rsidRPr="00827647" w:rsidRDefault="00880D20" w:rsidP="00165ECB">
            <w:pPr>
              <w:rPr>
                <w:b/>
              </w:rPr>
            </w:pPr>
          </w:p>
        </w:tc>
        <w:tc>
          <w:tcPr>
            <w:tcW w:w="1955" w:type="dxa"/>
            <w:shd w:val="clear" w:color="auto" w:fill="D9D9D9" w:themeFill="background1" w:themeFillShade="D9"/>
          </w:tcPr>
          <w:p w14:paraId="7050B607" w14:textId="77777777" w:rsidR="00880D20" w:rsidRPr="00827647" w:rsidRDefault="00880D20" w:rsidP="00165ECB">
            <w:pPr>
              <w:rPr>
                <w:b/>
              </w:rPr>
            </w:pPr>
            <w:r w:rsidRPr="00827647">
              <w:rPr>
                <w:b/>
              </w:rPr>
              <w:t>Max outage (when used or implemented)</w:t>
            </w:r>
          </w:p>
        </w:tc>
        <w:tc>
          <w:tcPr>
            <w:tcW w:w="4501" w:type="dxa"/>
            <w:gridSpan w:val="2"/>
            <w:shd w:val="clear" w:color="auto" w:fill="D9D9D9" w:themeFill="background1" w:themeFillShade="D9"/>
          </w:tcPr>
          <w:p w14:paraId="63642413" w14:textId="77777777" w:rsidR="00880D20" w:rsidRPr="00827647" w:rsidRDefault="00880D20" w:rsidP="00165ECB">
            <w:pPr>
              <w:rPr>
                <w:b/>
              </w:rPr>
            </w:pPr>
            <w:r w:rsidRPr="00827647">
              <w:rPr>
                <w:b/>
              </w:rPr>
              <w:t>Strategies to Cover Essential Function:</w:t>
            </w:r>
          </w:p>
          <w:p w14:paraId="13C8DEB9" w14:textId="77777777" w:rsidR="00880D20" w:rsidRPr="00827647" w:rsidRDefault="00880D20" w:rsidP="00165ECB">
            <w:pPr>
              <w:rPr>
                <w:b/>
              </w:rPr>
            </w:pPr>
            <w:r w:rsidRPr="00827647">
              <w:rPr>
                <w:b/>
                <w:u w:val="single"/>
              </w:rPr>
              <w:t>Issue Vault Cards</w:t>
            </w:r>
          </w:p>
        </w:tc>
        <w:tc>
          <w:tcPr>
            <w:tcW w:w="5036" w:type="dxa"/>
            <w:gridSpan w:val="2"/>
            <w:shd w:val="clear" w:color="auto" w:fill="D9D9D9" w:themeFill="background1" w:themeFillShade="D9"/>
          </w:tcPr>
          <w:p w14:paraId="1C150F50" w14:textId="77777777" w:rsidR="00880D20" w:rsidRPr="00827647" w:rsidRDefault="00880D20" w:rsidP="00165ECB">
            <w:pPr>
              <w:rPr>
                <w:b/>
              </w:rPr>
            </w:pPr>
            <w:r w:rsidRPr="00827647">
              <w:rPr>
                <w:b/>
              </w:rPr>
              <w:t>Resources Needed*</w:t>
            </w:r>
          </w:p>
        </w:tc>
        <w:tc>
          <w:tcPr>
            <w:tcW w:w="2166" w:type="dxa"/>
            <w:shd w:val="clear" w:color="auto" w:fill="D9D9D9" w:themeFill="background1" w:themeFillShade="D9"/>
          </w:tcPr>
          <w:p w14:paraId="6EF93B10" w14:textId="77777777" w:rsidR="00880D20" w:rsidRPr="00827647" w:rsidRDefault="00880D20" w:rsidP="00165ECB">
            <w:pPr>
              <w:rPr>
                <w:b/>
              </w:rPr>
            </w:pPr>
            <w:r w:rsidRPr="00827647">
              <w:rPr>
                <w:b/>
              </w:rPr>
              <w:t>Strategies/Resources in Place? (Y/N/In Progress)</w:t>
            </w:r>
          </w:p>
        </w:tc>
        <w:tc>
          <w:tcPr>
            <w:tcW w:w="1706" w:type="dxa"/>
            <w:shd w:val="clear" w:color="auto" w:fill="D9D9D9" w:themeFill="background1" w:themeFillShade="D9"/>
          </w:tcPr>
          <w:p w14:paraId="6A5BCE32" w14:textId="77777777" w:rsidR="00880D20" w:rsidRPr="00827647" w:rsidRDefault="00880D20" w:rsidP="00165ECB">
            <w:pPr>
              <w:rPr>
                <w:b/>
              </w:rPr>
            </w:pPr>
            <w:r w:rsidRPr="00827647">
              <w:rPr>
                <w:b/>
              </w:rPr>
              <w:t>Accountable Team Member</w:t>
            </w:r>
          </w:p>
        </w:tc>
      </w:tr>
      <w:tr w:rsidR="00880D20" w:rsidRPr="00827647" w14:paraId="7AE04B45" w14:textId="77777777" w:rsidTr="00165ECB">
        <w:tc>
          <w:tcPr>
            <w:tcW w:w="1906" w:type="dxa"/>
            <w:vMerge w:val="restart"/>
          </w:tcPr>
          <w:p w14:paraId="73271CF6" w14:textId="77777777" w:rsidR="00880D20" w:rsidRPr="00827647" w:rsidRDefault="00880D20" w:rsidP="00165ECB">
            <w:r w:rsidRPr="00827647">
              <w:t>Sheboygan County is down- all scenarios</w:t>
            </w:r>
          </w:p>
        </w:tc>
        <w:tc>
          <w:tcPr>
            <w:tcW w:w="1955" w:type="dxa"/>
          </w:tcPr>
          <w:p w14:paraId="3E8F023A" w14:textId="77777777" w:rsidR="00880D20" w:rsidRPr="00827647" w:rsidRDefault="00880D20" w:rsidP="00165ECB">
            <w:r w:rsidRPr="00827647">
              <w:t>1 day</w:t>
            </w:r>
          </w:p>
        </w:tc>
        <w:tc>
          <w:tcPr>
            <w:tcW w:w="4501" w:type="dxa"/>
            <w:gridSpan w:val="2"/>
          </w:tcPr>
          <w:p w14:paraId="0F554477" w14:textId="77777777" w:rsidR="00880D20" w:rsidRPr="00827647" w:rsidRDefault="00880D20" w:rsidP="00165ECB">
            <w:r w:rsidRPr="00827647">
              <w:t>Utilize current Vault card inventory or contact Dodge County (920) 386-3955 as back-up.</w:t>
            </w:r>
          </w:p>
        </w:tc>
        <w:tc>
          <w:tcPr>
            <w:tcW w:w="5036" w:type="dxa"/>
            <w:gridSpan w:val="2"/>
          </w:tcPr>
          <w:p w14:paraId="55303117" w14:textId="77777777" w:rsidR="00880D20" w:rsidRPr="00827647" w:rsidRDefault="00880D20" w:rsidP="00165ECB">
            <w:r w:rsidRPr="00827647">
              <w:t>Vault Card Inventory, Issuance Log, Pens, State Contact Info (</w:t>
            </w:r>
            <w:hyperlink r:id="rId183" w:history="1">
              <w:r w:rsidRPr="00827647">
                <w:rPr>
                  <w:color w:val="0000FF" w:themeColor="hyperlink"/>
                  <w:u w:val="single"/>
                </w:rPr>
                <w:t>DHSFSEBT@dhs.wisconsin.gov</w:t>
              </w:r>
            </w:hyperlink>
            <w:r w:rsidRPr="00827647">
              <w:t>, (877) 415-5464), Computers, Internet Access, Phones, Printer(s), Workspace(s); ES Staff</w:t>
            </w:r>
          </w:p>
        </w:tc>
        <w:tc>
          <w:tcPr>
            <w:tcW w:w="2166" w:type="dxa"/>
          </w:tcPr>
          <w:p w14:paraId="34D83179" w14:textId="77777777" w:rsidR="00880D20" w:rsidRPr="00827647" w:rsidRDefault="00880D20" w:rsidP="00165ECB">
            <w:r w:rsidRPr="00827647">
              <w:t>Y</w:t>
            </w:r>
          </w:p>
        </w:tc>
        <w:tc>
          <w:tcPr>
            <w:tcW w:w="1706" w:type="dxa"/>
          </w:tcPr>
          <w:p w14:paraId="64EEBAEF" w14:textId="77777777" w:rsidR="00880D20" w:rsidRPr="00827647" w:rsidRDefault="00880D20" w:rsidP="00165ECB">
            <w:r w:rsidRPr="00827647">
              <w:t>Clarissa Roberts</w:t>
            </w:r>
          </w:p>
          <w:p w14:paraId="358643B5" w14:textId="77777777" w:rsidR="00880D20" w:rsidRPr="00827647" w:rsidRDefault="00880D20" w:rsidP="00165ECB">
            <w:r w:rsidRPr="00827647">
              <w:t>Or Back-up</w:t>
            </w:r>
          </w:p>
        </w:tc>
      </w:tr>
      <w:tr w:rsidR="00880D20" w:rsidRPr="00827647" w14:paraId="2C886744" w14:textId="77777777" w:rsidTr="00165ECB">
        <w:tc>
          <w:tcPr>
            <w:tcW w:w="1906" w:type="dxa"/>
            <w:vMerge/>
          </w:tcPr>
          <w:p w14:paraId="09B49214" w14:textId="77777777" w:rsidR="00880D20" w:rsidRPr="00827647" w:rsidRDefault="00880D20" w:rsidP="00165ECB"/>
        </w:tc>
        <w:tc>
          <w:tcPr>
            <w:tcW w:w="1955" w:type="dxa"/>
          </w:tcPr>
          <w:p w14:paraId="6F54AE0E" w14:textId="77777777" w:rsidR="00880D20" w:rsidRPr="00827647" w:rsidRDefault="00880D20" w:rsidP="00165ECB">
            <w:r w:rsidRPr="00827647">
              <w:t>2-7 days</w:t>
            </w:r>
          </w:p>
        </w:tc>
        <w:tc>
          <w:tcPr>
            <w:tcW w:w="4501" w:type="dxa"/>
            <w:gridSpan w:val="2"/>
          </w:tcPr>
          <w:p w14:paraId="1EA6300C" w14:textId="77777777" w:rsidR="00880D20" w:rsidRPr="00827647" w:rsidRDefault="00880D20" w:rsidP="00165ECB">
            <w:pPr>
              <w:rPr>
                <w:rFonts w:cs="Calibri"/>
              </w:rPr>
            </w:pPr>
            <w:r w:rsidRPr="00827647">
              <w:t xml:space="preserve">Utilize current stock of Vault cards or contact Dodge County (920) 386-3955 as back-up. </w:t>
            </w:r>
            <w:r w:rsidRPr="00827647">
              <w:rPr>
                <w:rFonts w:cs="Calibri"/>
              </w:rPr>
              <w:t>Relocate staff, as needed. Communicate to consumers if operating from different location.</w:t>
            </w:r>
          </w:p>
        </w:tc>
        <w:tc>
          <w:tcPr>
            <w:tcW w:w="5036" w:type="dxa"/>
            <w:gridSpan w:val="2"/>
          </w:tcPr>
          <w:p w14:paraId="688DF1A2" w14:textId="77777777" w:rsidR="00880D20" w:rsidRPr="00827647" w:rsidRDefault="00880D20" w:rsidP="00165ECB">
            <w:r w:rsidRPr="00827647">
              <w:t>Vault Card Inventory, Issuance Log, Pens, State Contact Info (</w:t>
            </w:r>
            <w:hyperlink r:id="rId184" w:history="1">
              <w:r w:rsidRPr="00827647">
                <w:rPr>
                  <w:color w:val="0000FF" w:themeColor="hyperlink"/>
                  <w:u w:val="single"/>
                </w:rPr>
                <w:t>DHSFSEBT@dhs.wisconsin.gov</w:t>
              </w:r>
            </w:hyperlink>
            <w:r w:rsidRPr="00827647">
              <w:t>, (877) 415-5464), Computers, Internet Access, Phones, Printer(s), Workspace(s); ES Staff</w:t>
            </w:r>
          </w:p>
        </w:tc>
        <w:tc>
          <w:tcPr>
            <w:tcW w:w="2166" w:type="dxa"/>
          </w:tcPr>
          <w:p w14:paraId="287BB350" w14:textId="77777777" w:rsidR="00880D20" w:rsidRPr="00827647" w:rsidRDefault="00880D20" w:rsidP="00165ECB">
            <w:r w:rsidRPr="00827647">
              <w:t>Y</w:t>
            </w:r>
          </w:p>
        </w:tc>
        <w:tc>
          <w:tcPr>
            <w:tcW w:w="1706" w:type="dxa"/>
          </w:tcPr>
          <w:p w14:paraId="2C9AC746" w14:textId="77777777" w:rsidR="00880D20" w:rsidRPr="00827647" w:rsidRDefault="00880D20" w:rsidP="00165ECB">
            <w:r>
              <w:t>Jena Fritz</w:t>
            </w:r>
          </w:p>
          <w:p w14:paraId="48DB9FA5" w14:textId="77777777" w:rsidR="00880D20" w:rsidRPr="00827647" w:rsidRDefault="00880D20" w:rsidP="00165ECB">
            <w:r w:rsidRPr="00827647">
              <w:t>Or Back-up</w:t>
            </w:r>
          </w:p>
        </w:tc>
      </w:tr>
      <w:tr w:rsidR="00880D20" w:rsidRPr="00827647" w14:paraId="4FABE3EE" w14:textId="77777777" w:rsidTr="00165ECB">
        <w:tc>
          <w:tcPr>
            <w:tcW w:w="1906" w:type="dxa"/>
            <w:vMerge/>
          </w:tcPr>
          <w:p w14:paraId="07EE6BE1" w14:textId="77777777" w:rsidR="00880D20" w:rsidRPr="00827647" w:rsidRDefault="00880D20" w:rsidP="00165ECB"/>
        </w:tc>
        <w:tc>
          <w:tcPr>
            <w:tcW w:w="1955" w:type="dxa"/>
          </w:tcPr>
          <w:p w14:paraId="60AD57D9" w14:textId="77777777" w:rsidR="00880D20" w:rsidRPr="00827647" w:rsidRDefault="00880D20" w:rsidP="00165ECB">
            <w:r w:rsidRPr="00827647">
              <w:t>7 or more days</w:t>
            </w:r>
          </w:p>
        </w:tc>
        <w:tc>
          <w:tcPr>
            <w:tcW w:w="4501" w:type="dxa"/>
            <w:gridSpan w:val="2"/>
          </w:tcPr>
          <w:p w14:paraId="75101A1D" w14:textId="77777777" w:rsidR="00880D20" w:rsidRPr="00827647" w:rsidRDefault="00880D20" w:rsidP="00165ECB">
            <w:r w:rsidRPr="00827647">
              <w:t xml:space="preserve">Utilize current stock of Vault cards or contact Dodge County (920) 386-3955 as back-up. </w:t>
            </w:r>
            <w:r w:rsidRPr="00827647">
              <w:rPr>
                <w:rFonts w:cs="Calibri"/>
              </w:rPr>
              <w:t>Relocate staff, as needed. Communicate to consumers if operating from different location</w:t>
            </w:r>
          </w:p>
        </w:tc>
        <w:tc>
          <w:tcPr>
            <w:tcW w:w="5036" w:type="dxa"/>
            <w:gridSpan w:val="2"/>
          </w:tcPr>
          <w:p w14:paraId="05C6B529" w14:textId="77777777" w:rsidR="00880D20" w:rsidRPr="00827647" w:rsidRDefault="00880D20" w:rsidP="00165ECB">
            <w:r w:rsidRPr="00827647">
              <w:t>Alternate Work Site available &amp; set up, Vault Card Inventory, Issuance Log, Pens, State Contact Info (</w:t>
            </w:r>
            <w:hyperlink r:id="rId185" w:history="1">
              <w:r w:rsidRPr="00827647">
                <w:rPr>
                  <w:color w:val="0000FF" w:themeColor="hyperlink"/>
                  <w:u w:val="single"/>
                </w:rPr>
                <w:t>DHSFSEBT@dhs.wisconsin.gov</w:t>
              </w:r>
            </w:hyperlink>
            <w:r w:rsidRPr="00827647">
              <w:t>, (877) 415-5464), Computers, Internet Access, Phones, Printer(s), Workspace(s); ES Staff</w:t>
            </w:r>
          </w:p>
        </w:tc>
        <w:tc>
          <w:tcPr>
            <w:tcW w:w="2166" w:type="dxa"/>
          </w:tcPr>
          <w:p w14:paraId="3320ABA7" w14:textId="77777777" w:rsidR="00880D20" w:rsidRPr="00827647" w:rsidRDefault="00880D20" w:rsidP="00165ECB">
            <w:r w:rsidRPr="00827647">
              <w:t>Y</w:t>
            </w:r>
          </w:p>
        </w:tc>
        <w:tc>
          <w:tcPr>
            <w:tcW w:w="1706" w:type="dxa"/>
          </w:tcPr>
          <w:p w14:paraId="076603A2" w14:textId="77777777" w:rsidR="00880D20" w:rsidRPr="00827647" w:rsidRDefault="00880D20" w:rsidP="00165ECB">
            <w:r>
              <w:t>Cheri Nennig</w:t>
            </w:r>
          </w:p>
          <w:p w14:paraId="6FA608C8" w14:textId="77777777" w:rsidR="00880D20" w:rsidRPr="00827647" w:rsidRDefault="00880D20" w:rsidP="00165ECB">
            <w:r w:rsidRPr="00827647">
              <w:t>Or Back-up</w:t>
            </w:r>
          </w:p>
        </w:tc>
      </w:tr>
    </w:tbl>
    <w:p w14:paraId="1054044B" w14:textId="77777777" w:rsidR="00880D20" w:rsidRPr="00827647" w:rsidRDefault="00880D20" w:rsidP="00880D20">
      <w:pPr>
        <w:spacing w:line="240" w:lineRule="auto"/>
        <w:rPr>
          <w:b/>
          <w:u w:val="single"/>
        </w:rPr>
      </w:pPr>
    </w:p>
    <w:tbl>
      <w:tblPr>
        <w:tblStyle w:val="TableGrid"/>
        <w:tblW w:w="17275" w:type="dxa"/>
        <w:tblLayout w:type="fixed"/>
        <w:tblLook w:val="04A0" w:firstRow="1" w:lastRow="0" w:firstColumn="1" w:lastColumn="0" w:noHBand="0" w:noVBand="1"/>
      </w:tblPr>
      <w:tblGrid>
        <w:gridCol w:w="1975"/>
        <w:gridCol w:w="1890"/>
        <w:gridCol w:w="4500"/>
        <w:gridCol w:w="5040"/>
        <w:gridCol w:w="2160"/>
        <w:gridCol w:w="1710"/>
      </w:tblGrid>
      <w:tr w:rsidR="00880D20" w:rsidRPr="00827647" w14:paraId="110ED69A" w14:textId="77777777" w:rsidTr="00165ECB">
        <w:trPr>
          <w:trHeight w:val="953"/>
        </w:trPr>
        <w:tc>
          <w:tcPr>
            <w:tcW w:w="1975" w:type="dxa"/>
            <w:shd w:val="clear" w:color="auto" w:fill="D9D9D9" w:themeFill="background1" w:themeFillShade="D9"/>
          </w:tcPr>
          <w:p w14:paraId="02357B21" w14:textId="77777777" w:rsidR="00880D20" w:rsidRPr="00827647" w:rsidRDefault="00880D20" w:rsidP="00165ECB">
            <w:pPr>
              <w:rPr>
                <w:b/>
              </w:rPr>
            </w:pPr>
            <w:r w:rsidRPr="00827647">
              <w:rPr>
                <w:b/>
              </w:rPr>
              <w:t>Scenario</w:t>
            </w:r>
            <w:r w:rsidRPr="00827647">
              <w:rPr>
                <w:b/>
              </w:rPr>
              <w:tab/>
            </w:r>
            <w:r w:rsidRPr="00827647">
              <w:rPr>
                <w:b/>
              </w:rPr>
              <w:tab/>
            </w:r>
            <w:r w:rsidRPr="00827647">
              <w:rPr>
                <w:b/>
              </w:rPr>
              <w:tab/>
            </w:r>
            <w:r w:rsidRPr="00827647">
              <w:rPr>
                <w:b/>
              </w:rPr>
              <w:tab/>
            </w:r>
            <w:r w:rsidRPr="00827647">
              <w:rPr>
                <w:b/>
              </w:rPr>
              <w:tab/>
            </w:r>
          </w:p>
          <w:p w14:paraId="58C15836" w14:textId="77777777" w:rsidR="00880D20" w:rsidRPr="00827647" w:rsidRDefault="00880D20" w:rsidP="00165ECB">
            <w:pPr>
              <w:rPr>
                <w:b/>
              </w:rPr>
            </w:pPr>
          </w:p>
        </w:tc>
        <w:tc>
          <w:tcPr>
            <w:tcW w:w="1890" w:type="dxa"/>
            <w:shd w:val="clear" w:color="auto" w:fill="D9D9D9" w:themeFill="background1" w:themeFillShade="D9"/>
          </w:tcPr>
          <w:p w14:paraId="0C61E471" w14:textId="77777777" w:rsidR="00880D20" w:rsidRPr="00827647" w:rsidRDefault="00880D20" w:rsidP="00165ECB">
            <w:pPr>
              <w:rPr>
                <w:b/>
              </w:rPr>
            </w:pPr>
            <w:r w:rsidRPr="00827647">
              <w:rPr>
                <w:b/>
              </w:rPr>
              <w:t>Max outage (when used or implemented)</w:t>
            </w:r>
          </w:p>
        </w:tc>
        <w:tc>
          <w:tcPr>
            <w:tcW w:w="4500" w:type="dxa"/>
            <w:shd w:val="clear" w:color="auto" w:fill="D9D9D9" w:themeFill="background1" w:themeFillShade="D9"/>
          </w:tcPr>
          <w:p w14:paraId="22857ED8" w14:textId="77777777" w:rsidR="00880D20" w:rsidRPr="00827647" w:rsidRDefault="00880D20" w:rsidP="00165ECB">
            <w:pPr>
              <w:rPr>
                <w:b/>
              </w:rPr>
            </w:pPr>
            <w:r w:rsidRPr="00827647">
              <w:rPr>
                <w:b/>
              </w:rPr>
              <w:t>Strategies to Cover Essential Function:</w:t>
            </w:r>
          </w:p>
          <w:p w14:paraId="765FFC5B" w14:textId="77777777" w:rsidR="00880D20" w:rsidRPr="00827647" w:rsidRDefault="00880D20" w:rsidP="00165ECB">
            <w:pPr>
              <w:rPr>
                <w:b/>
              </w:rPr>
            </w:pPr>
            <w:r w:rsidRPr="00827647">
              <w:rPr>
                <w:b/>
                <w:u w:val="single"/>
              </w:rPr>
              <w:t>Facilitate customer communications/messaging access to IM services</w:t>
            </w:r>
          </w:p>
        </w:tc>
        <w:tc>
          <w:tcPr>
            <w:tcW w:w="5040" w:type="dxa"/>
            <w:shd w:val="clear" w:color="auto" w:fill="D9D9D9" w:themeFill="background1" w:themeFillShade="D9"/>
          </w:tcPr>
          <w:p w14:paraId="5B6131BB" w14:textId="77777777" w:rsidR="00880D20" w:rsidRPr="00827647" w:rsidRDefault="00880D20" w:rsidP="00165ECB">
            <w:pPr>
              <w:rPr>
                <w:b/>
              </w:rPr>
            </w:pPr>
            <w:r w:rsidRPr="00827647">
              <w:rPr>
                <w:b/>
              </w:rPr>
              <w:t>Resources Needed*</w:t>
            </w:r>
          </w:p>
        </w:tc>
        <w:tc>
          <w:tcPr>
            <w:tcW w:w="2160" w:type="dxa"/>
            <w:shd w:val="clear" w:color="auto" w:fill="D9D9D9" w:themeFill="background1" w:themeFillShade="D9"/>
          </w:tcPr>
          <w:p w14:paraId="3ABDCABF" w14:textId="77777777" w:rsidR="00880D20" w:rsidRPr="00827647" w:rsidRDefault="00880D20" w:rsidP="00165ECB">
            <w:pPr>
              <w:rPr>
                <w:b/>
              </w:rPr>
            </w:pPr>
            <w:r w:rsidRPr="00827647">
              <w:rPr>
                <w:b/>
              </w:rPr>
              <w:t>Strategies/Resources in Place? (Y/N/In Progress)</w:t>
            </w:r>
          </w:p>
        </w:tc>
        <w:tc>
          <w:tcPr>
            <w:tcW w:w="1710" w:type="dxa"/>
            <w:shd w:val="clear" w:color="auto" w:fill="D9D9D9" w:themeFill="background1" w:themeFillShade="D9"/>
          </w:tcPr>
          <w:p w14:paraId="1E17C5E0" w14:textId="77777777" w:rsidR="00880D20" w:rsidRPr="00827647" w:rsidRDefault="00880D20" w:rsidP="00165ECB">
            <w:pPr>
              <w:rPr>
                <w:b/>
              </w:rPr>
            </w:pPr>
            <w:r w:rsidRPr="00827647">
              <w:rPr>
                <w:b/>
              </w:rPr>
              <w:t>Accountable Team Member</w:t>
            </w:r>
          </w:p>
        </w:tc>
      </w:tr>
      <w:tr w:rsidR="00880D20" w:rsidRPr="00827647" w14:paraId="555AE409" w14:textId="77777777" w:rsidTr="00165ECB">
        <w:tc>
          <w:tcPr>
            <w:tcW w:w="1975" w:type="dxa"/>
            <w:vMerge w:val="restart"/>
          </w:tcPr>
          <w:p w14:paraId="014B9C94" w14:textId="77777777" w:rsidR="00880D20" w:rsidRPr="00827647" w:rsidRDefault="00880D20" w:rsidP="00165ECB">
            <w:r w:rsidRPr="00827647">
              <w:t>Sheboygan County is down-all scenarios</w:t>
            </w:r>
          </w:p>
        </w:tc>
        <w:tc>
          <w:tcPr>
            <w:tcW w:w="1890" w:type="dxa"/>
          </w:tcPr>
          <w:p w14:paraId="4CC289F2" w14:textId="77777777" w:rsidR="00880D20" w:rsidRPr="00827647" w:rsidRDefault="00880D20" w:rsidP="00165ECB">
            <w:r w:rsidRPr="00827647">
              <w:t>1 day</w:t>
            </w:r>
          </w:p>
        </w:tc>
        <w:tc>
          <w:tcPr>
            <w:tcW w:w="4500" w:type="dxa"/>
          </w:tcPr>
          <w:p w14:paraId="5E32DAE3" w14:textId="77777777" w:rsidR="00880D20" w:rsidRPr="00827647" w:rsidRDefault="00880D20" w:rsidP="00165ECB">
            <w:r w:rsidRPr="00827647">
              <w:t>Contact Staff; Announcement Message on agency phone line and consortium CCC, Website update(s)</w:t>
            </w:r>
          </w:p>
        </w:tc>
        <w:tc>
          <w:tcPr>
            <w:tcW w:w="5040" w:type="dxa"/>
          </w:tcPr>
          <w:p w14:paraId="600410D4" w14:textId="77777777" w:rsidR="00880D20" w:rsidRPr="00827647" w:rsidRDefault="00880D20" w:rsidP="00165ECB">
            <w:r w:rsidRPr="00827647">
              <w:t xml:space="preserve">Phones, Computers, Printer(s), Internet Access, IS Contact Info; </w:t>
            </w:r>
            <w:hyperlink r:id="rId186" w:history="1">
              <w:r w:rsidRPr="00827647">
                <w:rPr>
                  <w:color w:val="0000FF" w:themeColor="hyperlink"/>
                  <w:u w:val="single"/>
                </w:rPr>
                <w:t>ServiceDesk@sheboygancounty.com</w:t>
              </w:r>
            </w:hyperlink>
            <w:r w:rsidRPr="00827647">
              <w:t xml:space="preserve"> , (920) 459-6463); ES Staff Listing, ES Staff</w:t>
            </w:r>
          </w:p>
        </w:tc>
        <w:tc>
          <w:tcPr>
            <w:tcW w:w="2160" w:type="dxa"/>
          </w:tcPr>
          <w:p w14:paraId="1706711B" w14:textId="77777777" w:rsidR="00880D20" w:rsidRPr="00827647" w:rsidRDefault="00880D20" w:rsidP="00165ECB">
            <w:r w:rsidRPr="00827647">
              <w:t>Y</w:t>
            </w:r>
          </w:p>
        </w:tc>
        <w:tc>
          <w:tcPr>
            <w:tcW w:w="1710" w:type="dxa"/>
          </w:tcPr>
          <w:p w14:paraId="6D2DD559" w14:textId="77777777" w:rsidR="00880D20" w:rsidRPr="00827647" w:rsidRDefault="00880D20" w:rsidP="00165ECB">
            <w:r w:rsidRPr="00827647">
              <w:t>Clarissa Roberts</w:t>
            </w:r>
          </w:p>
          <w:p w14:paraId="125EAE8C" w14:textId="77777777" w:rsidR="00880D20" w:rsidRPr="00827647" w:rsidRDefault="00880D20" w:rsidP="00165ECB">
            <w:r w:rsidRPr="00827647">
              <w:t>Or Back-up</w:t>
            </w:r>
          </w:p>
        </w:tc>
      </w:tr>
      <w:tr w:rsidR="00880D20" w:rsidRPr="00827647" w14:paraId="79D5B0C3" w14:textId="77777777" w:rsidTr="00165ECB">
        <w:tc>
          <w:tcPr>
            <w:tcW w:w="1975" w:type="dxa"/>
            <w:vMerge/>
          </w:tcPr>
          <w:p w14:paraId="1AEB096F" w14:textId="77777777" w:rsidR="00880D20" w:rsidRPr="00827647" w:rsidRDefault="00880D20" w:rsidP="00165ECB"/>
        </w:tc>
        <w:tc>
          <w:tcPr>
            <w:tcW w:w="1890" w:type="dxa"/>
          </w:tcPr>
          <w:p w14:paraId="45D5AAD6" w14:textId="77777777" w:rsidR="00880D20" w:rsidRPr="00827647" w:rsidRDefault="00880D20" w:rsidP="00165ECB">
            <w:r w:rsidRPr="00827647">
              <w:t>2-7 days</w:t>
            </w:r>
          </w:p>
        </w:tc>
        <w:tc>
          <w:tcPr>
            <w:tcW w:w="4500" w:type="dxa"/>
          </w:tcPr>
          <w:p w14:paraId="3107A078" w14:textId="0E4431AA" w:rsidR="00880D20" w:rsidRPr="00827647" w:rsidRDefault="00880D20" w:rsidP="00165ECB">
            <w:r w:rsidRPr="00827647">
              <w:t>Contact Staff; Announcement Message on agency line and consortium CCC, Website update(s), Building signs,</w:t>
            </w:r>
            <w:r w:rsidR="00D40013">
              <w:t xml:space="preserve"> </w:t>
            </w:r>
            <w:r w:rsidRPr="00827647">
              <w:rPr>
                <w:rFonts w:cs="Calibri"/>
              </w:rPr>
              <w:t xml:space="preserve">News/Press Release; Relocate staff, as needed. </w:t>
            </w:r>
          </w:p>
        </w:tc>
        <w:tc>
          <w:tcPr>
            <w:tcW w:w="5040" w:type="dxa"/>
          </w:tcPr>
          <w:p w14:paraId="0CA3F570" w14:textId="77777777" w:rsidR="00880D20" w:rsidRPr="00827647" w:rsidRDefault="00880D20" w:rsidP="00165ECB">
            <w:r w:rsidRPr="00827647">
              <w:t xml:space="preserve">Phones, Computers, Printer(s), Internet Access, Paper, Pens, IS Contact Info; </w:t>
            </w:r>
            <w:hyperlink r:id="rId187" w:history="1">
              <w:r w:rsidRPr="00827647">
                <w:rPr>
                  <w:color w:val="0000FF" w:themeColor="hyperlink"/>
                  <w:u w:val="single"/>
                </w:rPr>
                <w:t>ServiceDesk@sheboygancounty.com</w:t>
              </w:r>
            </w:hyperlink>
            <w:r w:rsidRPr="00827647">
              <w:t xml:space="preserve"> </w:t>
            </w:r>
          </w:p>
          <w:p w14:paraId="090B7500" w14:textId="77777777" w:rsidR="00880D20" w:rsidRPr="00827647" w:rsidRDefault="00880D20" w:rsidP="00165ECB">
            <w:r w:rsidRPr="00827647">
              <w:t>(920) 459-6463); ES Staff Listing, ES Staff</w:t>
            </w:r>
          </w:p>
        </w:tc>
        <w:tc>
          <w:tcPr>
            <w:tcW w:w="2160" w:type="dxa"/>
          </w:tcPr>
          <w:p w14:paraId="17943407" w14:textId="77777777" w:rsidR="00880D20" w:rsidRPr="00827647" w:rsidRDefault="00880D20" w:rsidP="00165ECB">
            <w:r w:rsidRPr="00827647">
              <w:t>Y</w:t>
            </w:r>
          </w:p>
        </w:tc>
        <w:tc>
          <w:tcPr>
            <w:tcW w:w="1710" w:type="dxa"/>
          </w:tcPr>
          <w:p w14:paraId="2B9CBEC5" w14:textId="77777777" w:rsidR="00880D20" w:rsidRPr="00827647" w:rsidRDefault="00880D20" w:rsidP="00165ECB">
            <w:r>
              <w:t>Jena Fritz</w:t>
            </w:r>
          </w:p>
          <w:p w14:paraId="374F5752" w14:textId="77777777" w:rsidR="00880D20" w:rsidRPr="00827647" w:rsidRDefault="00880D20" w:rsidP="00165ECB">
            <w:r w:rsidRPr="00827647">
              <w:t>Or Back-up</w:t>
            </w:r>
          </w:p>
        </w:tc>
      </w:tr>
      <w:tr w:rsidR="00880D20" w:rsidRPr="00827647" w14:paraId="027D11D6" w14:textId="77777777" w:rsidTr="00165ECB">
        <w:tc>
          <w:tcPr>
            <w:tcW w:w="1975" w:type="dxa"/>
            <w:vMerge/>
          </w:tcPr>
          <w:p w14:paraId="15EB3017" w14:textId="77777777" w:rsidR="00880D20" w:rsidRPr="00827647" w:rsidRDefault="00880D20" w:rsidP="00165ECB"/>
        </w:tc>
        <w:tc>
          <w:tcPr>
            <w:tcW w:w="1890" w:type="dxa"/>
          </w:tcPr>
          <w:p w14:paraId="7AA09095" w14:textId="77777777" w:rsidR="00880D20" w:rsidRPr="00827647" w:rsidRDefault="00880D20" w:rsidP="00165ECB">
            <w:r w:rsidRPr="00827647">
              <w:t>7 or more days</w:t>
            </w:r>
          </w:p>
        </w:tc>
        <w:tc>
          <w:tcPr>
            <w:tcW w:w="4500" w:type="dxa"/>
          </w:tcPr>
          <w:p w14:paraId="7CD7A71A" w14:textId="75D54612" w:rsidR="00880D20" w:rsidRPr="00827647" w:rsidRDefault="00880D20" w:rsidP="00165ECB">
            <w:r w:rsidRPr="00827647">
              <w:t>Contact Staff; Announcement Message on agency line and consortium CCC, Website update(s), Building signs,</w:t>
            </w:r>
            <w:r w:rsidR="00D40013">
              <w:t xml:space="preserve"> </w:t>
            </w:r>
            <w:r w:rsidRPr="00827647">
              <w:rPr>
                <w:rFonts w:cs="Calibri"/>
              </w:rPr>
              <w:t>News/Press Release, inform consumers of current operating</w:t>
            </w:r>
            <w:r w:rsidR="00D40013">
              <w:rPr>
                <w:rFonts w:cs="Calibri"/>
              </w:rPr>
              <w:t xml:space="preserve"> </w:t>
            </w:r>
            <w:r w:rsidRPr="00827647">
              <w:rPr>
                <w:rFonts w:cs="Calibri"/>
              </w:rPr>
              <w:t>location.</w:t>
            </w:r>
          </w:p>
        </w:tc>
        <w:tc>
          <w:tcPr>
            <w:tcW w:w="5040" w:type="dxa"/>
          </w:tcPr>
          <w:p w14:paraId="78327DC3" w14:textId="77777777" w:rsidR="00880D20" w:rsidRPr="00827647" w:rsidRDefault="00880D20" w:rsidP="00165ECB">
            <w:r w:rsidRPr="00827647">
              <w:t xml:space="preserve">Alternate Work Site available &amp; set up, Phones, Computers, Printer(s), Internet Access, IS Contact Info; </w:t>
            </w:r>
            <w:hyperlink r:id="rId188" w:history="1">
              <w:r w:rsidRPr="00827647">
                <w:rPr>
                  <w:color w:val="0000FF" w:themeColor="hyperlink"/>
                  <w:u w:val="single"/>
                </w:rPr>
                <w:t>ServiceDesk@sheboygancounty.com</w:t>
              </w:r>
            </w:hyperlink>
          </w:p>
          <w:p w14:paraId="440FA2A4" w14:textId="77777777" w:rsidR="00880D20" w:rsidRPr="00827647" w:rsidRDefault="00880D20" w:rsidP="00165ECB">
            <w:r w:rsidRPr="00827647">
              <w:t>(920) 459-6463), ES Staff Listing, ES Staff</w:t>
            </w:r>
          </w:p>
        </w:tc>
        <w:tc>
          <w:tcPr>
            <w:tcW w:w="2160" w:type="dxa"/>
          </w:tcPr>
          <w:p w14:paraId="26DF50B6" w14:textId="77777777" w:rsidR="00880D20" w:rsidRPr="00827647" w:rsidRDefault="00880D20" w:rsidP="00165ECB">
            <w:r w:rsidRPr="00827647">
              <w:t>Y</w:t>
            </w:r>
          </w:p>
        </w:tc>
        <w:tc>
          <w:tcPr>
            <w:tcW w:w="1710" w:type="dxa"/>
          </w:tcPr>
          <w:p w14:paraId="60281581" w14:textId="77777777" w:rsidR="00880D20" w:rsidRPr="00827647" w:rsidRDefault="00880D20" w:rsidP="00165ECB">
            <w:r>
              <w:t>Cheri Nennig</w:t>
            </w:r>
          </w:p>
          <w:p w14:paraId="7CCDE953" w14:textId="77777777" w:rsidR="00880D20" w:rsidRPr="00827647" w:rsidRDefault="00880D20" w:rsidP="00165ECB">
            <w:r w:rsidRPr="00827647">
              <w:t>Or Back-up</w:t>
            </w:r>
          </w:p>
        </w:tc>
      </w:tr>
      <w:tr w:rsidR="00880D20" w:rsidRPr="00827647" w14:paraId="6090AF2F" w14:textId="77777777" w:rsidTr="00165ECB">
        <w:tc>
          <w:tcPr>
            <w:tcW w:w="1975" w:type="dxa"/>
            <w:shd w:val="clear" w:color="auto" w:fill="D9D9D9" w:themeFill="background1" w:themeFillShade="D9"/>
          </w:tcPr>
          <w:p w14:paraId="1321FBD0" w14:textId="77777777" w:rsidR="00880D20" w:rsidRPr="00827647" w:rsidRDefault="00880D20" w:rsidP="00165ECB">
            <w:pPr>
              <w:rPr>
                <w:b/>
              </w:rPr>
            </w:pPr>
            <w:r w:rsidRPr="00827647">
              <w:rPr>
                <w:b/>
              </w:rPr>
              <w:t>Scenario</w:t>
            </w:r>
            <w:r w:rsidRPr="00827647">
              <w:rPr>
                <w:b/>
              </w:rPr>
              <w:tab/>
            </w:r>
            <w:r w:rsidRPr="00827647">
              <w:rPr>
                <w:b/>
              </w:rPr>
              <w:tab/>
            </w:r>
            <w:r w:rsidRPr="00827647">
              <w:rPr>
                <w:b/>
              </w:rPr>
              <w:tab/>
            </w:r>
            <w:r w:rsidRPr="00827647">
              <w:rPr>
                <w:b/>
              </w:rPr>
              <w:tab/>
            </w:r>
            <w:r w:rsidRPr="00827647">
              <w:rPr>
                <w:b/>
              </w:rPr>
              <w:tab/>
            </w:r>
          </w:p>
          <w:p w14:paraId="19C60F78" w14:textId="77777777" w:rsidR="00880D20" w:rsidRPr="00827647" w:rsidRDefault="00880D20" w:rsidP="00165ECB">
            <w:pPr>
              <w:rPr>
                <w:b/>
              </w:rPr>
            </w:pPr>
          </w:p>
        </w:tc>
        <w:tc>
          <w:tcPr>
            <w:tcW w:w="1890" w:type="dxa"/>
            <w:shd w:val="clear" w:color="auto" w:fill="D9D9D9" w:themeFill="background1" w:themeFillShade="D9"/>
          </w:tcPr>
          <w:p w14:paraId="5E4C1BD9" w14:textId="77777777" w:rsidR="00880D20" w:rsidRPr="00827647" w:rsidRDefault="00880D20" w:rsidP="00165ECB">
            <w:pPr>
              <w:rPr>
                <w:b/>
              </w:rPr>
            </w:pPr>
            <w:r w:rsidRPr="00827647">
              <w:rPr>
                <w:b/>
              </w:rPr>
              <w:t>Max outage (when used or implemented)</w:t>
            </w:r>
          </w:p>
        </w:tc>
        <w:tc>
          <w:tcPr>
            <w:tcW w:w="4500" w:type="dxa"/>
            <w:shd w:val="clear" w:color="auto" w:fill="D9D9D9" w:themeFill="background1" w:themeFillShade="D9"/>
          </w:tcPr>
          <w:p w14:paraId="28D548F2" w14:textId="77777777" w:rsidR="00880D20" w:rsidRPr="00827647" w:rsidRDefault="00880D20" w:rsidP="00165ECB">
            <w:pPr>
              <w:rPr>
                <w:b/>
              </w:rPr>
            </w:pPr>
            <w:r w:rsidRPr="00827647">
              <w:rPr>
                <w:b/>
              </w:rPr>
              <w:t>Strategies to Cover Essential Function:</w:t>
            </w:r>
          </w:p>
          <w:p w14:paraId="195C4216" w14:textId="77777777" w:rsidR="00880D20" w:rsidRPr="00827647" w:rsidRDefault="00880D20" w:rsidP="00165ECB">
            <w:pPr>
              <w:rPr>
                <w:b/>
              </w:rPr>
            </w:pPr>
            <w:r w:rsidRPr="00827647">
              <w:rPr>
                <w:b/>
                <w:u w:val="single"/>
              </w:rPr>
              <w:t>Maintain some form of lobby services</w:t>
            </w:r>
          </w:p>
        </w:tc>
        <w:tc>
          <w:tcPr>
            <w:tcW w:w="5040" w:type="dxa"/>
            <w:shd w:val="clear" w:color="auto" w:fill="D9D9D9" w:themeFill="background1" w:themeFillShade="D9"/>
          </w:tcPr>
          <w:p w14:paraId="035FF520" w14:textId="77777777" w:rsidR="00880D20" w:rsidRPr="00827647" w:rsidRDefault="00880D20" w:rsidP="00165ECB">
            <w:pPr>
              <w:rPr>
                <w:b/>
              </w:rPr>
            </w:pPr>
            <w:r w:rsidRPr="00827647">
              <w:rPr>
                <w:b/>
              </w:rPr>
              <w:t>Resources Needed*</w:t>
            </w:r>
          </w:p>
        </w:tc>
        <w:tc>
          <w:tcPr>
            <w:tcW w:w="2160" w:type="dxa"/>
            <w:shd w:val="clear" w:color="auto" w:fill="D9D9D9" w:themeFill="background1" w:themeFillShade="D9"/>
          </w:tcPr>
          <w:p w14:paraId="134B89C5" w14:textId="77777777" w:rsidR="00880D20" w:rsidRPr="00827647" w:rsidRDefault="00880D20" w:rsidP="00165ECB">
            <w:pPr>
              <w:rPr>
                <w:b/>
              </w:rPr>
            </w:pPr>
            <w:r w:rsidRPr="00827647">
              <w:rPr>
                <w:b/>
              </w:rPr>
              <w:t>Strategies/Resources in Place? (Y/N/In Progress)</w:t>
            </w:r>
          </w:p>
        </w:tc>
        <w:tc>
          <w:tcPr>
            <w:tcW w:w="1710" w:type="dxa"/>
            <w:shd w:val="clear" w:color="auto" w:fill="D9D9D9" w:themeFill="background1" w:themeFillShade="D9"/>
          </w:tcPr>
          <w:p w14:paraId="53F1066F" w14:textId="77777777" w:rsidR="00880D20" w:rsidRPr="00827647" w:rsidRDefault="00880D20" w:rsidP="00165ECB">
            <w:pPr>
              <w:rPr>
                <w:b/>
              </w:rPr>
            </w:pPr>
            <w:r w:rsidRPr="00827647">
              <w:rPr>
                <w:b/>
              </w:rPr>
              <w:t>Accountable Team Member</w:t>
            </w:r>
          </w:p>
        </w:tc>
      </w:tr>
      <w:tr w:rsidR="00880D20" w:rsidRPr="00827647" w14:paraId="57835D4B" w14:textId="77777777" w:rsidTr="00165ECB">
        <w:tc>
          <w:tcPr>
            <w:tcW w:w="1975" w:type="dxa"/>
            <w:vMerge w:val="restart"/>
          </w:tcPr>
          <w:p w14:paraId="299D7644" w14:textId="77777777" w:rsidR="00880D20" w:rsidRPr="00827647" w:rsidRDefault="00880D20" w:rsidP="00165ECB">
            <w:r w:rsidRPr="00827647">
              <w:t>Sheboygan County is down-all scenarios</w:t>
            </w:r>
          </w:p>
        </w:tc>
        <w:tc>
          <w:tcPr>
            <w:tcW w:w="1890" w:type="dxa"/>
          </w:tcPr>
          <w:p w14:paraId="18CEE087" w14:textId="77777777" w:rsidR="00880D20" w:rsidRPr="00827647" w:rsidRDefault="00880D20" w:rsidP="00165ECB">
            <w:r w:rsidRPr="00827647">
              <w:t>1 day</w:t>
            </w:r>
          </w:p>
        </w:tc>
        <w:tc>
          <w:tcPr>
            <w:tcW w:w="4500" w:type="dxa"/>
          </w:tcPr>
          <w:p w14:paraId="53885C01" w14:textId="77777777" w:rsidR="00880D20" w:rsidRPr="00827647" w:rsidRDefault="00880D20" w:rsidP="00165ECB">
            <w:r w:rsidRPr="00827647">
              <w:t>Establish confidential work space with necessary equipment; Relocate staff, as needed.</w:t>
            </w:r>
          </w:p>
        </w:tc>
        <w:tc>
          <w:tcPr>
            <w:tcW w:w="5040" w:type="dxa"/>
          </w:tcPr>
          <w:p w14:paraId="313E7EB6" w14:textId="77777777" w:rsidR="00880D20" w:rsidRPr="00827647" w:rsidRDefault="00880D20" w:rsidP="00165ECB">
            <w:r w:rsidRPr="00827647">
              <w:t>Phones, Computers, Internet Access, Printer, Date Stamp, Vault Card inventory, Paper forms &amp; Resources, Lock Boxes (homeless mail, confidential docs), Application and Premium Payment logs</w:t>
            </w:r>
          </w:p>
        </w:tc>
        <w:tc>
          <w:tcPr>
            <w:tcW w:w="2160" w:type="dxa"/>
          </w:tcPr>
          <w:p w14:paraId="458FD89E" w14:textId="77777777" w:rsidR="00880D20" w:rsidRPr="00827647" w:rsidRDefault="00880D20" w:rsidP="00165ECB">
            <w:r w:rsidRPr="00827647">
              <w:t>Y</w:t>
            </w:r>
          </w:p>
        </w:tc>
        <w:tc>
          <w:tcPr>
            <w:tcW w:w="1710" w:type="dxa"/>
          </w:tcPr>
          <w:p w14:paraId="3A7610B2" w14:textId="77777777" w:rsidR="00880D20" w:rsidRPr="00827647" w:rsidRDefault="00880D20" w:rsidP="00165ECB">
            <w:r w:rsidRPr="00827647">
              <w:t>Clarissa Roberts</w:t>
            </w:r>
          </w:p>
          <w:p w14:paraId="5E6B5AB3" w14:textId="77777777" w:rsidR="00880D20" w:rsidRPr="00827647" w:rsidRDefault="00880D20" w:rsidP="00165ECB">
            <w:r w:rsidRPr="00827647">
              <w:t>Or Back-up</w:t>
            </w:r>
          </w:p>
        </w:tc>
      </w:tr>
      <w:tr w:rsidR="00880D20" w:rsidRPr="00827647" w14:paraId="71E60156" w14:textId="77777777" w:rsidTr="00165ECB">
        <w:tc>
          <w:tcPr>
            <w:tcW w:w="1975" w:type="dxa"/>
            <w:vMerge/>
          </w:tcPr>
          <w:p w14:paraId="659EDF09" w14:textId="77777777" w:rsidR="00880D20" w:rsidRPr="00827647" w:rsidRDefault="00880D20" w:rsidP="00165ECB"/>
        </w:tc>
        <w:tc>
          <w:tcPr>
            <w:tcW w:w="1890" w:type="dxa"/>
          </w:tcPr>
          <w:p w14:paraId="1ADF3F7A" w14:textId="77777777" w:rsidR="00880D20" w:rsidRPr="00827647" w:rsidRDefault="00880D20" w:rsidP="00165ECB">
            <w:r w:rsidRPr="00827647">
              <w:t>2-7 days</w:t>
            </w:r>
          </w:p>
        </w:tc>
        <w:tc>
          <w:tcPr>
            <w:tcW w:w="4500" w:type="dxa"/>
          </w:tcPr>
          <w:p w14:paraId="0192F1AF" w14:textId="77777777" w:rsidR="00880D20" w:rsidRPr="00827647" w:rsidRDefault="00880D20" w:rsidP="00165ECB">
            <w:r w:rsidRPr="00827647">
              <w:t>Establish confidential work space with necessary equipment; Relocate staff, as needed.</w:t>
            </w:r>
          </w:p>
        </w:tc>
        <w:tc>
          <w:tcPr>
            <w:tcW w:w="5040" w:type="dxa"/>
          </w:tcPr>
          <w:p w14:paraId="7D4E6930" w14:textId="77777777" w:rsidR="00880D20" w:rsidRPr="00827647" w:rsidRDefault="00880D20" w:rsidP="00165ECB">
            <w:r w:rsidRPr="00827647">
              <w:t>Phones, Computers, Internet Access, Printer, Date Stamp, Vault Card inventory, Paper forms &amp; Resources, Lock Boxes (homeless mail, confidential docs), Application and Premium Payment logs</w:t>
            </w:r>
          </w:p>
        </w:tc>
        <w:tc>
          <w:tcPr>
            <w:tcW w:w="2160" w:type="dxa"/>
          </w:tcPr>
          <w:p w14:paraId="4426537E" w14:textId="77777777" w:rsidR="00880D20" w:rsidRPr="00827647" w:rsidRDefault="00880D20" w:rsidP="00165ECB">
            <w:r w:rsidRPr="00827647">
              <w:t>Y</w:t>
            </w:r>
          </w:p>
        </w:tc>
        <w:tc>
          <w:tcPr>
            <w:tcW w:w="1710" w:type="dxa"/>
          </w:tcPr>
          <w:p w14:paraId="0D5DF44D" w14:textId="77777777" w:rsidR="00880D20" w:rsidRPr="00827647" w:rsidRDefault="00880D20" w:rsidP="00165ECB">
            <w:r>
              <w:t>Jena Fritz</w:t>
            </w:r>
          </w:p>
          <w:p w14:paraId="6871D42F" w14:textId="77777777" w:rsidR="00880D20" w:rsidRPr="00827647" w:rsidRDefault="00880D20" w:rsidP="00165ECB">
            <w:r w:rsidRPr="00827647">
              <w:t>Or Back-up</w:t>
            </w:r>
          </w:p>
        </w:tc>
      </w:tr>
      <w:tr w:rsidR="00880D20" w:rsidRPr="00827647" w14:paraId="61CE51AE" w14:textId="77777777" w:rsidTr="00165ECB">
        <w:tc>
          <w:tcPr>
            <w:tcW w:w="1975" w:type="dxa"/>
            <w:vMerge/>
          </w:tcPr>
          <w:p w14:paraId="1FCE4086" w14:textId="77777777" w:rsidR="00880D20" w:rsidRPr="00827647" w:rsidRDefault="00880D20" w:rsidP="00165ECB"/>
        </w:tc>
        <w:tc>
          <w:tcPr>
            <w:tcW w:w="1890" w:type="dxa"/>
          </w:tcPr>
          <w:p w14:paraId="468E06F5" w14:textId="77777777" w:rsidR="00880D20" w:rsidRPr="00827647" w:rsidRDefault="00880D20" w:rsidP="00165ECB">
            <w:r w:rsidRPr="00827647">
              <w:t>7 or more days</w:t>
            </w:r>
          </w:p>
        </w:tc>
        <w:tc>
          <w:tcPr>
            <w:tcW w:w="4500" w:type="dxa"/>
          </w:tcPr>
          <w:p w14:paraId="51ADBA46" w14:textId="77777777" w:rsidR="00880D20" w:rsidRPr="00827647" w:rsidRDefault="00880D20" w:rsidP="00165ECB">
            <w:r w:rsidRPr="00827647">
              <w:t>Establish confidential work space with necessary equipment; Relocate staff, as needed.</w:t>
            </w:r>
          </w:p>
        </w:tc>
        <w:tc>
          <w:tcPr>
            <w:tcW w:w="5040" w:type="dxa"/>
          </w:tcPr>
          <w:p w14:paraId="10CFDE08" w14:textId="77777777" w:rsidR="00880D20" w:rsidRPr="00827647" w:rsidRDefault="00880D20" w:rsidP="00165ECB">
            <w:r w:rsidRPr="00827647">
              <w:t>Phones, Computers, Internet Access, Printer, Date Stamp, Vault Card inventory, Paper forms &amp; Resources, Lock Boxes (homeless mail, confidential docs), Application and Premium Payment logs</w:t>
            </w:r>
          </w:p>
        </w:tc>
        <w:tc>
          <w:tcPr>
            <w:tcW w:w="2160" w:type="dxa"/>
          </w:tcPr>
          <w:p w14:paraId="1185A124" w14:textId="77777777" w:rsidR="00880D20" w:rsidRPr="00827647" w:rsidRDefault="00880D20" w:rsidP="00165ECB">
            <w:r w:rsidRPr="00827647">
              <w:t>Y</w:t>
            </w:r>
          </w:p>
        </w:tc>
        <w:tc>
          <w:tcPr>
            <w:tcW w:w="1710" w:type="dxa"/>
          </w:tcPr>
          <w:p w14:paraId="4E839973" w14:textId="77777777" w:rsidR="00880D20" w:rsidRPr="00827647" w:rsidRDefault="00880D20" w:rsidP="00165ECB">
            <w:r>
              <w:t>Cheri Nennig</w:t>
            </w:r>
          </w:p>
          <w:p w14:paraId="29A2B389" w14:textId="77777777" w:rsidR="00880D20" w:rsidRPr="00827647" w:rsidRDefault="00880D20" w:rsidP="00165ECB">
            <w:r w:rsidRPr="00827647">
              <w:t>Or Back-up</w:t>
            </w:r>
          </w:p>
        </w:tc>
      </w:tr>
    </w:tbl>
    <w:p w14:paraId="6F5B7A08" w14:textId="77777777" w:rsidR="008B5066" w:rsidRDefault="008B5066">
      <w:pPr>
        <w:rPr>
          <w:rFonts w:ascii="Arial" w:eastAsia="Times New Roman" w:hAnsi="Arial" w:cs="Times New Roman"/>
          <w:b/>
          <w:sz w:val="32"/>
          <w:szCs w:val="32"/>
        </w:rPr>
      </w:pPr>
    </w:p>
    <w:p w14:paraId="1FA367FE" w14:textId="77777777" w:rsidR="00C52751" w:rsidRDefault="00C52751">
      <w:pPr>
        <w:rPr>
          <w:rFonts w:eastAsia="Times New Roman" w:cs="Times New Roman"/>
          <w:b/>
          <w:sz w:val="24"/>
          <w:szCs w:val="24"/>
        </w:rPr>
      </w:pPr>
      <w:r>
        <w:rPr>
          <w:rFonts w:eastAsia="Times New Roman" w:cs="Times New Roman"/>
          <w:b/>
          <w:sz w:val="24"/>
          <w:szCs w:val="24"/>
        </w:rPr>
        <w:lastRenderedPageBreak/>
        <w:br w:type="page"/>
      </w:r>
    </w:p>
    <w:p w14:paraId="236582B7" w14:textId="26D121CC" w:rsidR="00291589" w:rsidRPr="008B2691" w:rsidRDefault="008B2691" w:rsidP="00C52751">
      <w:pPr>
        <w:pStyle w:val="Heading1"/>
      </w:pPr>
      <w:bookmarkStart w:id="27" w:name="_Toc204156938"/>
      <w:r w:rsidRPr="008B2691">
        <w:lastRenderedPageBreak/>
        <w:t>Appendix H</w:t>
      </w:r>
      <w:r w:rsidR="00291589" w:rsidRPr="008B2691">
        <w:t>.</w:t>
      </w:r>
      <w:r w:rsidR="00C52751">
        <w:t xml:space="preserve"> (Shabazz MOU)</w:t>
      </w:r>
      <w:bookmarkEnd w:id="27"/>
    </w:p>
    <w:p w14:paraId="08545910" w14:textId="77777777" w:rsidR="00291589" w:rsidRDefault="00291589" w:rsidP="00291589">
      <w:pPr>
        <w:pStyle w:val="Title"/>
        <w:rPr>
          <w:sz w:val="32"/>
          <w:szCs w:val="32"/>
        </w:rPr>
      </w:pPr>
    </w:p>
    <w:p w14:paraId="26E95F3B" w14:textId="77777777" w:rsidR="00291589" w:rsidRDefault="00291589" w:rsidP="00291589">
      <w:pPr>
        <w:pStyle w:val="Title"/>
      </w:pPr>
      <w:r>
        <w:t>MEMORANDUM OF UNDERSTANDING</w:t>
      </w:r>
    </w:p>
    <w:p w14:paraId="61F7188C" w14:textId="77777777" w:rsidR="00291589" w:rsidRDefault="00291589" w:rsidP="00291589">
      <w:pPr>
        <w:jc w:val="center"/>
      </w:pPr>
    </w:p>
    <w:p w14:paraId="5F75A2F3" w14:textId="77777777" w:rsidR="00291589" w:rsidRPr="00E46606" w:rsidRDefault="00291589" w:rsidP="00291589">
      <w:pPr>
        <w:jc w:val="center"/>
        <w:rPr>
          <w:b/>
        </w:rPr>
      </w:pPr>
      <w:r w:rsidRPr="00E46606">
        <w:rPr>
          <w:b/>
        </w:rPr>
        <w:t>Between</w:t>
      </w:r>
    </w:p>
    <w:p w14:paraId="3EF93A4A" w14:textId="77777777" w:rsidR="00291589" w:rsidRPr="00E46606" w:rsidRDefault="00291589" w:rsidP="00291589">
      <w:pPr>
        <w:jc w:val="center"/>
        <w:rPr>
          <w:rFonts w:ascii="Times New Roman" w:hAnsi="Times New Roman"/>
          <w:b/>
        </w:rPr>
      </w:pPr>
    </w:p>
    <w:p w14:paraId="7A3E05F1" w14:textId="77777777" w:rsidR="00291589" w:rsidRPr="00E46606" w:rsidRDefault="00291589" w:rsidP="00291589">
      <w:pPr>
        <w:jc w:val="center"/>
        <w:rPr>
          <w:rFonts w:ascii="Times New Roman" w:hAnsi="Times New Roman"/>
          <w:b/>
        </w:rPr>
      </w:pPr>
      <w:r w:rsidRPr="00E46606">
        <w:rPr>
          <w:rFonts w:ascii="Times New Roman" w:hAnsi="Times New Roman"/>
          <w:b/>
        </w:rPr>
        <w:t>Dane County Department of Human Services EAWS</w:t>
      </w:r>
    </w:p>
    <w:p w14:paraId="3876DF52" w14:textId="77777777" w:rsidR="00291589" w:rsidRPr="00E46606" w:rsidRDefault="00291589" w:rsidP="00291589">
      <w:pPr>
        <w:jc w:val="center"/>
        <w:rPr>
          <w:rFonts w:ascii="Times New Roman" w:hAnsi="Times New Roman"/>
          <w:b/>
        </w:rPr>
      </w:pPr>
      <w:r w:rsidRPr="00E46606">
        <w:rPr>
          <w:rFonts w:ascii="Times New Roman" w:hAnsi="Times New Roman"/>
          <w:b/>
        </w:rPr>
        <w:t>1819 Aberg Ave.</w:t>
      </w:r>
    </w:p>
    <w:p w14:paraId="43620E80" w14:textId="77777777" w:rsidR="00291589" w:rsidRPr="00E46606" w:rsidRDefault="00291589" w:rsidP="00291589">
      <w:pPr>
        <w:jc w:val="center"/>
        <w:rPr>
          <w:rFonts w:ascii="Times New Roman" w:hAnsi="Times New Roman"/>
          <w:b/>
        </w:rPr>
      </w:pPr>
      <w:r w:rsidRPr="00E46606">
        <w:rPr>
          <w:rFonts w:ascii="Times New Roman" w:hAnsi="Times New Roman"/>
          <w:b/>
        </w:rPr>
        <w:t>Madison, WI 53704</w:t>
      </w:r>
    </w:p>
    <w:p w14:paraId="23D329CE" w14:textId="77777777" w:rsidR="00291589" w:rsidRPr="00E46606" w:rsidRDefault="00291589" w:rsidP="00291589">
      <w:pPr>
        <w:jc w:val="center"/>
        <w:rPr>
          <w:rFonts w:ascii="Times New Roman" w:hAnsi="Times New Roman"/>
          <w:b/>
        </w:rPr>
      </w:pPr>
      <w:r w:rsidRPr="00E46606">
        <w:rPr>
          <w:rFonts w:ascii="Times New Roman" w:hAnsi="Times New Roman"/>
          <w:b/>
        </w:rPr>
        <w:t>And</w:t>
      </w:r>
    </w:p>
    <w:p w14:paraId="76F78D7D" w14:textId="77777777" w:rsidR="00291589" w:rsidRPr="00E46606" w:rsidRDefault="00291589" w:rsidP="00291589">
      <w:pPr>
        <w:jc w:val="center"/>
        <w:rPr>
          <w:rFonts w:ascii="Times New Roman" w:hAnsi="Times New Roman"/>
          <w:b/>
        </w:rPr>
      </w:pPr>
      <w:r w:rsidRPr="00E46606">
        <w:rPr>
          <w:rFonts w:ascii="Times New Roman" w:hAnsi="Times New Roman"/>
          <w:b/>
        </w:rPr>
        <w:t>Malcolm Shabazz City High School</w:t>
      </w:r>
    </w:p>
    <w:p w14:paraId="11FBE375" w14:textId="77777777" w:rsidR="00291589" w:rsidRPr="00E46606" w:rsidRDefault="00291589" w:rsidP="00291589">
      <w:pPr>
        <w:jc w:val="center"/>
        <w:rPr>
          <w:rFonts w:ascii="Times New Roman" w:hAnsi="Times New Roman"/>
          <w:b/>
        </w:rPr>
      </w:pPr>
      <w:r w:rsidRPr="00E46606">
        <w:rPr>
          <w:rFonts w:ascii="Times New Roman" w:hAnsi="Times New Roman"/>
          <w:b/>
        </w:rPr>
        <w:t>1601 N. Sherman Ave.</w:t>
      </w:r>
    </w:p>
    <w:p w14:paraId="0751BA7A" w14:textId="77777777" w:rsidR="00291589" w:rsidRPr="00E46606" w:rsidRDefault="00291589" w:rsidP="00291589">
      <w:pPr>
        <w:jc w:val="center"/>
        <w:rPr>
          <w:rFonts w:ascii="Times New Roman" w:hAnsi="Times New Roman"/>
          <w:b/>
        </w:rPr>
      </w:pPr>
      <w:r w:rsidRPr="00E46606">
        <w:rPr>
          <w:rFonts w:ascii="Times New Roman" w:hAnsi="Times New Roman"/>
          <w:b/>
        </w:rPr>
        <w:t>Madison, WI 53704</w:t>
      </w:r>
    </w:p>
    <w:p w14:paraId="656B8BEC" w14:textId="77777777" w:rsidR="00291589" w:rsidRPr="00957126" w:rsidRDefault="00291589" w:rsidP="00291589">
      <w:pPr>
        <w:jc w:val="center"/>
        <w:rPr>
          <w:rFonts w:ascii="Times New Roman" w:hAnsi="Times New Roman"/>
        </w:rPr>
      </w:pPr>
    </w:p>
    <w:p w14:paraId="69E3C003" w14:textId="77777777" w:rsidR="00291589" w:rsidRPr="00957126" w:rsidRDefault="00291589" w:rsidP="00291589">
      <w:pPr>
        <w:rPr>
          <w:rFonts w:ascii="Times New Roman" w:hAnsi="Times New Roman"/>
        </w:rPr>
      </w:pPr>
    </w:p>
    <w:p w14:paraId="614A26C7" w14:textId="77777777" w:rsidR="00291589" w:rsidRPr="00957126" w:rsidRDefault="00291589" w:rsidP="00291589">
      <w:pPr>
        <w:pStyle w:val="BodyText"/>
        <w:jc w:val="left"/>
        <w:rPr>
          <w:rFonts w:ascii="Times New Roman" w:hAnsi="Times New Roman"/>
        </w:rPr>
      </w:pPr>
      <w:r w:rsidRPr="00957126">
        <w:rPr>
          <w:rFonts w:ascii="Times New Roman" w:hAnsi="Times New Roman"/>
        </w:rPr>
        <w:t xml:space="preserve">This interagency agreement is entered into by the DCDHS Economic Assistance and Work Services (EAWS) Division and Malcolm Shabazz City High School </w:t>
      </w:r>
      <w:r>
        <w:rPr>
          <w:rFonts w:ascii="Times New Roman" w:hAnsi="Times New Roman"/>
        </w:rPr>
        <w:t xml:space="preserve">(Shabazz) </w:t>
      </w:r>
      <w:r w:rsidRPr="00957126">
        <w:rPr>
          <w:rFonts w:ascii="Times New Roman" w:hAnsi="Times New Roman"/>
        </w:rPr>
        <w:t xml:space="preserve">for the purposes of emergency planning. </w:t>
      </w:r>
    </w:p>
    <w:p w14:paraId="74BE8B83" w14:textId="77777777" w:rsidR="00291589" w:rsidRPr="00957126" w:rsidRDefault="00291589" w:rsidP="00291589">
      <w:pPr>
        <w:rPr>
          <w:rFonts w:ascii="Times New Roman" w:hAnsi="Times New Roman"/>
        </w:rPr>
      </w:pPr>
    </w:p>
    <w:p w14:paraId="4CFB1E05" w14:textId="77777777" w:rsidR="00291589" w:rsidRPr="00957126" w:rsidRDefault="00291589" w:rsidP="00291589">
      <w:pPr>
        <w:rPr>
          <w:rFonts w:ascii="Times New Roman" w:hAnsi="Times New Roman"/>
        </w:rPr>
      </w:pPr>
      <w:r>
        <w:rPr>
          <w:rFonts w:ascii="Times New Roman" w:hAnsi="Times New Roman"/>
        </w:rPr>
        <w:t>EAWS requires an off-site location</w:t>
      </w:r>
      <w:r w:rsidRPr="00957126">
        <w:rPr>
          <w:rFonts w:ascii="Times New Roman" w:hAnsi="Times New Roman"/>
        </w:rPr>
        <w:t xml:space="preserve"> to continue services in the event of an emergency which renders</w:t>
      </w:r>
      <w:r>
        <w:rPr>
          <w:rFonts w:ascii="Times New Roman" w:hAnsi="Times New Roman"/>
        </w:rPr>
        <w:t xml:space="preserve"> the Dane County Job Center</w:t>
      </w:r>
      <w:r w:rsidRPr="00957126">
        <w:rPr>
          <w:rFonts w:ascii="Times New Roman" w:hAnsi="Times New Roman"/>
        </w:rPr>
        <w:t xml:space="preserve"> un</w:t>
      </w:r>
      <w:r>
        <w:rPr>
          <w:rFonts w:ascii="Times New Roman" w:hAnsi="Times New Roman"/>
        </w:rPr>
        <w:t xml:space="preserve">available. Shabazz </w:t>
      </w:r>
      <w:r w:rsidRPr="00957126">
        <w:rPr>
          <w:rFonts w:ascii="Times New Roman" w:hAnsi="Times New Roman"/>
        </w:rPr>
        <w:t>needs an off-site location to gather</w:t>
      </w:r>
      <w:r>
        <w:rPr>
          <w:rFonts w:ascii="Times New Roman" w:hAnsi="Times New Roman"/>
        </w:rPr>
        <w:t xml:space="preserve"> and release</w:t>
      </w:r>
      <w:r w:rsidRPr="00957126">
        <w:rPr>
          <w:rFonts w:ascii="Times New Roman" w:hAnsi="Times New Roman"/>
        </w:rPr>
        <w:t xml:space="preserve"> students in case of an emergency</w:t>
      </w:r>
      <w:r>
        <w:rPr>
          <w:rFonts w:ascii="Times New Roman" w:hAnsi="Times New Roman"/>
        </w:rPr>
        <w:t xml:space="preserve"> which requires evacuation of Shabazz.</w:t>
      </w:r>
    </w:p>
    <w:p w14:paraId="58BB825A" w14:textId="77777777" w:rsidR="00291589" w:rsidRPr="00957126" w:rsidRDefault="00291589" w:rsidP="00291589">
      <w:pPr>
        <w:rPr>
          <w:rFonts w:ascii="Times New Roman" w:hAnsi="Times New Roman"/>
        </w:rPr>
      </w:pPr>
    </w:p>
    <w:p w14:paraId="2C849D0D" w14:textId="77777777" w:rsidR="00291589" w:rsidRPr="00957126" w:rsidRDefault="00291589" w:rsidP="00291589">
      <w:pPr>
        <w:rPr>
          <w:rFonts w:ascii="Times New Roman" w:hAnsi="Times New Roman"/>
        </w:rPr>
      </w:pPr>
      <w:r w:rsidRPr="00957126">
        <w:rPr>
          <w:rFonts w:ascii="Times New Roman" w:hAnsi="Times New Roman"/>
        </w:rPr>
        <w:lastRenderedPageBreak/>
        <w:t xml:space="preserve">Both agencies share common objectives in meeting the emergency needs of those they serve and the coordination of their efforts best serves achievement of those objectives. </w:t>
      </w:r>
    </w:p>
    <w:p w14:paraId="7689B3D7" w14:textId="1DBCF39A" w:rsidR="00291589" w:rsidRPr="00957126" w:rsidRDefault="00291589" w:rsidP="00291589">
      <w:pPr>
        <w:rPr>
          <w:rFonts w:ascii="Times New Roman" w:hAnsi="Times New Roman"/>
        </w:rPr>
      </w:pPr>
      <w:r w:rsidRPr="00957126">
        <w:rPr>
          <w:rFonts w:ascii="Times New Roman" w:hAnsi="Times New Roman"/>
        </w:rPr>
        <w:tab/>
      </w:r>
      <w:r w:rsidRPr="00957126">
        <w:rPr>
          <w:rFonts w:ascii="Times New Roman" w:hAnsi="Times New Roman"/>
        </w:rPr>
        <w:tab/>
      </w:r>
      <w:r w:rsidR="00D40013">
        <w:rPr>
          <w:rFonts w:ascii="Times New Roman" w:hAnsi="Times New Roman"/>
        </w:rPr>
        <w:t xml:space="preserve">  </w:t>
      </w:r>
    </w:p>
    <w:p w14:paraId="1BC5412F" w14:textId="77777777" w:rsidR="00291589" w:rsidRPr="00957126" w:rsidRDefault="00291589" w:rsidP="00291589">
      <w:pPr>
        <w:rPr>
          <w:rFonts w:ascii="Times New Roman" w:hAnsi="Times New Roman"/>
        </w:rPr>
      </w:pPr>
      <w:r w:rsidRPr="00957126">
        <w:rPr>
          <w:rFonts w:ascii="Times New Roman" w:hAnsi="Times New Roman"/>
        </w:rPr>
        <w:t>Therefore, in order to coordinate those services, each agency agrees to the following:</w:t>
      </w:r>
    </w:p>
    <w:p w14:paraId="79626822" w14:textId="77777777" w:rsidR="00291589" w:rsidRDefault="00291589" w:rsidP="00291589">
      <w:pPr>
        <w:rPr>
          <w:rFonts w:ascii="Times New Roman" w:hAnsi="Times New Roman"/>
        </w:rPr>
      </w:pPr>
    </w:p>
    <w:p w14:paraId="4F41EC2B" w14:textId="77777777" w:rsidR="00291589" w:rsidRPr="00957126" w:rsidRDefault="00291589" w:rsidP="00291589">
      <w:pPr>
        <w:rPr>
          <w:rFonts w:ascii="Times New Roman" w:hAnsi="Times New Roman"/>
        </w:rPr>
      </w:pPr>
    </w:p>
    <w:p w14:paraId="2F0E055D" w14:textId="77777777" w:rsidR="00291589" w:rsidRPr="00E46606" w:rsidRDefault="00291589" w:rsidP="00291589">
      <w:pPr>
        <w:rPr>
          <w:rFonts w:ascii="Times New Roman" w:hAnsi="Times New Roman"/>
          <w:b/>
        </w:rPr>
      </w:pPr>
      <w:r w:rsidRPr="00E46606">
        <w:rPr>
          <w:rFonts w:ascii="Times New Roman" w:hAnsi="Times New Roman"/>
          <w:b/>
        </w:rPr>
        <w:t>The Dane County Human Services EAWS Division will:</w:t>
      </w:r>
    </w:p>
    <w:p w14:paraId="47F08F29" w14:textId="77777777" w:rsidR="00291589" w:rsidRPr="00957126" w:rsidRDefault="00291589" w:rsidP="00291589">
      <w:pPr>
        <w:rPr>
          <w:rFonts w:ascii="Times New Roman" w:hAnsi="Times New Roman"/>
        </w:rPr>
      </w:pPr>
    </w:p>
    <w:p w14:paraId="72B0F195" w14:textId="6FC3903C" w:rsidR="00291589" w:rsidRPr="00957126" w:rsidRDefault="00291589" w:rsidP="00291589">
      <w:pPr>
        <w:rPr>
          <w:rFonts w:ascii="Times New Roman" w:hAnsi="Times New Roman"/>
        </w:rPr>
      </w:pPr>
      <w:r w:rsidRPr="00957126">
        <w:rPr>
          <w:rFonts w:ascii="Times New Roman" w:hAnsi="Times New Roman"/>
        </w:rPr>
        <w:t>1.</w:t>
      </w:r>
      <w:r w:rsidR="00D40013">
        <w:rPr>
          <w:rFonts w:ascii="Times New Roman" w:hAnsi="Times New Roman"/>
        </w:rPr>
        <w:t xml:space="preserve"> </w:t>
      </w:r>
      <w:r w:rsidRPr="00957126">
        <w:rPr>
          <w:rFonts w:ascii="Times New Roman" w:hAnsi="Times New Roman"/>
        </w:rPr>
        <w:t>Make the Dane County Job Center available during business hours of 7:45</w:t>
      </w:r>
      <w:r w:rsidR="00CB4177">
        <w:rPr>
          <w:rFonts w:ascii="Times New Roman" w:hAnsi="Times New Roman"/>
        </w:rPr>
        <w:t xml:space="preserve"> am </w:t>
      </w:r>
      <w:r w:rsidRPr="00957126">
        <w:rPr>
          <w:rFonts w:ascii="Times New Roman" w:hAnsi="Times New Roman"/>
        </w:rPr>
        <w:t>-4:30</w:t>
      </w:r>
      <w:r w:rsidR="00CB4177">
        <w:rPr>
          <w:rFonts w:ascii="Times New Roman" w:hAnsi="Times New Roman"/>
        </w:rPr>
        <w:t xml:space="preserve"> pm</w:t>
      </w:r>
      <w:r w:rsidRPr="00957126">
        <w:rPr>
          <w:rFonts w:ascii="Times New Roman" w:hAnsi="Times New Roman"/>
        </w:rPr>
        <w:t xml:space="preserve"> Monday through Friday, to the extent possible, as an emergency evacuation and gathering </w:t>
      </w:r>
      <w:r>
        <w:rPr>
          <w:rFonts w:ascii="Times New Roman" w:hAnsi="Times New Roman"/>
        </w:rPr>
        <w:t>site for Shabazz.</w:t>
      </w:r>
    </w:p>
    <w:p w14:paraId="0930CB3B" w14:textId="77777777" w:rsidR="00291589" w:rsidRPr="00957126" w:rsidRDefault="00291589" w:rsidP="00291589">
      <w:pPr>
        <w:rPr>
          <w:rFonts w:ascii="Times New Roman" w:hAnsi="Times New Roman"/>
        </w:rPr>
      </w:pPr>
    </w:p>
    <w:p w14:paraId="2FF151B4" w14:textId="369CC28D" w:rsidR="00291589" w:rsidRDefault="00291589" w:rsidP="00291589">
      <w:pPr>
        <w:rPr>
          <w:rFonts w:ascii="Times New Roman" w:hAnsi="Times New Roman"/>
        </w:rPr>
      </w:pPr>
      <w:r w:rsidRPr="00957126">
        <w:rPr>
          <w:rFonts w:ascii="Times New Roman" w:hAnsi="Times New Roman"/>
        </w:rPr>
        <w:t>2.</w:t>
      </w:r>
      <w:r w:rsidR="00D40013">
        <w:rPr>
          <w:rFonts w:ascii="Times New Roman" w:hAnsi="Times New Roman"/>
        </w:rPr>
        <w:t xml:space="preserve"> </w:t>
      </w:r>
      <w:r w:rsidRPr="00957126">
        <w:rPr>
          <w:rFonts w:ascii="Times New Roman" w:hAnsi="Times New Roman"/>
        </w:rPr>
        <w:t>The first choice for gathering staff</w:t>
      </w:r>
      <w:r>
        <w:rPr>
          <w:rFonts w:ascii="Times New Roman" w:hAnsi="Times New Roman"/>
        </w:rPr>
        <w:t xml:space="preserve"> and students</w:t>
      </w:r>
      <w:r w:rsidRPr="00957126">
        <w:rPr>
          <w:rFonts w:ascii="Times New Roman" w:hAnsi="Times New Roman"/>
        </w:rPr>
        <w:t xml:space="preserve"> is Room 16, a</w:t>
      </w:r>
      <w:r>
        <w:rPr>
          <w:rFonts w:ascii="Times New Roman" w:hAnsi="Times New Roman"/>
        </w:rPr>
        <w:t>.</w:t>
      </w:r>
      <w:r w:rsidRPr="00957126">
        <w:rPr>
          <w:rFonts w:ascii="Times New Roman" w:hAnsi="Times New Roman"/>
        </w:rPr>
        <w:t>k</w:t>
      </w:r>
      <w:r>
        <w:rPr>
          <w:rFonts w:ascii="Times New Roman" w:hAnsi="Times New Roman"/>
        </w:rPr>
        <w:t>.</w:t>
      </w:r>
      <w:r w:rsidRPr="00957126">
        <w:rPr>
          <w:rFonts w:ascii="Times New Roman" w:hAnsi="Times New Roman"/>
        </w:rPr>
        <w:t>a</w:t>
      </w:r>
      <w:r>
        <w:rPr>
          <w:rFonts w:ascii="Times New Roman" w:hAnsi="Times New Roman"/>
        </w:rPr>
        <w:t>.</w:t>
      </w:r>
      <w:r w:rsidRPr="00957126">
        <w:rPr>
          <w:rFonts w:ascii="Times New Roman" w:hAnsi="Times New Roman"/>
        </w:rPr>
        <w:t xml:space="preserve"> the Ballroom.</w:t>
      </w:r>
      <w:r w:rsidR="00D40013">
        <w:rPr>
          <w:rFonts w:ascii="Times New Roman" w:hAnsi="Times New Roman"/>
        </w:rPr>
        <w:t xml:space="preserve"> </w:t>
      </w:r>
      <w:r w:rsidRPr="00957126">
        <w:rPr>
          <w:rFonts w:ascii="Times New Roman" w:hAnsi="Times New Roman"/>
        </w:rPr>
        <w:t>EAWS staff will make every effort to make the Ballroom available during an emergency</w:t>
      </w:r>
      <w:r>
        <w:rPr>
          <w:rFonts w:ascii="Times New Roman" w:hAnsi="Times New Roman"/>
        </w:rPr>
        <w:t>.</w:t>
      </w:r>
      <w:r w:rsidR="00D40013">
        <w:rPr>
          <w:rFonts w:ascii="Times New Roman" w:hAnsi="Times New Roman"/>
        </w:rPr>
        <w:t xml:space="preserve"> </w:t>
      </w:r>
      <w:r>
        <w:rPr>
          <w:rFonts w:ascii="Times New Roman" w:hAnsi="Times New Roman"/>
        </w:rPr>
        <w:t>In the event that the Ballroom is not available, the lobby, hallways and other conference rooms will be used</w:t>
      </w:r>
      <w:r w:rsidR="004C6A00">
        <w:rPr>
          <w:rFonts w:ascii="Times New Roman" w:hAnsi="Times New Roman"/>
        </w:rPr>
        <w:t>, as</w:t>
      </w:r>
      <w:r>
        <w:rPr>
          <w:rFonts w:ascii="Times New Roman" w:hAnsi="Times New Roman"/>
        </w:rPr>
        <w:t xml:space="preserve"> they are available.</w:t>
      </w:r>
    </w:p>
    <w:p w14:paraId="57D833DE" w14:textId="77777777" w:rsidR="00291589" w:rsidRDefault="00291589" w:rsidP="00291589">
      <w:pPr>
        <w:rPr>
          <w:rFonts w:ascii="Times New Roman" w:hAnsi="Times New Roman"/>
        </w:rPr>
      </w:pPr>
    </w:p>
    <w:p w14:paraId="1C4A9E72" w14:textId="58A7BEA2" w:rsidR="00291589" w:rsidRPr="00957126" w:rsidRDefault="00291589" w:rsidP="00291589">
      <w:pPr>
        <w:rPr>
          <w:rFonts w:ascii="Times New Roman" w:hAnsi="Times New Roman"/>
        </w:rPr>
      </w:pPr>
      <w:r>
        <w:rPr>
          <w:rFonts w:ascii="Times New Roman" w:hAnsi="Times New Roman"/>
        </w:rPr>
        <w:t>3.</w:t>
      </w:r>
      <w:r w:rsidR="00D40013">
        <w:rPr>
          <w:rFonts w:ascii="Times New Roman" w:hAnsi="Times New Roman"/>
        </w:rPr>
        <w:t xml:space="preserve"> </w:t>
      </w:r>
      <w:r>
        <w:rPr>
          <w:rFonts w:ascii="Times New Roman" w:hAnsi="Times New Roman"/>
        </w:rPr>
        <w:t>EAWS staff will assist Shabazz staff, to the extent possible</w:t>
      </w:r>
      <w:r w:rsidR="000F19CE">
        <w:rPr>
          <w:rFonts w:ascii="Times New Roman" w:hAnsi="Times New Roman"/>
        </w:rPr>
        <w:t>,</w:t>
      </w:r>
      <w:r>
        <w:rPr>
          <w:rFonts w:ascii="Times New Roman" w:hAnsi="Times New Roman"/>
        </w:rPr>
        <w:t xml:space="preserve"> to meet other needs arising from their emergency evacuation.</w:t>
      </w:r>
    </w:p>
    <w:p w14:paraId="75AD4A3C" w14:textId="77777777" w:rsidR="00291589" w:rsidRPr="00957126" w:rsidRDefault="00291589" w:rsidP="00291589">
      <w:pPr>
        <w:rPr>
          <w:rFonts w:ascii="Times New Roman" w:hAnsi="Times New Roman"/>
        </w:rPr>
      </w:pPr>
    </w:p>
    <w:p w14:paraId="1405E34D" w14:textId="77777777" w:rsidR="00291589" w:rsidRDefault="00291589" w:rsidP="00291589">
      <w:pPr>
        <w:rPr>
          <w:rFonts w:ascii="Times New Roman" w:hAnsi="Times New Roman"/>
        </w:rPr>
      </w:pPr>
    </w:p>
    <w:p w14:paraId="40EDAC0F" w14:textId="77777777" w:rsidR="00E45872" w:rsidRDefault="00E45872" w:rsidP="00291589">
      <w:pPr>
        <w:rPr>
          <w:rFonts w:ascii="Times New Roman" w:hAnsi="Times New Roman"/>
          <w:b/>
        </w:rPr>
      </w:pPr>
    </w:p>
    <w:p w14:paraId="78EE7FEE" w14:textId="77777777" w:rsidR="00E45872" w:rsidRDefault="00E45872" w:rsidP="00291589">
      <w:pPr>
        <w:rPr>
          <w:rFonts w:ascii="Times New Roman" w:hAnsi="Times New Roman"/>
          <w:b/>
        </w:rPr>
      </w:pPr>
    </w:p>
    <w:p w14:paraId="70AECE69" w14:textId="77777777" w:rsidR="00E45872" w:rsidRDefault="00E45872" w:rsidP="00291589">
      <w:pPr>
        <w:rPr>
          <w:rFonts w:ascii="Times New Roman" w:hAnsi="Times New Roman"/>
          <w:b/>
        </w:rPr>
      </w:pPr>
    </w:p>
    <w:p w14:paraId="7D318335" w14:textId="77777777" w:rsidR="00291589" w:rsidRPr="00E46606" w:rsidRDefault="00291589" w:rsidP="00291589">
      <w:pPr>
        <w:rPr>
          <w:rFonts w:ascii="Times New Roman" w:hAnsi="Times New Roman"/>
          <w:b/>
        </w:rPr>
      </w:pPr>
      <w:r w:rsidRPr="00E46606">
        <w:rPr>
          <w:rFonts w:ascii="Times New Roman" w:hAnsi="Times New Roman"/>
          <w:b/>
        </w:rPr>
        <w:t>Malcolm Shabazz City High School will:</w:t>
      </w:r>
    </w:p>
    <w:p w14:paraId="6F838C33" w14:textId="77777777" w:rsidR="00291589" w:rsidRPr="00957126" w:rsidRDefault="00291589" w:rsidP="00291589">
      <w:pPr>
        <w:rPr>
          <w:rFonts w:ascii="Times New Roman" w:hAnsi="Times New Roman"/>
        </w:rPr>
      </w:pPr>
    </w:p>
    <w:p w14:paraId="24A67BC9" w14:textId="77777777" w:rsidR="00291589" w:rsidRDefault="00291589" w:rsidP="00341243">
      <w:pPr>
        <w:numPr>
          <w:ilvl w:val="0"/>
          <w:numId w:val="2"/>
        </w:numPr>
        <w:spacing w:after="0" w:line="240" w:lineRule="auto"/>
        <w:rPr>
          <w:rFonts w:ascii="Times New Roman" w:hAnsi="Times New Roman"/>
        </w:rPr>
      </w:pPr>
      <w:r>
        <w:rPr>
          <w:rFonts w:ascii="Times New Roman" w:hAnsi="Times New Roman"/>
        </w:rPr>
        <w:lastRenderedPageBreak/>
        <w:t>Make Shabazz</w:t>
      </w:r>
      <w:r w:rsidRPr="00957126">
        <w:rPr>
          <w:rFonts w:ascii="Times New Roman" w:hAnsi="Times New Roman"/>
        </w:rPr>
        <w:t xml:space="preserve"> </w:t>
      </w:r>
      <w:r>
        <w:rPr>
          <w:rFonts w:ascii="Times New Roman" w:hAnsi="Times New Roman"/>
        </w:rPr>
        <w:t>resources available, including rooms and computers, to the extent possible (where space and computers are not needed by Shabazz student and staff), as a back-up site for EAWS operations in the event of an emergency which precludes operations at the Dane County Job Center.</w:t>
      </w:r>
    </w:p>
    <w:p w14:paraId="21E7A038" w14:textId="77777777" w:rsidR="00291589" w:rsidRDefault="00291589" w:rsidP="00291589">
      <w:pPr>
        <w:rPr>
          <w:rFonts w:ascii="Times New Roman" w:hAnsi="Times New Roman"/>
        </w:rPr>
      </w:pPr>
    </w:p>
    <w:p w14:paraId="4DFA41C9" w14:textId="77777777" w:rsidR="00291589" w:rsidRDefault="001A73D5" w:rsidP="00341243">
      <w:pPr>
        <w:numPr>
          <w:ilvl w:val="0"/>
          <w:numId w:val="2"/>
        </w:numPr>
        <w:spacing w:after="0" w:line="240" w:lineRule="auto"/>
        <w:rPr>
          <w:rFonts w:ascii="Times New Roman" w:hAnsi="Times New Roman"/>
        </w:rPr>
      </w:pPr>
      <w:r>
        <w:rPr>
          <w:rFonts w:ascii="Times New Roman" w:hAnsi="Times New Roman"/>
        </w:rPr>
        <w:t>Shabazz staff will assist EAWS staff</w:t>
      </w:r>
      <w:r w:rsidR="004C6A00">
        <w:rPr>
          <w:rFonts w:ascii="Times New Roman" w:hAnsi="Times New Roman"/>
        </w:rPr>
        <w:t>, to</w:t>
      </w:r>
      <w:r>
        <w:rPr>
          <w:rFonts w:ascii="Times New Roman" w:hAnsi="Times New Roman"/>
        </w:rPr>
        <w:t xml:space="preserve"> the extent possible</w:t>
      </w:r>
      <w:r w:rsidR="004C6A00">
        <w:rPr>
          <w:rFonts w:ascii="Times New Roman" w:hAnsi="Times New Roman"/>
        </w:rPr>
        <w:t>, to</w:t>
      </w:r>
      <w:r>
        <w:rPr>
          <w:rFonts w:ascii="Times New Roman" w:hAnsi="Times New Roman"/>
        </w:rPr>
        <w:t xml:space="preserve"> meet other needs arising from their emergency.</w:t>
      </w:r>
    </w:p>
    <w:p w14:paraId="14BA93C3" w14:textId="77777777" w:rsidR="00291589" w:rsidRDefault="00291589" w:rsidP="00291589">
      <w:pPr>
        <w:rPr>
          <w:rFonts w:ascii="Times New Roman" w:hAnsi="Times New Roman"/>
        </w:rPr>
      </w:pPr>
    </w:p>
    <w:p w14:paraId="54C36E37" w14:textId="77777777" w:rsidR="00291589" w:rsidRPr="00D953B4" w:rsidRDefault="00291589" w:rsidP="00291589">
      <w:pPr>
        <w:rPr>
          <w:rFonts w:ascii="Times New Roman" w:hAnsi="Times New Roman"/>
          <w:b/>
        </w:rPr>
      </w:pPr>
      <w:r w:rsidRPr="00D953B4">
        <w:rPr>
          <w:rFonts w:ascii="Times New Roman" w:hAnsi="Times New Roman"/>
          <w:b/>
        </w:rPr>
        <w:t>Both parties agree and understand that</w:t>
      </w:r>
      <w:r>
        <w:rPr>
          <w:rFonts w:ascii="Times New Roman" w:hAnsi="Times New Roman"/>
          <w:b/>
        </w:rPr>
        <w:t>:</w:t>
      </w:r>
      <w:r w:rsidRPr="00D953B4">
        <w:rPr>
          <w:rFonts w:ascii="Times New Roman" w:hAnsi="Times New Roman"/>
          <w:b/>
        </w:rPr>
        <w:t xml:space="preserve"> </w:t>
      </w:r>
    </w:p>
    <w:p w14:paraId="68680DAB" w14:textId="77777777" w:rsidR="00291589" w:rsidRDefault="00291589" w:rsidP="00291589">
      <w:pPr>
        <w:rPr>
          <w:rFonts w:ascii="Times New Roman" w:hAnsi="Times New Roman"/>
        </w:rPr>
      </w:pPr>
    </w:p>
    <w:p w14:paraId="7AE14337" w14:textId="77777777" w:rsidR="00291589" w:rsidRDefault="00291589" w:rsidP="00341243">
      <w:pPr>
        <w:numPr>
          <w:ilvl w:val="0"/>
          <w:numId w:val="3"/>
        </w:numPr>
        <w:spacing w:after="0" w:line="240" w:lineRule="auto"/>
        <w:rPr>
          <w:rFonts w:ascii="Times New Roman" w:hAnsi="Times New Roman"/>
        </w:rPr>
      </w:pPr>
      <w:r>
        <w:rPr>
          <w:rFonts w:ascii="Times New Roman" w:hAnsi="Times New Roman"/>
        </w:rPr>
        <w:t>Emergency situations are fluid and require communication and planning between the parties</w:t>
      </w:r>
      <w:r w:rsidR="007143CD">
        <w:rPr>
          <w:rFonts w:ascii="Times New Roman" w:hAnsi="Times New Roman"/>
        </w:rPr>
        <w:t>,</w:t>
      </w:r>
      <w:r>
        <w:rPr>
          <w:rFonts w:ascii="Times New Roman" w:hAnsi="Times New Roman"/>
        </w:rPr>
        <w:t xml:space="preserve"> at the time of the emergency</w:t>
      </w:r>
      <w:r w:rsidR="007143CD">
        <w:rPr>
          <w:rFonts w:ascii="Times New Roman" w:hAnsi="Times New Roman"/>
        </w:rPr>
        <w:t>,</w:t>
      </w:r>
      <w:r>
        <w:rPr>
          <w:rFonts w:ascii="Times New Roman" w:hAnsi="Times New Roman"/>
        </w:rPr>
        <w:t xml:space="preserve"> as to the needs of the agency and the availability of resources to meet those needs. Keys contacts for both parties are listed.</w:t>
      </w:r>
    </w:p>
    <w:p w14:paraId="2EDC9CFA" w14:textId="77777777" w:rsidR="00291589" w:rsidRDefault="00291589" w:rsidP="00291589">
      <w:pPr>
        <w:rPr>
          <w:rFonts w:ascii="Times New Roman" w:hAnsi="Times New Roman"/>
        </w:rPr>
      </w:pPr>
    </w:p>
    <w:tbl>
      <w:tblPr>
        <w:tblW w:w="0" w:type="auto"/>
        <w:tblInd w:w="4346" w:type="dxa"/>
        <w:tblLayout w:type="fixed"/>
        <w:tblCellMar>
          <w:left w:w="30" w:type="dxa"/>
          <w:right w:w="30" w:type="dxa"/>
        </w:tblCellMar>
        <w:tblLook w:val="0000" w:firstRow="0" w:lastRow="0" w:firstColumn="0" w:lastColumn="0" w:noHBand="0" w:noVBand="0"/>
      </w:tblPr>
      <w:tblGrid>
        <w:gridCol w:w="1822"/>
        <w:gridCol w:w="3518"/>
        <w:gridCol w:w="1530"/>
      </w:tblGrid>
      <w:tr w:rsidR="00291589" w:rsidRPr="000003DC" w14:paraId="040CDC80" w14:textId="77777777" w:rsidTr="001559C0">
        <w:trPr>
          <w:trHeight w:val="290"/>
        </w:trPr>
        <w:tc>
          <w:tcPr>
            <w:tcW w:w="5340" w:type="dxa"/>
            <w:gridSpan w:val="2"/>
            <w:tcBorders>
              <w:top w:val="single" w:sz="12" w:space="0" w:color="auto"/>
              <w:left w:val="single" w:sz="12" w:space="0" w:color="auto"/>
              <w:bottom w:val="single" w:sz="6" w:space="0" w:color="auto"/>
              <w:right w:val="single" w:sz="6" w:space="0" w:color="auto"/>
            </w:tcBorders>
          </w:tcPr>
          <w:p w14:paraId="607EF05F" w14:textId="77777777" w:rsidR="00291589" w:rsidRPr="000003DC" w:rsidRDefault="00291589" w:rsidP="00092164">
            <w:pPr>
              <w:autoSpaceDE w:val="0"/>
              <w:autoSpaceDN w:val="0"/>
              <w:adjustRightInd w:val="0"/>
              <w:jc w:val="center"/>
              <w:rPr>
                <w:rFonts w:ascii="Calibri" w:eastAsia="Calibri" w:hAnsi="Calibri" w:cs="Calibri"/>
                <w:b/>
                <w:bCs/>
                <w:color w:val="000000"/>
              </w:rPr>
            </w:pPr>
            <w:r w:rsidRPr="000003DC">
              <w:rPr>
                <w:rFonts w:ascii="Calibri" w:eastAsia="Calibri" w:hAnsi="Calibri" w:cs="Calibri"/>
                <w:b/>
                <w:bCs/>
                <w:color w:val="000000"/>
              </w:rPr>
              <w:t xml:space="preserve">Job Center </w:t>
            </w:r>
            <w:r>
              <w:rPr>
                <w:rFonts w:ascii="Calibri" w:eastAsia="Calibri" w:hAnsi="Calibri" w:cs="Calibri"/>
                <w:b/>
                <w:bCs/>
                <w:color w:val="000000"/>
              </w:rPr>
              <w:t xml:space="preserve">EAWS </w:t>
            </w:r>
            <w:r w:rsidRPr="000003DC">
              <w:rPr>
                <w:rFonts w:ascii="Calibri" w:eastAsia="Calibri" w:hAnsi="Calibri" w:cs="Calibri"/>
                <w:b/>
                <w:bCs/>
                <w:color w:val="000000"/>
              </w:rPr>
              <w:t>Contacts</w:t>
            </w:r>
          </w:p>
        </w:tc>
        <w:tc>
          <w:tcPr>
            <w:tcW w:w="1530" w:type="dxa"/>
            <w:tcBorders>
              <w:top w:val="single" w:sz="12" w:space="0" w:color="auto"/>
              <w:left w:val="single" w:sz="6" w:space="0" w:color="auto"/>
              <w:bottom w:val="single" w:sz="6" w:space="0" w:color="auto"/>
              <w:right w:val="single" w:sz="12" w:space="0" w:color="auto"/>
            </w:tcBorders>
          </w:tcPr>
          <w:p w14:paraId="00D84648" w14:textId="77777777" w:rsidR="00291589" w:rsidRPr="000003DC" w:rsidRDefault="00291589" w:rsidP="00092164">
            <w:pPr>
              <w:autoSpaceDE w:val="0"/>
              <w:autoSpaceDN w:val="0"/>
              <w:adjustRightInd w:val="0"/>
              <w:jc w:val="center"/>
              <w:rPr>
                <w:rFonts w:ascii="Calibri" w:eastAsia="Calibri" w:hAnsi="Calibri" w:cs="Calibri"/>
                <w:b/>
                <w:bCs/>
                <w:color w:val="000000"/>
              </w:rPr>
            </w:pPr>
          </w:p>
        </w:tc>
      </w:tr>
      <w:tr w:rsidR="00291589" w:rsidRPr="000003DC" w14:paraId="745CC8D9" w14:textId="77777777" w:rsidTr="001559C0">
        <w:trPr>
          <w:trHeight w:val="290"/>
        </w:trPr>
        <w:tc>
          <w:tcPr>
            <w:tcW w:w="1822" w:type="dxa"/>
            <w:tcBorders>
              <w:top w:val="single" w:sz="6" w:space="0" w:color="auto"/>
              <w:left w:val="single" w:sz="12" w:space="0" w:color="auto"/>
              <w:bottom w:val="single" w:sz="6" w:space="0" w:color="auto"/>
              <w:right w:val="single" w:sz="6" w:space="0" w:color="auto"/>
            </w:tcBorders>
          </w:tcPr>
          <w:p w14:paraId="7C73D1A5" w14:textId="77777777" w:rsidR="00291589" w:rsidRPr="000003DC" w:rsidRDefault="00291589" w:rsidP="00092164">
            <w:pPr>
              <w:autoSpaceDE w:val="0"/>
              <w:autoSpaceDN w:val="0"/>
              <w:adjustRightInd w:val="0"/>
              <w:rPr>
                <w:rFonts w:ascii="Calibri" w:eastAsia="Calibri" w:hAnsi="Calibri" w:cs="Calibri"/>
                <w:b/>
                <w:bCs/>
                <w:color w:val="000000"/>
              </w:rPr>
            </w:pPr>
            <w:r w:rsidRPr="000003DC">
              <w:rPr>
                <w:rFonts w:ascii="Calibri" w:eastAsia="Calibri" w:hAnsi="Calibri" w:cs="Calibri"/>
                <w:b/>
                <w:bCs/>
                <w:color w:val="000000"/>
              </w:rPr>
              <w:t xml:space="preserve">Name </w:t>
            </w:r>
          </w:p>
        </w:tc>
        <w:tc>
          <w:tcPr>
            <w:tcW w:w="3518" w:type="dxa"/>
            <w:tcBorders>
              <w:top w:val="single" w:sz="6" w:space="0" w:color="auto"/>
              <w:left w:val="single" w:sz="6" w:space="0" w:color="auto"/>
              <w:bottom w:val="single" w:sz="6" w:space="0" w:color="auto"/>
              <w:right w:val="single" w:sz="6" w:space="0" w:color="auto"/>
            </w:tcBorders>
          </w:tcPr>
          <w:p w14:paraId="023EA6A8" w14:textId="77777777" w:rsidR="00291589" w:rsidRPr="000003DC" w:rsidRDefault="00291589" w:rsidP="00092164">
            <w:pPr>
              <w:autoSpaceDE w:val="0"/>
              <w:autoSpaceDN w:val="0"/>
              <w:adjustRightInd w:val="0"/>
              <w:rPr>
                <w:rFonts w:ascii="Calibri" w:eastAsia="Calibri" w:hAnsi="Calibri" w:cs="Calibri"/>
                <w:b/>
                <w:bCs/>
                <w:color w:val="000000"/>
              </w:rPr>
            </w:pPr>
            <w:r w:rsidRPr="000003DC">
              <w:rPr>
                <w:rFonts w:ascii="Calibri" w:eastAsia="Calibri" w:hAnsi="Calibri" w:cs="Calibri"/>
                <w:b/>
                <w:bCs/>
                <w:color w:val="000000"/>
              </w:rPr>
              <w:t>E-mail</w:t>
            </w:r>
          </w:p>
        </w:tc>
        <w:tc>
          <w:tcPr>
            <w:tcW w:w="1530" w:type="dxa"/>
            <w:tcBorders>
              <w:top w:val="single" w:sz="6" w:space="0" w:color="auto"/>
              <w:left w:val="single" w:sz="6" w:space="0" w:color="auto"/>
              <w:bottom w:val="single" w:sz="6" w:space="0" w:color="auto"/>
              <w:right w:val="single" w:sz="12" w:space="0" w:color="auto"/>
            </w:tcBorders>
          </w:tcPr>
          <w:p w14:paraId="388C2B10" w14:textId="77777777" w:rsidR="00291589" w:rsidRPr="000003DC" w:rsidRDefault="00291589" w:rsidP="00092164">
            <w:pPr>
              <w:autoSpaceDE w:val="0"/>
              <w:autoSpaceDN w:val="0"/>
              <w:adjustRightInd w:val="0"/>
              <w:rPr>
                <w:rFonts w:ascii="Calibri" w:eastAsia="Calibri" w:hAnsi="Calibri" w:cs="Calibri"/>
                <w:b/>
                <w:bCs/>
                <w:color w:val="000000"/>
              </w:rPr>
            </w:pPr>
            <w:r w:rsidRPr="000003DC">
              <w:rPr>
                <w:rFonts w:ascii="Calibri" w:eastAsia="Calibri" w:hAnsi="Calibri" w:cs="Calibri"/>
                <w:b/>
                <w:bCs/>
                <w:color w:val="000000"/>
              </w:rPr>
              <w:t>Phone</w:t>
            </w:r>
          </w:p>
        </w:tc>
      </w:tr>
      <w:tr w:rsidR="00291589" w:rsidRPr="000003DC" w14:paraId="165777B2" w14:textId="77777777" w:rsidTr="001559C0">
        <w:trPr>
          <w:trHeight w:val="290"/>
        </w:trPr>
        <w:tc>
          <w:tcPr>
            <w:tcW w:w="1822" w:type="dxa"/>
            <w:tcBorders>
              <w:top w:val="single" w:sz="6" w:space="0" w:color="auto"/>
              <w:left w:val="single" w:sz="12" w:space="0" w:color="auto"/>
              <w:bottom w:val="single" w:sz="6" w:space="0" w:color="auto"/>
              <w:right w:val="single" w:sz="6" w:space="0" w:color="auto"/>
            </w:tcBorders>
          </w:tcPr>
          <w:p w14:paraId="26921AFA" w14:textId="77777777" w:rsidR="00291589" w:rsidRPr="000003DC" w:rsidRDefault="00F67480" w:rsidP="00092164">
            <w:pPr>
              <w:autoSpaceDE w:val="0"/>
              <w:autoSpaceDN w:val="0"/>
              <w:adjustRightInd w:val="0"/>
              <w:rPr>
                <w:rFonts w:ascii="Calibri" w:eastAsia="Calibri" w:hAnsi="Calibri" w:cs="Calibri"/>
                <w:color w:val="000000"/>
              </w:rPr>
            </w:pPr>
            <w:r>
              <w:rPr>
                <w:sz w:val="24"/>
                <w:szCs w:val="24"/>
              </w:rPr>
              <w:t>Shawn Tessmann</w:t>
            </w:r>
          </w:p>
        </w:tc>
        <w:tc>
          <w:tcPr>
            <w:tcW w:w="3518" w:type="dxa"/>
            <w:tcBorders>
              <w:top w:val="single" w:sz="6" w:space="0" w:color="auto"/>
              <w:left w:val="single" w:sz="6" w:space="0" w:color="auto"/>
              <w:bottom w:val="single" w:sz="6" w:space="0" w:color="auto"/>
              <w:right w:val="single" w:sz="6" w:space="0" w:color="auto"/>
            </w:tcBorders>
          </w:tcPr>
          <w:p w14:paraId="4E21C342" w14:textId="6CE51146" w:rsidR="00291589" w:rsidRPr="000003DC" w:rsidRDefault="00F67480" w:rsidP="00092164">
            <w:pPr>
              <w:autoSpaceDE w:val="0"/>
              <w:autoSpaceDN w:val="0"/>
              <w:adjustRightInd w:val="0"/>
              <w:rPr>
                <w:rFonts w:ascii="Calibri" w:eastAsia="Calibri" w:hAnsi="Calibri" w:cs="Calibri"/>
                <w:color w:val="0000FF"/>
                <w:u w:val="single"/>
              </w:rPr>
            </w:pPr>
            <w:r>
              <w:rPr>
                <w:rFonts w:ascii="Calibri" w:eastAsia="Calibri" w:hAnsi="Calibri" w:cs="Calibri"/>
                <w:color w:val="0000FF"/>
                <w:u w:val="single"/>
              </w:rPr>
              <w:t>Tessmann.shawn</w:t>
            </w:r>
            <w:r w:rsidR="00AC6E50">
              <w:rPr>
                <w:rFonts w:ascii="Calibri" w:eastAsia="Calibri" w:hAnsi="Calibri" w:cs="Calibri"/>
                <w:color w:val="0000FF"/>
                <w:u w:val="single"/>
              </w:rPr>
              <w:t>@danecounty.gov</w:t>
            </w:r>
          </w:p>
        </w:tc>
        <w:tc>
          <w:tcPr>
            <w:tcW w:w="1530" w:type="dxa"/>
            <w:tcBorders>
              <w:top w:val="single" w:sz="6" w:space="0" w:color="auto"/>
              <w:left w:val="single" w:sz="6" w:space="0" w:color="auto"/>
              <w:bottom w:val="single" w:sz="6" w:space="0" w:color="auto"/>
              <w:right w:val="single" w:sz="12" w:space="0" w:color="auto"/>
            </w:tcBorders>
          </w:tcPr>
          <w:p w14:paraId="004C9E09" w14:textId="77777777" w:rsidR="00291589" w:rsidRPr="000003DC" w:rsidRDefault="00291589" w:rsidP="00EC1F9F">
            <w:pPr>
              <w:autoSpaceDE w:val="0"/>
              <w:autoSpaceDN w:val="0"/>
              <w:adjustRightInd w:val="0"/>
              <w:rPr>
                <w:rFonts w:ascii="Calibri" w:eastAsia="Calibri" w:hAnsi="Calibri" w:cs="Calibri"/>
                <w:color w:val="000000"/>
              </w:rPr>
            </w:pPr>
            <w:r w:rsidRPr="000003DC">
              <w:rPr>
                <w:rFonts w:ascii="Calibri" w:eastAsia="Calibri" w:hAnsi="Calibri" w:cs="Calibri"/>
                <w:color w:val="000000"/>
              </w:rPr>
              <w:t>608-</w:t>
            </w:r>
            <w:r w:rsidR="00F67480">
              <w:rPr>
                <w:rFonts w:ascii="Calibri" w:eastAsia="Calibri" w:hAnsi="Calibri" w:cs="Calibri"/>
                <w:color w:val="000000"/>
              </w:rPr>
              <w:t>242-7463</w:t>
            </w:r>
          </w:p>
        </w:tc>
      </w:tr>
      <w:tr w:rsidR="00291589" w:rsidRPr="000003DC" w14:paraId="7AF9E47C" w14:textId="77777777" w:rsidTr="001559C0">
        <w:trPr>
          <w:trHeight w:val="290"/>
        </w:trPr>
        <w:tc>
          <w:tcPr>
            <w:tcW w:w="1822" w:type="dxa"/>
            <w:tcBorders>
              <w:top w:val="single" w:sz="6" w:space="0" w:color="auto"/>
              <w:left w:val="single" w:sz="12" w:space="0" w:color="auto"/>
              <w:bottom w:val="single" w:sz="6" w:space="0" w:color="auto"/>
              <w:right w:val="single" w:sz="6" w:space="0" w:color="auto"/>
            </w:tcBorders>
          </w:tcPr>
          <w:p w14:paraId="34979287" w14:textId="69C0E3AF" w:rsidR="00291589" w:rsidRPr="000003DC" w:rsidRDefault="00AC6E50" w:rsidP="00092164">
            <w:pPr>
              <w:autoSpaceDE w:val="0"/>
              <w:autoSpaceDN w:val="0"/>
              <w:adjustRightInd w:val="0"/>
              <w:rPr>
                <w:rFonts w:ascii="Calibri" w:eastAsia="Calibri" w:hAnsi="Calibri" w:cs="Calibri"/>
                <w:color w:val="000000"/>
              </w:rPr>
            </w:pPr>
            <w:r>
              <w:rPr>
                <w:rFonts w:ascii="Calibri" w:eastAsia="Calibri" w:hAnsi="Calibri" w:cs="Calibri"/>
                <w:color w:val="000000"/>
              </w:rPr>
              <w:t>Adam Chorlton</w:t>
            </w:r>
          </w:p>
        </w:tc>
        <w:tc>
          <w:tcPr>
            <w:tcW w:w="3518" w:type="dxa"/>
            <w:tcBorders>
              <w:top w:val="single" w:sz="6" w:space="0" w:color="auto"/>
              <w:left w:val="single" w:sz="6" w:space="0" w:color="auto"/>
              <w:bottom w:val="single" w:sz="6" w:space="0" w:color="auto"/>
              <w:right w:val="single" w:sz="6" w:space="0" w:color="auto"/>
            </w:tcBorders>
          </w:tcPr>
          <w:p w14:paraId="35DD02FE" w14:textId="3625C46C" w:rsidR="00291589" w:rsidRPr="000003DC" w:rsidRDefault="00A826A3" w:rsidP="00092164">
            <w:pPr>
              <w:autoSpaceDE w:val="0"/>
              <w:autoSpaceDN w:val="0"/>
              <w:adjustRightInd w:val="0"/>
              <w:rPr>
                <w:rFonts w:ascii="Calibri" w:eastAsia="Calibri" w:hAnsi="Calibri" w:cs="Calibri"/>
                <w:color w:val="0000FF"/>
                <w:u w:val="single"/>
              </w:rPr>
            </w:pPr>
            <w:hyperlink r:id="rId189" w:history="1">
              <w:r w:rsidR="00AC6E50">
                <w:rPr>
                  <w:rFonts w:ascii="Calibri" w:eastAsia="Calibri" w:hAnsi="Calibri" w:cs="Calibri"/>
                  <w:color w:val="0000FF"/>
                  <w:u w:val="single"/>
                </w:rPr>
                <w:t>chorlton.adam@danecounty.gov</w:t>
              </w:r>
            </w:hyperlink>
          </w:p>
        </w:tc>
        <w:tc>
          <w:tcPr>
            <w:tcW w:w="1530" w:type="dxa"/>
            <w:tcBorders>
              <w:top w:val="single" w:sz="6" w:space="0" w:color="auto"/>
              <w:left w:val="single" w:sz="6" w:space="0" w:color="auto"/>
              <w:bottom w:val="single" w:sz="6" w:space="0" w:color="auto"/>
              <w:right w:val="single" w:sz="12" w:space="0" w:color="auto"/>
            </w:tcBorders>
          </w:tcPr>
          <w:p w14:paraId="7AC88DEE" w14:textId="41167876" w:rsidR="00291589" w:rsidRPr="000003DC" w:rsidRDefault="00AC6E50" w:rsidP="00092164">
            <w:pPr>
              <w:autoSpaceDE w:val="0"/>
              <w:autoSpaceDN w:val="0"/>
              <w:adjustRightInd w:val="0"/>
              <w:rPr>
                <w:rFonts w:ascii="Calibri" w:eastAsia="Calibri" w:hAnsi="Calibri" w:cs="Calibri"/>
                <w:color w:val="000000"/>
              </w:rPr>
            </w:pPr>
            <w:r>
              <w:rPr>
                <w:rFonts w:ascii="Calibri" w:eastAsia="Calibri" w:hAnsi="Calibri" w:cs="Calibri"/>
                <w:color w:val="000000"/>
              </w:rPr>
              <w:t>608-242-7515</w:t>
            </w:r>
          </w:p>
        </w:tc>
      </w:tr>
      <w:tr w:rsidR="00291589" w:rsidRPr="000003DC" w14:paraId="08F8DDD9" w14:textId="77777777" w:rsidTr="001559C0">
        <w:trPr>
          <w:trHeight w:val="290"/>
        </w:trPr>
        <w:tc>
          <w:tcPr>
            <w:tcW w:w="1822" w:type="dxa"/>
            <w:tcBorders>
              <w:top w:val="single" w:sz="6" w:space="0" w:color="auto"/>
              <w:left w:val="single" w:sz="12" w:space="0" w:color="auto"/>
              <w:bottom w:val="single" w:sz="6" w:space="0" w:color="auto"/>
              <w:right w:val="single" w:sz="6" w:space="0" w:color="auto"/>
            </w:tcBorders>
          </w:tcPr>
          <w:p w14:paraId="5FBF6128" w14:textId="77777777" w:rsidR="00291589" w:rsidRPr="000003DC" w:rsidRDefault="00291589" w:rsidP="00092164">
            <w:pPr>
              <w:autoSpaceDE w:val="0"/>
              <w:autoSpaceDN w:val="0"/>
              <w:adjustRightInd w:val="0"/>
              <w:rPr>
                <w:rFonts w:ascii="Calibri" w:eastAsia="Calibri" w:hAnsi="Calibri" w:cs="Calibri"/>
                <w:color w:val="000000"/>
              </w:rPr>
            </w:pPr>
            <w:r w:rsidRPr="000003DC">
              <w:rPr>
                <w:rFonts w:ascii="Calibri" w:eastAsia="Calibri" w:hAnsi="Calibri" w:cs="Calibri"/>
                <w:color w:val="000000"/>
              </w:rPr>
              <w:t>Antonio Esterrich</w:t>
            </w:r>
          </w:p>
        </w:tc>
        <w:tc>
          <w:tcPr>
            <w:tcW w:w="3518" w:type="dxa"/>
            <w:tcBorders>
              <w:top w:val="single" w:sz="6" w:space="0" w:color="auto"/>
              <w:left w:val="single" w:sz="6" w:space="0" w:color="auto"/>
              <w:bottom w:val="single" w:sz="6" w:space="0" w:color="auto"/>
              <w:right w:val="single" w:sz="6" w:space="0" w:color="auto"/>
            </w:tcBorders>
          </w:tcPr>
          <w:p w14:paraId="4BFF1BF7" w14:textId="635FB3A3" w:rsidR="00291589" w:rsidRPr="000003DC" w:rsidRDefault="00A50F38" w:rsidP="00092164">
            <w:pPr>
              <w:autoSpaceDE w:val="0"/>
              <w:autoSpaceDN w:val="0"/>
              <w:adjustRightInd w:val="0"/>
              <w:rPr>
                <w:rFonts w:ascii="Calibri" w:eastAsia="Calibri" w:hAnsi="Calibri" w:cs="Calibri"/>
                <w:color w:val="0000FF"/>
                <w:u w:val="single"/>
              </w:rPr>
            </w:pPr>
            <w:r>
              <w:rPr>
                <w:rFonts w:ascii="Calibri" w:eastAsia="Calibri" w:hAnsi="Calibri" w:cs="Calibri"/>
                <w:color w:val="0000FF"/>
                <w:u w:val="single"/>
              </w:rPr>
              <w:t>esterrich.antonio@</w:t>
            </w:r>
            <w:r w:rsidR="00AC6E50">
              <w:rPr>
                <w:rFonts w:ascii="Calibri" w:eastAsia="Calibri" w:hAnsi="Calibri" w:cs="Calibri"/>
                <w:color w:val="0000FF"/>
                <w:u w:val="single"/>
              </w:rPr>
              <w:t>danecounty.gov</w:t>
            </w:r>
          </w:p>
        </w:tc>
        <w:tc>
          <w:tcPr>
            <w:tcW w:w="1530" w:type="dxa"/>
            <w:tcBorders>
              <w:top w:val="single" w:sz="6" w:space="0" w:color="auto"/>
              <w:left w:val="single" w:sz="6" w:space="0" w:color="auto"/>
              <w:bottom w:val="single" w:sz="6" w:space="0" w:color="auto"/>
              <w:right w:val="single" w:sz="12" w:space="0" w:color="auto"/>
            </w:tcBorders>
          </w:tcPr>
          <w:p w14:paraId="14E0A3CE" w14:textId="77777777" w:rsidR="00291589" w:rsidRPr="000003DC" w:rsidRDefault="00291589" w:rsidP="00092164">
            <w:pPr>
              <w:autoSpaceDE w:val="0"/>
              <w:autoSpaceDN w:val="0"/>
              <w:adjustRightInd w:val="0"/>
              <w:rPr>
                <w:rFonts w:ascii="Calibri" w:eastAsia="Calibri" w:hAnsi="Calibri" w:cs="Calibri"/>
                <w:color w:val="000000"/>
              </w:rPr>
            </w:pPr>
            <w:r w:rsidRPr="000003DC">
              <w:rPr>
                <w:rFonts w:ascii="Calibri" w:eastAsia="Calibri" w:hAnsi="Calibri" w:cs="Calibri"/>
                <w:color w:val="000000"/>
              </w:rPr>
              <w:t>608-242-7434</w:t>
            </w:r>
          </w:p>
        </w:tc>
      </w:tr>
      <w:tr w:rsidR="00291589" w:rsidRPr="000003DC" w14:paraId="76965C1D" w14:textId="77777777" w:rsidTr="001559C0">
        <w:trPr>
          <w:trHeight w:val="305"/>
        </w:trPr>
        <w:tc>
          <w:tcPr>
            <w:tcW w:w="1822" w:type="dxa"/>
            <w:tcBorders>
              <w:top w:val="single" w:sz="6" w:space="0" w:color="auto"/>
              <w:left w:val="single" w:sz="12" w:space="0" w:color="auto"/>
              <w:bottom w:val="single" w:sz="12" w:space="0" w:color="auto"/>
              <w:right w:val="single" w:sz="6" w:space="0" w:color="auto"/>
            </w:tcBorders>
          </w:tcPr>
          <w:p w14:paraId="4E63704C" w14:textId="59B79CE9" w:rsidR="00291589" w:rsidRPr="000003DC" w:rsidRDefault="00AC6E50" w:rsidP="00092164">
            <w:pPr>
              <w:autoSpaceDE w:val="0"/>
              <w:autoSpaceDN w:val="0"/>
              <w:adjustRightInd w:val="0"/>
              <w:rPr>
                <w:rFonts w:ascii="Calibri" w:eastAsia="Calibri" w:hAnsi="Calibri" w:cs="Calibri"/>
                <w:color w:val="000000"/>
              </w:rPr>
            </w:pPr>
            <w:r>
              <w:rPr>
                <w:rFonts w:ascii="Calibri" w:eastAsia="Calibri" w:hAnsi="Calibri" w:cs="Calibri"/>
                <w:color w:val="000000"/>
              </w:rPr>
              <w:t>Katie Oram</w:t>
            </w:r>
          </w:p>
        </w:tc>
        <w:tc>
          <w:tcPr>
            <w:tcW w:w="3518" w:type="dxa"/>
            <w:tcBorders>
              <w:top w:val="single" w:sz="6" w:space="0" w:color="auto"/>
              <w:left w:val="single" w:sz="6" w:space="0" w:color="auto"/>
              <w:bottom w:val="single" w:sz="12" w:space="0" w:color="auto"/>
              <w:right w:val="single" w:sz="6" w:space="0" w:color="auto"/>
            </w:tcBorders>
          </w:tcPr>
          <w:p w14:paraId="57D802BA" w14:textId="2604C0D1" w:rsidR="00291589" w:rsidRPr="000003DC" w:rsidRDefault="00AC6E50" w:rsidP="00092164">
            <w:pPr>
              <w:autoSpaceDE w:val="0"/>
              <w:autoSpaceDN w:val="0"/>
              <w:adjustRightInd w:val="0"/>
              <w:rPr>
                <w:rFonts w:ascii="Calibri" w:eastAsia="Calibri" w:hAnsi="Calibri" w:cs="Calibri"/>
                <w:color w:val="0000FF"/>
                <w:u w:val="single"/>
              </w:rPr>
            </w:pPr>
            <w:r>
              <w:rPr>
                <w:rFonts w:ascii="Calibri" w:eastAsia="Calibri" w:hAnsi="Calibri" w:cs="Calibri"/>
                <w:color w:val="0000FF"/>
                <w:u w:val="single"/>
              </w:rPr>
              <w:t>oram.katie@danecounty.gov</w:t>
            </w:r>
          </w:p>
        </w:tc>
        <w:tc>
          <w:tcPr>
            <w:tcW w:w="1530" w:type="dxa"/>
            <w:tcBorders>
              <w:top w:val="single" w:sz="6" w:space="0" w:color="auto"/>
              <w:left w:val="single" w:sz="6" w:space="0" w:color="auto"/>
              <w:bottom w:val="single" w:sz="12" w:space="0" w:color="auto"/>
              <w:right w:val="single" w:sz="12" w:space="0" w:color="auto"/>
            </w:tcBorders>
          </w:tcPr>
          <w:p w14:paraId="14ED81B9" w14:textId="77777777" w:rsidR="00291589" w:rsidRPr="000003DC" w:rsidRDefault="00291589" w:rsidP="00092164">
            <w:pPr>
              <w:autoSpaceDE w:val="0"/>
              <w:autoSpaceDN w:val="0"/>
              <w:adjustRightInd w:val="0"/>
              <w:rPr>
                <w:rFonts w:ascii="Calibri" w:eastAsia="Calibri" w:hAnsi="Calibri" w:cs="Calibri"/>
                <w:color w:val="000000"/>
              </w:rPr>
            </w:pPr>
            <w:r w:rsidRPr="000003DC">
              <w:rPr>
                <w:rFonts w:ascii="Calibri" w:eastAsia="Calibri" w:hAnsi="Calibri" w:cs="Calibri"/>
                <w:color w:val="000000"/>
              </w:rPr>
              <w:t>608-288-2502</w:t>
            </w:r>
          </w:p>
        </w:tc>
      </w:tr>
    </w:tbl>
    <w:p w14:paraId="0158B070" w14:textId="77777777" w:rsidR="00291589" w:rsidRDefault="00291589" w:rsidP="00291589">
      <w:pPr>
        <w:rPr>
          <w:rFonts w:ascii="Times New Roman" w:hAnsi="Times New Roman"/>
        </w:rPr>
      </w:pPr>
    </w:p>
    <w:p w14:paraId="42755B61" w14:textId="77777777" w:rsidR="004D2F52" w:rsidRDefault="004D2F52" w:rsidP="00291589">
      <w:pPr>
        <w:rPr>
          <w:rFonts w:ascii="Times New Roman" w:hAnsi="Times New Roman"/>
        </w:rPr>
      </w:pPr>
    </w:p>
    <w:tbl>
      <w:tblPr>
        <w:tblW w:w="0" w:type="auto"/>
        <w:tblInd w:w="4347" w:type="dxa"/>
        <w:tblLayout w:type="fixed"/>
        <w:tblCellMar>
          <w:left w:w="30" w:type="dxa"/>
          <w:right w:w="30" w:type="dxa"/>
        </w:tblCellMar>
        <w:tblLook w:val="0000" w:firstRow="0" w:lastRow="0" w:firstColumn="0" w:lastColumn="0" w:noHBand="0" w:noVBand="0"/>
      </w:tblPr>
      <w:tblGrid>
        <w:gridCol w:w="1788"/>
        <w:gridCol w:w="3514"/>
        <w:gridCol w:w="1514"/>
      </w:tblGrid>
      <w:tr w:rsidR="00291589" w:rsidRPr="000003DC" w14:paraId="1C88C737" w14:textId="77777777" w:rsidTr="001559C0">
        <w:trPr>
          <w:trHeight w:val="290"/>
        </w:trPr>
        <w:tc>
          <w:tcPr>
            <w:tcW w:w="5302" w:type="dxa"/>
            <w:gridSpan w:val="2"/>
            <w:tcBorders>
              <w:top w:val="single" w:sz="6" w:space="0" w:color="auto"/>
              <w:left w:val="single" w:sz="6" w:space="0" w:color="auto"/>
              <w:bottom w:val="single" w:sz="6" w:space="0" w:color="auto"/>
              <w:right w:val="single" w:sz="6" w:space="0" w:color="auto"/>
            </w:tcBorders>
          </w:tcPr>
          <w:p w14:paraId="2B3F75E7" w14:textId="77777777" w:rsidR="00291589" w:rsidRPr="000003DC" w:rsidRDefault="00291589" w:rsidP="00092164">
            <w:pPr>
              <w:autoSpaceDE w:val="0"/>
              <w:autoSpaceDN w:val="0"/>
              <w:adjustRightInd w:val="0"/>
              <w:jc w:val="center"/>
              <w:rPr>
                <w:rFonts w:ascii="Calibri" w:eastAsia="Calibri" w:hAnsi="Calibri" w:cs="Calibri"/>
                <w:b/>
                <w:bCs/>
                <w:color w:val="000000"/>
              </w:rPr>
            </w:pPr>
            <w:r>
              <w:rPr>
                <w:rFonts w:ascii="Calibri" w:eastAsia="Calibri" w:hAnsi="Calibri" w:cs="Calibri"/>
                <w:b/>
                <w:bCs/>
                <w:color w:val="000000"/>
              </w:rPr>
              <w:t>Shabazz</w:t>
            </w:r>
            <w:r w:rsidRPr="000003DC">
              <w:rPr>
                <w:rFonts w:ascii="Calibri" w:eastAsia="Calibri" w:hAnsi="Calibri" w:cs="Calibri"/>
                <w:b/>
                <w:bCs/>
                <w:color w:val="000000"/>
              </w:rPr>
              <w:t xml:space="preserve"> Contacts</w:t>
            </w:r>
          </w:p>
        </w:tc>
        <w:tc>
          <w:tcPr>
            <w:tcW w:w="1514" w:type="dxa"/>
            <w:tcBorders>
              <w:top w:val="single" w:sz="6" w:space="0" w:color="auto"/>
              <w:left w:val="single" w:sz="6" w:space="0" w:color="auto"/>
              <w:bottom w:val="single" w:sz="6" w:space="0" w:color="auto"/>
              <w:right w:val="single" w:sz="6" w:space="0" w:color="auto"/>
            </w:tcBorders>
          </w:tcPr>
          <w:p w14:paraId="3C9ADFCE" w14:textId="77777777" w:rsidR="00291589" w:rsidRPr="000003DC" w:rsidRDefault="00291589" w:rsidP="00092164">
            <w:pPr>
              <w:autoSpaceDE w:val="0"/>
              <w:autoSpaceDN w:val="0"/>
              <w:adjustRightInd w:val="0"/>
              <w:jc w:val="center"/>
              <w:rPr>
                <w:rFonts w:ascii="Calibri" w:eastAsia="Calibri" w:hAnsi="Calibri" w:cs="Calibri"/>
                <w:b/>
                <w:bCs/>
                <w:color w:val="000000"/>
              </w:rPr>
            </w:pPr>
          </w:p>
        </w:tc>
      </w:tr>
      <w:tr w:rsidR="00291589" w:rsidRPr="000003DC" w14:paraId="7059B0E9" w14:textId="77777777" w:rsidTr="001559C0">
        <w:trPr>
          <w:trHeight w:val="290"/>
        </w:trPr>
        <w:tc>
          <w:tcPr>
            <w:tcW w:w="1788" w:type="dxa"/>
            <w:tcBorders>
              <w:top w:val="single" w:sz="6" w:space="0" w:color="auto"/>
              <w:left w:val="single" w:sz="6" w:space="0" w:color="auto"/>
              <w:bottom w:val="single" w:sz="6" w:space="0" w:color="auto"/>
              <w:right w:val="single" w:sz="6" w:space="0" w:color="auto"/>
            </w:tcBorders>
          </w:tcPr>
          <w:p w14:paraId="464F599A" w14:textId="77777777" w:rsidR="00291589" w:rsidRPr="000003DC" w:rsidRDefault="00291589" w:rsidP="00092164">
            <w:pPr>
              <w:autoSpaceDE w:val="0"/>
              <w:autoSpaceDN w:val="0"/>
              <w:adjustRightInd w:val="0"/>
              <w:rPr>
                <w:rFonts w:ascii="Calibri" w:eastAsia="Calibri" w:hAnsi="Calibri" w:cs="Calibri"/>
                <w:b/>
                <w:bCs/>
                <w:color w:val="000000"/>
              </w:rPr>
            </w:pPr>
            <w:r w:rsidRPr="000003DC">
              <w:rPr>
                <w:rFonts w:ascii="Calibri" w:eastAsia="Calibri" w:hAnsi="Calibri" w:cs="Calibri"/>
                <w:b/>
                <w:bCs/>
                <w:color w:val="000000"/>
              </w:rPr>
              <w:t xml:space="preserve">Name </w:t>
            </w:r>
          </w:p>
        </w:tc>
        <w:tc>
          <w:tcPr>
            <w:tcW w:w="3514" w:type="dxa"/>
            <w:tcBorders>
              <w:top w:val="single" w:sz="6" w:space="0" w:color="auto"/>
              <w:left w:val="single" w:sz="6" w:space="0" w:color="auto"/>
              <w:bottom w:val="single" w:sz="6" w:space="0" w:color="auto"/>
              <w:right w:val="single" w:sz="6" w:space="0" w:color="auto"/>
            </w:tcBorders>
          </w:tcPr>
          <w:p w14:paraId="6D2D53DE" w14:textId="77777777" w:rsidR="00291589" w:rsidRPr="000003DC" w:rsidRDefault="00291589" w:rsidP="00092164">
            <w:pPr>
              <w:autoSpaceDE w:val="0"/>
              <w:autoSpaceDN w:val="0"/>
              <w:adjustRightInd w:val="0"/>
              <w:rPr>
                <w:rFonts w:ascii="Calibri" w:eastAsia="Calibri" w:hAnsi="Calibri" w:cs="Calibri"/>
                <w:b/>
                <w:bCs/>
                <w:color w:val="000000"/>
              </w:rPr>
            </w:pPr>
            <w:r w:rsidRPr="000003DC">
              <w:rPr>
                <w:rFonts w:ascii="Calibri" w:eastAsia="Calibri" w:hAnsi="Calibri" w:cs="Calibri"/>
                <w:b/>
                <w:bCs/>
                <w:color w:val="000000"/>
              </w:rPr>
              <w:t>E-mail</w:t>
            </w:r>
          </w:p>
        </w:tc>
        <w:tc>
          <w:tcPr>
            <w:tcW w:w="1514" w:type="dxa"/>
            <w:tcBorders>
              <w:top w:val="single" w:sz="6" w:space="0" w:color="auto"/>
              <w:left w:val="single" w:sz="6" w:space="0" w:color="auto"/>
              <w:bottom w:val="single" w:sz="6" w:space="0" w:color="auto"/>
              <w:right w:val="single" w:sz="6" w:space="0" w:color="auto"/>
            </w:tcBorders>
          </w:tcPr>
          <w:p w14:paraId="7EF74D34" w14:textId="77777777" w:rsidR="00291589" w:rsidRPr="000003DC" w:rsidRDefault="00291589" w:rsidP="00092164">
            <w:pPr>
              <w:autoSpaceDE w:val="0"/>
              <w:autoSpaceDN w:val="0"/>
              <w:adjustRightInd w:val="0"/>
              <w:rPr>
                <w:rFonts w:ascii="Calibri" w:eastAsia="Calibri" w:hAnsi="Calibri" w:cs="Calibri"/>
                <w:b/>
                <w:bCs/>
                <w:color w:val="000000"/>
              </w:rPr>
            </w:pPr>
            <w:r w:rsidRPr="000003DC">
              <w:rPr>
                <w:rFonts w:ascii="Calibri" w:eastAsia="Calibri" w:hAnsi="Calibri" w:cs="Calibri"/>
                <w:b/>
                <w:bCs/>
                <w:color w:val="000000"/>
              </w:rPr>
              <w:t>Phone</w:t>
            </w:r>
          </w:p>
        </w:tc>
      </w:tr>
      <w:tr w:rsidR="00291589" w:rsidRPr="000003DC" w14:paraId="173E69ED" w14:textId="77777777" w:rsidTr="001559C0">
        <w:trPr>
          <w:trHeight w:val="290"/>
        </w:trPr>
        <w:tc>
          <w:tcPr>
            <w:tcW w:w="1788" w:type="dxa"/>
            <w:tcBorders>
              <w:top w:val="single" w:sz="6" w:space="0" w:color="auto"/>
              <w:left w:val="single" w:sz="6" w:space="0" w:color="auto"/>
              <w:bottom w:val="single" w:sz="6" w:space="0" w:color="auto"/>
              <w:right w:val="single" w:sz="6" w:space="0" w:color="auto"/>
            </w:tcBorders>
          </w:tcPr>
          <w:p w14:paraId="3BE4BF93" w14:textId="4A001344" w:rsidR="00291589" w:rsidRPr="000003DC" w:rsidRDefault="00747D0F" w:rsidP="00092164">
            <w:pPr>
              <w:autoSpaceDE w:val="0"/>
              <w:autoSpaceDN w:val="0"/>
              <w:adjustRightInd w:val="0"/>
              <w:rPr>
                <w:rFonts w:ascii="Calibri" w:eastAsia="Calibri" w:hAnsi="Calibri" w:cs="Calibri"/>
                <w:color w:val="000000"/>
              </w:rPr>
            </w:pPr>
            <w:r>
              <w:rPr>
                <w:rFonts w:ascii="Calibri" w:eastAsia="Calibri" w:hAnsi="Calibri" w:cs="Calibri"/>
                <w:color w:val="000000"/>
              </w:rPr>
              <w:lastRenderedPageBreak/>
              <w:t>Nathan O’Shaughnessy</w:t>
            </w:r>
          </w:p>
        </w:tc>
        <w:tc>
          <w:tcPr>
            <w:tcW w:w="3514" w:type="dxa"/>
            <w:tcBorders>
              <w:top w:val="single" w:sz="6" w:space="0" w:color="auto"/>
              <w:left w:val="single" w:sz="6" w:space="0" w:color="auto"/>
              <w:bottom w:val="single" w:sz="6" w:space="0" w:color="auto"/>
              <w:right w:val="single" w:sz="6" w:space="0" w:color="auto"/>
            </w:tcBorders>
          </w:tcPr>
          <w:p w14:paraId="519637A7" w14:textId="5E8A08CC" w:rsidR="00291589" w:rsidRPr="000003DC" w:rsidRDefault="00747D0F" w:rsidP="00092164">
            <w:pPr>
              <w:autoSpaceDE w:val="0"/>
              <w:autoSpaceDN w:val="0"/>
              <w:adjustRightInd w:val="0"/>
              <w:rPr>
                <w:rFonts w:ascii="Calibri" w:eastAsia="Calibri" w:hAnsi="Calibri" w:cs="Calibri"/>
                <w:color w:val="0000FF"/>
                <w:u w:val="single"/>
              </w:rPr>
            </w:pPr>
            <w:r>
              <w:rPr>
                <w:rFonts w:ascii="Calibri" w:eastAsia="Calibri" w:hAnsi="Calibri" w:cs="Calibri"/>
                <w:color w:val="0000FF"/>
                <w:u w:val="single"/>
              </w:rPr>
              <w:t>noshaughness@madison.k12.wi.us</w:t>
            </w:r>
          </w:p>
        </w:tc>
        <w:tc>
          <w:tcPr>
            <w:tcW w:w="1514" w:type="dxa"/>
            <w:tcBorders>
              <w:top w:val="single" w:sz="6" w:space="0" w:color="auto"/>
              <w:left w:val="single" w:sz="6" w:space="0" w:color="auto"/>
              <w:bottom w:val="single" w:sz="6" w:space="0" w:color="auto"/>
              <w:right w:val="single" w:sz="6" w:space="0" w:color="auto"/>
            </w:tcBorders>
          </w:tcPr>
          <w:p w14:paraId="0AE1E5ED" w14:textId="77D3D0DE" w:rsidR="00291589" w:rsidRPr="000003DC" w:rsidRDefault="00291589" w:rsidP="00747D0F">
            <w:pPr>
              <w:autoSpaceDE w:val="0"/>
              <w:autoSpaceDN w:val="0"/>
              <w:adjustRightInd w:val="0"/>
              <w:rPr>
                <w:rFonts w:ascii="Calibri" w:eastAsia="Calibri" w:hAnsi="Calibri" w:cs="Calibri"/>
                <w:color w:val="000000"/>
              </w:rPr>
            </w:pPr>
            <w:r w:rsidRPr="000003DC">
              <w:rPr>
                <w:rFonts w:ascii="Calibri" w:eastAsia="Calibri" w:hAnsi="Calibri" w:cs="Calibri"/>
                <w:color w:val="000000"/>
              </w:rPr>
              <w:t>608-</w:t>
            </w:r>
            <w:r w:rsidR="00747D0F">
              <w:rPr>
                <w:rFonts w:ascii="Calibri" w:eastAsia="Calibri" w:hAnsi="Calibri" w:cs="Calibri"/>
                <w:color w:val="000000"/>
              </w:rPr>
              <w:t>216</w:t>
            </w:r>
            <w:r w:rsidRPr="000003DC">
              <w:rPr>
                <w:rFonts w:ascii="Calibri" w:eastAsia="Calibri" w:hAnsi="Calibri" w:cs="Calibri"/>
                <w:color w:val="000000"/>
              </w:rPr>
              <w:t>-</w:t>
            </w:r>
            <w:r w:rsidR="00747D0F">
              <w:rPr>
                <w:rFonts w:ascii="Calibri" w:eastAsia="Calibri" w:hAnsi="Calibri" w:cs="Calibri"/>
                <w:color w:val="000000"/>
              </w:rPr>
              <w:t>4932</w:t>
            </w:r>
          </w:p>
        </w:tc>
      </w:tr>
      <w:tr w:rsidR="00291589" w:rsidRPr="000003DC" w14:paraId="5189F85A" w14:textId="77777777" w:rsidTr="001559C0">
        <w:trPr>
          <w:trHeight w:val="290"/>
        </w:trPr>
        <w:tc>
          <w:tcPr>
            <w:tcW w:w="1788" w:type="dxa"/>
            <w:tcBorders>
              <w:top w:val="single" w:sz="6" w:space="0" w:color="auto"/>
              <w:left w:val="single" w:sz="6" w:space="0" w:color="auto"/>
              <w:bottom w:val="single" w:sz="6" w:space="0" w:color="auto"/>
              <w:right w:val="single" w:sz="6" w:space="0" w:color="auto"/>
            </w:tcBorders>
          </w:tcPr>
          <w:p w14:paraId="50725EBF" w14:textId="54009460" w:rsidR="00291589" w:rsidRPr="000003DC" w:rsidRDefault="00747D0F" w:rsidP="00092164">
            <w:pPr>
              <w:autoSpaceDE w:val="0"/>
              <w:autoSpaceDN w:val="0"/>
              <w:adjustRightInd w:val="0"/>
              <w:rPr>
                <w:rFonts w:ascii="Calibri" w:eastAsia="Calibri" w:hAnsi="Calibri" w:cs="Calibri"/>
                <w:color w:val="000000"/>
              </w:rPr>
            </w:pPr>
            <w:r>
              <w:rPr>
                <w:rFonts w:ascii="Calibri" w:eastAsia="Calibri" w:hAnsi="Calibri" w:cs="Calibri"/>
                <w:color w:val="000000"/>
              </w:rPr>
              <w:t>Jaren Christianson</w:t>
            </w:r>
          </w:p>
        </w:tc>
        <w:tc>
          <w:tcPr>
            <w:tcW w:w="3514" w:type="dxa"/>
            <w:tcBorders>
              <w:top w:val="single" w:sz="6" w:space="0" w:color="auto"/>
              <w:left w:val="single" w:sz="6" w:space="0" w:color="auto"/>
              <w:bottom w:val="single" w:sz="6" w:space="0" w:color="auto"/>
              <w:right w:val="single" w:sz="6" w:space="0" w:color="auto"/>
            </w:tcBorders>
          </w:tcPr>
          <w:p w14:paraId="4EA9A153" w14:textId="3EA84F8D" w:rsidR="00291589" w:rsidRPr="000003DC" w:rsidRDefault="00747D0F" w:rsidP="00092164">
            <w:pPr>
              <w:autoSpaceDE w:val="0"/>
              <w:autoSpaceDN w:val="0"/>
              <w:adjustRightInd w:val="0"/>
              <w:rPr>
                <w:rFonts w:ascii="Calibri" w:eastAsia="Calibri" w:hAnsi="Calibri" w:cs="Calibri"/>
                <w:color w:val="0000FF"/>
                <w:u w:val="single"/>
              </w:rPr>
            </w:pPr>
            <w:r>
              <w:rPr>
                <w:rFonts w:ascii="Calibri" w:eastAsia="Calibri" w:hAnsi="Calibri" w:cs="Calibri"/>
                <w:color w:val="0000FF"/>
                <w:u w:val="single"/>
              </w:rPr>
              <w:t>jchristianson</w:t>
            </w:r>
            <w:r w:rsidR="00291589" w:rsidRPr="000003DC">
              <w:rPr>
                <w:rFonts w:ascii="Calibri" w:eastAsia="Calibri" w:hAnsi="Calibri" w:cs="Calibri"/>
                <w:color w:val="0000FF"/>
                <w:u w:val="single"/>
              </w:rPr>
              <w:t>@madison.k12.wi.us</w:t>
            </w:r>
          </w:p>
        </w:tc>
        <w:tc>
          <w:tcPr>
            <w:tcW w:w="1514" w:type="dxa"/>
            <w:tcBorders>
              <w:top w:val="single" w:sz="6" w:space="0" w:color="auto"/>
              <w:left w:val="single" w:sz="6" w:space="0" w:color="auto"/>
              <w:bottom w:val="single" w:sz="6" w:space="0" w:color="auto"/>
              <w:right w:val="single" w:sz="6" w:space="0" w:color="auto"/>
            </w:tcBorders>
          </w:tcPr>
          <w:p w14:paraId="5C9EC21F" w14:textId="75A65850" w:rsidR="00291589" w:rsidRPr="000003DC" w:rsidRDefault="00747D0F" w:rsidP="00092164">
            <w:pPr>
              <w:autoSpaceDE w:val="0"/>
              <w:autoSpaceDN w:val="0"/>
              <w:adjustRightInd w:val="0"/>
              <w:rPr>
                <w:rFonts w:ascii="Calibri" w:eastAsia="Calibri" w:hAnsi="Calibri" w:cs="Calibri"/>
                <w:color w:val="000000"/>
              </w:rPr>
            </w:pPr>
            <w:r>
              <w:rPr>
                <w:rFonts w:ascii="Calibri" w:eastAsia="Calibri" w:hAnsi="Calibri" w:cs="Calibri"/>
                <w:color w:val="000000"/>
              </w:rPr>
              <w:t>608-204-2446</w:t>
            </w:r>
          </w:p>
        </w:tc>
      </w:tr>
      <w:tr w:rsidR="00291589" w:rsidRPr="000003DC" w14:paraId="1329B93D" w14:textId="77777777" w:rsidTr="00747D0F">
        <w:trPr>
          <w:trHeight w:val="552"/>
        </w:trPr>
        <w:tc>
          <w:tcPr>
            <w:tcW w:w="1788" w:type="dxa"/>
            <w:tcBorders>
              <w:top w:val="single" w:sz="6" w:space="0" w:color="auto"/>
              <w:left w:val="single" w:sz="6" w:space="0" w:color="auto"/>
              <w:bottom w:val="single" w:sz="6" w:space="0" w:color="auto"/>
              <w:right w:val="single" w:sz="6" w:space="0" w:color="auto"/>
            </w:tcBorders>
          </w:tcPr>
          <w:p w14:paraId="35096D69" w14:textId="77777777" w:rsidR="00291589" w:rsidRPr="000003DC" w:rsidRDefault="00291589" w:rsidP="00092164">
            <w:pPr>
              <w:autoSpaceDE w:val="0"/>
              <w:autoSpaceDN w:val="0"/>
              <w:adjustRightInd w:val="0"/>
              <w:rPr>
                <w:rFonts w:ascii="Calibri" w:eastAsia="Calibri" w:hAnsi="Calibri" w:cs="Calibri"/>
                <w:color w:val="000000"/>
              </w:rPr>
            </w:pPr>
            <w:r w:rsidRPr="000003DC">
              <w:rPr>
                <w:rFonts w:ascii="Calibri" w:eastAsia="Calibri" w:hAnsi="Calibri" w:cs="Calibri"/>
                <w:color w:val="000000"/>
              </w:rPr>
              <w:t>Jeff Evert</w:t>
            </w:r>
          </w:p>
        </w:tc>
        <w:tc>
          <w:tcPr>
            <w:tcW w:w="3514" w:type="dxa"/>
            <w:tcBorders>
              <w:top w:val="single" w:sz="6" w:space="0" w:color="auto"/>
              <w:left w:val="single" w:sz="6" w:space="0" w:color="auto"/>
              <w:bottom w:val="single" w:sz="6" w:space="0" w:color="auto"/>
              <w:right w:val="single" w:sz="6" w:space="0" w:color="auto"/>
            </w:tcBorders>
          </w:tcPr>
          <w:p w14:paraId="45B73162" w14:textId="77777777" w:rsidR="00291589" w:rsidRPr="000003DC" w:rsidRDefault="00291589" w:rsidP="00092164">
            <w:pPr>
              <w:autoSpaceDE w:val="0"/>
              <w:autoSpaceDN w:val="0"/>
              <w:adjustRightInd w:val="0"/>
              <w:rPr>
                <w:rFonts w:ascii="Calibri" w:eastAsia="Calibri" w:hAnsi="Calibri" w:cs="Calibri"/>
                <w:color w:val="0000FF"/>
                <w:u w:val="single"/>
              </w:rPr>
            </w:pPr>
            <w:r w:rsidRPr="000003DC">
              <w:rPr>
                <w:rFonts w:ascii="Calibri" w:eastAsia="Calibri" w:hAnsi="Calibri" w:cs="Calibri"/>
                <w:color w:val="0000FF"/>
                <w:u w:val="single"/>
              </w:rPr>
              <w:t>jevert@madison.k12.wi.us</w:t>
            </w:r>
          </w:p>
        </w:tc>
        <w:tc>
          <w:tcPr>
            <w:tcW w:w="1514" w:type="dxa"/>
            <w:tcBorders>
              <w:top w:val="single" w:sz="6" w:space="0" w:color="auto"/>
              <w:left w:val="single" w:sz="6" w:space="0" w:color="auto"/>
              <w:bottom w:val="single" w:sz="6" w:space="0" w:color="auto"/>
              <w:right w:val="single" w:sz="6" w:space="0" w:color="auto"/>
            </w:tcBorders>
          </w:tcPr>
          <w:p w14:paraId="1FEE4715" w14:textId="77777777" w:rsidR="00291589" w:rsidRPr="000003DC" w:rsidRDefault="00291589" w:rsidP="00092164">
            <w:pPr>
              <w:autoSpaceDE w:val="0"/>
              <w:autoSpaceDN w:val="0"/>
              <w:adjustRightInd w:val="0"/>
              <w:rPr>
                <w:rFonts w:ascii="Calibri" w:eastAsia="Calibri" w:hAnsi="Calibri" w:cs="Calibri"/>
                <w:color w:val="000000"/>
              </w:rPr>
            </w:pPr>
            <w:r w:rsidRPr="000003DC">
              <w:rPr>
                <w:rFonts w:ascii="Calibri" w:eastAsia="Calibri" w:hAnsi="Calibri" w:cs="Calibri"/>
                <w:color w:val="000000"/>
              </w:rPr>
              <w:t>608-772-1093</w:t>
            </w:r>
          </w:p>
        </w:tc>
      </w:tr>
      <w:tr w:rsidR="00291589" w:rsidRPr="000003DC" w14:paraId="6C6763CC" w14:textId="77777777" w:rsidTr="001559C0">
        <w:trPr>
          <w:trHeight w:val="305"/>
        </w:trPr>
        <w:tc>
          <w:tcPr>
            <w:tcW w:w="1788" w:type="dxa"/>
            <w:tcBorders>
              <w:top w:val="single" w:sz="6" w:space="0" w:color="auto"/>
              <w:left w:val="single" w:sz="6" w:space="0" w:color="auto"/>
              <w:bottom w:val="single" w:sz="6" w:space="0" w:color="auto"/>
              <w:right w:val="single" w:sz="6" w:space="0" w:color="auto"/>
            </w:tcBorders>
          </w:tcPr>
          <w:p w14:paraId="42B40D03" w14:textId="55DCB133" w:rsidR="00291589" w:rsidRPr="000003DC" w:rsidRDefault="00747D0F" w:rsidP="00092164">
            <w:pPr>
              <w:autoSpaceDE w:val="0"/>
              <w:autoSpaceDN w:val="0"/>
              <w:adjustRightInd w:val="0"/>
              <w:rPr>
                <w:rFonts w:ascii="Calibri" w:eastAsia="Calibri" w:hAnsi="Calibri" w:cs="Calibri"/>
                <w:color w:val="000000"/>
              </w:rPr>
            </w:pPr>
            <w:r>
              <w:rPr>
                <w:rFonts w:ascii="Calibri" w:eastAsia="Calibri" w:hAnsi="Calibri" w:cs="Calibri"/>
                <w:color w:val="000000"/>
              </w:rPr>
              <w:t>Jay Affeldt</w:t>
            </w:r>
          </w:p>
        </w:tc>
        <w:tc>
          <w:tcPr>
            <w:tcW w:w="3514" w:type="dxa"/>
            <w:tcBorders>
              <w:top w:val="single" w:sz="6" w:space="0" w:color="auto"/>
              <w:left w:val="single" w:sz="6" w:space="0" w:color="auto"/>
              <w:bottom w:val="single" w:sz="6" w:space="0" w:color="auto"/>
              <w:right w:val="single" w:sz="6" w:space="0" w:color="auto"/>
            </w:tcBorders>
          </w:tcPr>
          <w:p w14:paraId="1063FA3E" w14:textId="50B67C74" w:rsidR="00291589" w:rsidRPr="000003DC" w:rsidRDefault="00747D0F" w:rsidP="00092164">
            <w:pPr>
              <w:autoSpaceDE w:val="0"/>
              <w:autoSpaceDN w:val="0"/>
              <w:adjustRightInd w:val="0"/>
              <w:rPr>
                <w:rFonts w:ascii="Calibri" w:eastAsia="Calibri" w:hAnsi="Calibri" w:cs="Calibri"/>
                <w:color w:val="0000FF"/>
                <w:u w:val="single"/>
              </w:rPr>
            </w:pPr>
            <w:r>
              <w:rPr>
                <w:rFonts w:ascii="Calibri" w:eastAsia="Calibri" w:hAnsi="Calibri" w:cs="Calibri"/>
                <w:color w:val="0000FF"/>
                <w:u w:val="single"/>
              </w:rPr>
              <w:t>jaffeldt@</w:t>
            </w:r>
            <w:r w:rsidR="00291589" w:rsidRPr="000003DC">
              <w:rPr>
                <w:rFonts w:ascii="Calibri" w:eastAsia="Calibri" w:hAnsi="Calibri" w:cs="Calibri"/>
                <w:color w:val="0000FF"/>
                <w:u w:val="single"/>
              </w:rPr>
              <w:t>madison.k12.wi.us</w:t>
            </w:r>
          </w:p>
        </w:tc>
        <w:tc>
          <w:tcPr>
            <w:tcW w:w="1514" w:type="dxa"/>
            <w:tcBorders>
              <w:top w:val="single" w:sz="6" w:space="0" w:color="auto"/>
              <w:left w:val="single" w:sz="6" w:space="0" w:color="auto"/>
              <w:bottom w:val="single" w:sz="6" w:space="0" w:color="auto"/>
              <w:right w:val="single" w:sz="6" w:space="0" w:color="auto"/>
            </w:tcBorders>
          </w:tcPr>
          <w:p w14:paraId="6683E14E" w14:textId="6A074F99" w:rsidR="00291589" w:rsidRPr="000003DC" w:rsidRDefault="00291589" w:rsidP="00747D0F">
            <w:pPr>
              <w:autoSpaceDE w:val="0"/>
              <w:autoSpaceDN w:val="0"/>
              <w:adjustRightInd w:val="0"/>
              <w:rPr>
                <w:rFonts w:ascii="Calibri" w:eastAsia="Calibri" w:hAnsi="Calibri" w:cs="Calibri"/>
                <w:color w:val="000000"/>
              </w:rPr>
            </w:pPr>
            <w:r w:rsidRPr="000003DC">
              <w:rPr>
                <w:rFonts w:ascii="Calibri" w:eastAsia="Calibri" w:hAnsi="Calibri" w:cs="Calibri"/>
                <w:color w:val="000000"/>
              </w:rPr>
              <w:t>608-</w:t>
            </w:r>
            <w:r w:rsidR="00747D0F">
              <w:rPr>
                <w:rFonts w:ascii="Calibri" w:eastAsia="Calibri" w:hAnsi="Calibri" w:cs="Calibri"/>
                <w:color w:val="000000"/>
              </w:rPr>
              <w:t>663-1632</w:t>
            </w:r>
          </w:p>
        </w:tc>
      </w:tr>
    </w:tbl>
    <w:p w14:paraId="556C699E" w14:textId="77777777" w:rsidR="00291589" w:rsidRDefault="00291589" w:rsidP="00291589">
      <w:pPr>
        <w:rPr>
          <w:rFonts w:ascii="Times New Roman" w:hAnsi="Times New Roman"/>
        </w:rPr>
      </w:pPr>
    </w:p>
    <w:p w14:paraId="3B1CAA71" w14:textId="3428FB6B" w:rsidR="00291589" w:rsidRPr="004D2F52" w:rsidRDefault="00291589" w:rsidP="00341243">
      <w:pPr>
        <w:numPr>
          <w:ilvl w:val="0"/>
          <w:numId w:val="3"/>
        </w:numPr>
        <w:spacing w:after="0" w:line="240" w:lineRule="auto"/>
        <w:rPr>
          <w:rFonts w:ascii="Times New Roman" w:hAnsi="Times New Roman"/>
        </w:rPr>
      </w:pPr>
      <w:r w:rsidRPr="004D2F52">
        <w:rPr>
          <w:rFonts w:ascii="Times New Roman" w:hAnsi="Times New Roman"/>
        </w:rPr>
        <w:t>Each party will be responsible for the consequences</w:t>
      </w:r>
      <w:r w:rsidR="004D2F52" w:rsidRPr="004D2F52">
        <w:rPr>
          <w:rFonts w:ascii="Times New Roman" w:hAnsi="Times New Roman"/>
        </w:rPr>
        <w:t xml:space="preserve"> </w:t>
      </w:r>
      <w:r w:rsidRPr="004D2F52">
        <w:rPr>
          <w:rFonts w:ascii="Times New Roman" w:hAnsi="Times New Roman"/>
        </w:rPr>
        <w:t>of its own acts, errors, or omissions and those of its employees, boards, commissions, agencies, officers, and representatives and shall be responsible for any losses, claims, and liabilities which are attributable to such acts, errors, or omissions including providing its own defense.</w:t>
      </w:r>
      <w:r w:rsidR="00D40013">
        <w:rPr>
          <w:rFonts w:ascii="Times New Roman" w:hAnsi="Times New Roman"/>
        </w:rPr>
        <w:t xml:space="preserve"> </w:t>
      </w:r>
      <w:r w:rsidRPr="004D2F52">
        <w:rPr>
          <w:rFonts w:ascii="Times New Roman" w:hAnsi="Times New Roman"/>
        </w:rPr>
        <w:t>In situations of joint liability, each party will be responsible for the consequences of its own acts, errors, or omissions and those of its employees, agents, boards, commissions, agencies, officers and representatives.</w:t>
      </w:r>
      <w:r w:rsidR="00D40013">
        <w:rPr>
          <w:rFonts w:ascii="Times New Roman" w:hAnsi="Times New Roman"/>
        </w:rPr>
        <w:t xml:space="preserve"> </w:t>
      </w:r>
      <w:r w:rsidRPr="004D2F52">
        <w:rPr>
          <w:rFonts w:ascii="Times New Roman" w:hAnsi="Times New Roman"/>
        </w:rPr>
        <w:t>It is not the intent of the parties to impose liability beyond that imposed by state statutes.</w:t>
      </w:r>
    </w:p>
    <w:p w14:paraId="55C374EF" w14:textId="77777777" w:rsidR="00291589" w:rsidRDefault="00291589" w:rsidP="00291589">
      <w:pPr>
        <w:rPr>
          <w:rFonts w:ascii="Times New Roman" w:hAnsi="Times New Roman"/>
        </w:rPr>
      </w:pPr>
    </w:p>
    <w:p w14:paraId="4669E464" w14:textId="77777777" w:rsidR="0068532A" w:rsidRDefault="0068532A" w:rsidP="00291589">
      <w:pPr>
        <w:rPr>
          <w:rFonts w:ascii="Times New Roman" w:hAnsi="Times New Roman"/>
        </w:rPr>
      </w:pPr>
    </w:p>
    <w:p w14:paraId="676BBBEC" w14:textId="77777777" w:rsidR="0068532A" w:rsidRDefault="0068532A" w:rsidP="00291589">
      <w:pPr>
        <w:rPr>
          <w:rFonts w:ascii="Times New Roman" w:hAnsi="Times New Roman"/>
        </w:rPr>
      </w:pPr>
    </w:p>
    <w:p w14:paraId="2B1546A5" w14:textId="77777777" w:rsidR="0068532A" w:rsidRDefault="0068532A" w:rsidP="00291589">
      <w:pPr>
        <w:rPr>
          <w:rFonts w:ascii="Times New Roman" w:hAnsi="Times New Roman"/>
        </w:rPr>
      </w:pPr>
    </w:p>
    <w:p w14:paraId="6A43EFB8" w14:textId="77777777" w:rsidR="0068532A" w:rsidRDefault="0068532A" w:rsidP="00291589">
      <w:pPr>
        <w:rPr>
          <w:rFonts w:ascii="Times New Roman" w:hAnsi="Times New Roman"/>
        </w:rPr>
      </w:pPr>
    </w:p>
    <w:p w14:paraId="4B50667F" w14:textId="77777777" w:rsidR="0068532A" w:rsidRDefault="0068532A" w:rsidP="00291589">
      <w:pPr>
        <w:rPr>
          <w:rFonts w:ascii="Times New Roman" w:hAnsi="Times New Roman"/>
        </w:rPr>
      </w:pPr>
    </w:p>
    <w:p w14:paraId="6678EB41" w14:textId="77777777" w:rsidR="0068532A" w:rsidRDefault="0068532A" w:rsidP="00291589">
      <w:pPr>
        <w:rPr>
          <w:rFonts w:ascii="Times New Roman" w:hAnsi="Times New Roman"/>
        </w:rPr>
      </w:pPr>
    </w:p>
    <w:p w14:paraId="47E603A4" w14:textId="77777777" w:rsidR="0068532A" w:rsidRDefault="0068532A" w:rsidP="00291589">
      <w:pPr>
        <w:rPr>
          <w:rFonts w:ascii="Times New Roman" w:hAnsi="Times New Roman"/>
        </w:rPr>
      </w:pPr>
    </w:p>
    <w:p w14:paraId="5E267B0D" w14:textId="77777777" w:rsidR="0068532A" w:rsidRDefault="0068532A" w:rsidP="00291589">
      <w:pPr>
        <w:rPr>
          <w:rFonts w:ascii="Times New Roman" w:hAnsi="Times New Roman"/>
        </w:rPr>
      </w:pPr>
    </w:p>
    <w:p w14:paraId="054B7EB6" w14:textId="77777777" w:rsidR="0068532A" w:rsidRPr="00957126" w:rsidRDefault="0068532A" w:rsidP="00291589">
      <w:pPr>
        <w:rPr>
          <w:rFonts w:ascii="Times New Roman" w:hAnsi="Times New Roman"/>
        </w:rPr>
      </w:pPr>
    </w:p>
    <w:p w14:paraId="3C48CF8E" w14:textId="77777777" w:rsidR="00291589" w:rsidRPr="00957126" w:rsidRDefault="00291589" w:rsidP="00291589">
      <w:pPr>
        <w:ind w:left="720"/>
        <w:rPr>
          <w:rFonts w:ascii="Times New Roman" w:hAnsi="Times New Roman"/>
        </w:rPr>
      </w:pPr>
      <w:r w:rsidRPr="00957126">
        <w:rPr>
          <w:rFonts w:ascii="Times New Roman" w:hAnsi="Times New Roman"/>
        </w:rPr>
        <w:t>This MOU will be in effect indefinitely</w:t>
      </w:r>
      <w:r>
        <w:rPr>
          <w:rFonts w:ascii="Times New Roman" w:hAnsi="Times New Roman"/>
        </w:rPr>
        <w:t>,</w:t>
      </w:r>
      <w:r w:rsidRPr="00957126">
        <w:rPr>
          <w:rFonts w:ascii="Times New Roman" w:hAnsi="Times New Roman"/>
        </w:rPr>
        <w:t xml:space="preserve"> subject t</w:t>
      </w:r>
      <w:r>
        <w:rPr>
          <w:rFonts w:ascii="Times New Roman" w:hAnsi="Times New Roman"/>
        </w:rPr>
        <w:t>o periodic review by either party, and</w:t>
      </w:r>
      <w:r w:rsidRPr="00957126">
        <w:rPr>
          <w:rFonts w:ascii="Times New Roman" w:hAnsi="Times New Roman"/>
        </w:rPr>
        <w:t xml:space="preserve"> may be terminated by either party wi</w:t>
      </w:r>
      <w:r w:rsidR="004D2F52">
        <w:rPr>
          <w:rFonts w:ascii="Times New Roman" w:hAnsi="Times New Roman"/>
        </w:rPr>
        <w:t>th</w:t>
      </w:r>
      <w:r w:rsidRPr="00957126">
        <w:rPr>
          <w:rFonts w:ascii="Times New Roman" w:hAnsi="Times New Roman"/>
        </w:rPr>
        <w:t xml:space="preserve"> a 60-day notice.</w:t>
      </w:r>
    </w:p>
    <w:p w14:paraId="504F4058" w14:textId="77777777" w:rsidR="00291589" w:rsidRPr="00957126" w:rsidRDefault="00291589" w:rsidP="00291589">
      <w:pPr>
        <w:ind w:left="720"/>
        <w:rPr>
          <w:rFonts w:ascii="Times New Roman" w:hAnsi="Times New Roman"/>
        </w:rPr>
      </w:pPr>
    </w:p>
    <w:p w14:paraId="0B644DEF" w14:textId="77777777" w:rsidR="00291589" w:rsidRPr="00957126" w:rsidRDefault="00291589" w:rsidP="00291589">
      <w:pPr>
        <w:ind w:left="720"/>
        <w:rPr>
          <w:rFonts w:ascii="Times New Roman" w:hAnsi="Times New Roman"/>
        </w:rPr>
      </w:pPr>
    </w:p>
    <w:p w14:paraId="220E74C3" w14:textId="77777777" w:rsidR="00291589" w:rsidRPr="00957126" w:rsidRDefault="00291589" w:rsidP="00291589">
      <w:pPr>
        <w:ind w:left="720"/>
        <w:rPr>
          <w:rFonts w:ascii="Times New Roman" w:hAnsi="Times New Roman"/>
        </w:rPr>
      </w:pPr>
      <w:r w:rsidRPr="00957126">
        <w:rPr>
          <w:rFonts w:ascii="Times New Roman" w:hAnsi="Times New Roman"/>
        </w:rPr>
        <w:t>Signatures:</w:t>
      </w:r>
    </w:p>
    <w:p w14:paraId="1FA21364" w14:textId="77777777" w:rsidR="00291589" w:rsidRPr="00957126" w:rsidRDefault="00291589" w:rsidP="00291589">
      <w:pPr>
        <w:ind w:left="720"/>
        <w:rPr>
          <w:rFonts w:ascii="Times New Roman" w:hAnsi="Times New Roman"/>
        </w:rPr>
      </w:pPr>
    </w:p>
    <w:p w14:paraId="27CE9FCC" w14:textId="77777777" w:rsidR="00291589" w:rsidRPr="00957126" w:rsidRDefault="00291589" w:rsidP="00291589">
      <w:pPr>
        <w:ind w:left="720"/>
        <w:rPr>
          <w:rFonts w:ascii="Times New Roman" w:hAnsi="Times New Roman"/>
        </w:rPr>
      </w:pPr>
    </w:p>
    <w:p w14:paraId="3CD51EFD" w14:textId="51187A11" w:rsidR="00291589" w:rsidRPr="00957126" w:rsidRDefault="00291589" w:rsidP="00291589">
      <w:pPr>
        <w:ind w:left="720"/>
        <w:rPr>
          <w:rFonts w:ascii="Times New Roman" w:hAnsi="Times New Roman"/>
        </w:rPr>
      </w:pPr>
      <w:r w:rsidRPr="00957126">
        <w:rPr>
          <w:rFonts w:ascii="Times New Roman" w:hAnsi="Times New Roman"/>
        </w:rPr>
        <w:t>__________________</w:t>
      </w:r>
      <w:r w:rsidRPr="00957126">
        <w:rPr>
          <w:rFonts w:ascii="Times New Roman" w:hAnsi="Times New Roman"/>
        </w:rPr>
        <w:tab/>
        <w:t>____________________________</w:t>
      </w:r>
      <w:r w:rsidR="00D40013">
        <w:rPr>
          <w:rFonts w:ascii="Times New Roman" w:hAnsi="Times New Roman"/>
        </w:rPr>
        <w:t xml:space="preserve">   </w:t>
      </w:r>
      <w:r w:rsidR="00A53681">
        <w:rPr>
          <w:rFonts w:ascii="Times New Roman" w:hAnsi="Times New Roman"/>
        </w:rPr>
        <w:t xml:space="preserve"> </w:t>
      </w:r>
      <w:r w:rsidR="00A53681">
        <w:rPr>
          <w:rFonts w:ascii="Times New Roman" w:hAnsi="Times New Roman"/>
        </w:rPr>
        <w:tab/>
      </w:r>
      <w:r w:rsidR="00A53681">
        <w:rPr>
          <w:rFonts w:ascii="Times New Roman" w:hAnsi="Times New Roman"/>
        </w:rPr>
        <w:tab/>
      </w:r>
      <w:r w:rsidRPr="00957126">
        <w:rPr>
          <w:rFonts w:ascii="Times New Roman" w:hAnsi="Times New Roman"/>
        </w:rPr>
        <w:t>_______</w:t>
      </w:r>
    </w:p>
    <w:p w14:paraId="5712AD7F" w14:textId="4A1EE981" w:rsidR="00291589" w:rsidRPr="00957126" w:rsidRDefault="00291589" w:rsidP="00291589">
      <w:pPr>
        <w:ind w:left="720"/>
        <w:rPr>
          <w:rFonts w:ascii="Times New Roman" w:hAnsi="Times New Roman"/>
        </w:rPr>
      </w:pPr>
      <w:r>
        <w:rPr>
          <w:rFonts w:ascii="Times New Roman" w:hAnsi="Times New Roman"/>
        </w:rPr>
        <w:t>Michael Barry</w:t>
      </w:r>
      <w:r w:rsidRPr="00957126">
        <w:rPr>
          <w:rFonts w:ascii="Times New Roman" w:hAnsi="Times New Roman"/>
        </w:rPr>
        <w:tab/>
      </w:r>
      <w:r>
        <w:rPr>
          <w:rFonts w:ascii="Times New Roman" w:hAnsi="Times New Roman"/>
        </w:rPr>
        <w:tab/>
        <w:t>MMSD Assistant Superintendent</w:t>
      </w:r>
      <w:r>
        <w:rPr>
          <w:rFonts w:ascii="Times New Roman" w:hAnsi="Times New Roman"/>
        </w:rPr>
        <w:tab/>
      </w:r>
      <w:r w:rsidR="0068532A">
        <w:rPr>
          <w:rFonts w:ascii="Times New Roman" w:hAnsi="Times New Roman"/>
        </w:rPr>
        <w:tab/>
      </w:r>
      <w:r>
        <w:rPr>
          <w:rFonts w:ascii="Times New Roman" w:hAnsi="Times New Roman"/>
        </w:rPr>
        <w:t>Date</w:t>
      </w:r>
      <w:r w:rsidRPr="00957126">
        <w:rPr>
          <w:rFonts w:ascii="Times New Roman" w:hAnsi="Times New Roman"/>
        </w:rPr>
        <w:tab/>
      </w:r>
      <w:r w:rsidRPr="00957126">
        <w:rPr>
          <w:rFonts w:ascii="Times New Roman" w:hAnsi="Times New Roman"/>
        </w:rPr>
        <w:tab/>
      </w:r>
      <w:r w:rsidRPr="00957126">
        <w:rPr>
          <w:rFonts w:ascii="Times New Roman" w:hAnsi="Times New Roman"/>
        </w:rPr>
        <w:tab/>
      </w:r>
      <w:r w:rsidRPr="00957126">
        <w:rPr>
          <w:rFonts w:ascii="Times New Roman" w:hAnsi="Times New Roman"/>
        </w:rPr>
        <w:tab/>
      </w:r>
      <w:r w:rsidRPr="00957126">
        <w:rPr>
          <w:rFonts w:ascii="Times New Roman" w:hAnsi="Times New Roman"/>
        </w:rPr>
        <w:tab/>
      </w:r>
      <w:r w:rsidRPr="00957126">
        <w:rPr>
          <w:rFonts w:ascii="Times New Roman" w:hAnsi="Times New Roman"/>
        </w:rPr>
        <w:tab/>
      </w:r>
      <w:r w:rsidR="00D40013">
        <w:rPr>
          <w:rFonts w:ascii="Times New Roman" w:hAnsi="Times New Roman"/>
        </w:rPr>
        <w:t xml:space="preserve">     </w:t>
      </w:r>
      <w:r w:rsidRPr="00957126">
        <w:rPr>
          <w:rFonts w:ascii="Times New Roman" w:hAnsi="Times New Roman"/>
        </w:rPr>
        <w:t xml:space="preserve"> </w:t>
      </w:r>
    </w:p>
    <w:p w14:paraId="0296B5F6" w14:textId="77777777" w:rsidR="00291589" w:rsidRPr="00957126" w:rsidRDefault="00291589" w:rsidP="00291589">
      <w:pPr>
        <w:ind w:left="720"/>
        <w:rPr>
          <w:rFonts w:ascii="Times New Roman" w:hAnsi="Times New Roman"/>
        </w:rPr>
      </w:pPr>
    </w:p>
    <w:p w14:paraId="6ACF4328" w14:textId="180C173E" w:rsidR="00291589" w:rsidRPr="00957126" w:rsidRDefault="00291589" w:rsidP="00291589">
      <w:pPr>
        <w:ind w:left="720"/>
        <w:rPr>
          <w:rFonts w:ascii="Times New Roman" w:hAnsi="Times New Roman"/>
        </w:rPr>
      </w:pPr>
      <w:r w:rsidRPr="00957126">
        <w:rPr>
          <w:rFonts w:ascii="Times New Roman" w:hAnsi="Times New Roman"/>
        </w:rPr>
        <w:t>__________________</w:t>
      </w:r>
      <w:r w:rsidRPr="00957126">
        <w:rPr>
          <w:rFonts w:ascii="Times New Roman" w:hAnsi="Times New Roman"/>
        </w:rPr>
        <w:tab/>
        <w:t>____________________________</w:t>
      </w:r>
      <w:r w:rsidR="00D40013">
        <w:rPr>
          <w:rFonts w:ascii="Times New Roman" w:hAnsi="Times New Roman"/>
        </w:rPr>
        <w:t xml:space="preserve">  </w:t>
      </w:r>
      <w:r w:rsidRPr="00957126">
        <w:rPr>
          <w:rFonts w:ascii="Times New Roman" w:hAnsi="Times New Roman"/>
        </w:rPr>
        <w:t xml:space="preserve"> </w:t>
      </w:r>
      <w:r w:rsidR="00A53681">
        <w:rPr>
          <w:rFonts w:ascii="Times New Roman" w:hAnsi="Times New Roman"/>
        </w:rPr>
        <w:tab/>
      </w:r>
      <w:r w:rsidR="00583063">
        <w:rPr>
          <w:rFonts w:ascii="Times New Roman" w:hAnsi="Times New Roman"/>
        </w:rPr>
        <w:tab/>
      </w:r>
      <w:r w:rsidRPr="00957126">
        <w:rPr>
          <w:rFonts w:ascii="Times New Roman" w:hAnsi="Times New Roman"/>
        </w:rPr>
        <w:t xml:space="preserve"> ______</w:t>
      </w:r>
      <w:r w:rsidR="00583063">
        <w:rPr>
          <w:rFonts w:ascii="Times New Roman" w:hAnsi="Times New Roman"/>
        </w:rPr>
        <w:t>_</w:t>
      </w:r>
    </w:p>
    <w:p w14:paraId="2C50367E" w14:textId="77777777" w:rsidR="00516009" w:rsidRDefault="00F67480" w:rsidP="00291589">
      <w:pPr>
        <w:ind w:left="720"/>
        <w:rPr>
          <w:rFonts w:ascii="Times New Roman" w:hAnsi="Times New Roman"/>
        </w:rPr>
      </w:pPr>
      <w:r>
        <w:rPr>
          <w:rFonts w:ascii="Times New Roman" w:hAnsi="Times New Roman"/>
        </w:rPr>
        <w:t>Shawn Tessmann</w:t>
      </w:r>
      <w:r w:rsidR="00EC1F9F">
        <w:rPr>
          <w:rFonts w:ascii="Times New Roman" w:hAnsi="Times New Roman"/>
        </w:rPr>
        <w:tab/>
      </w:r>
      <w:r w:rsidR="00291589">
        <w:rPr>
          <w:rFonts w:ascii="Times New Roman" w:hAnsi="Times New Roman"/>
        </w:rPr>
        <w:tab/>
        <w:t>EAWS Division Administrator</w:t>
      </w:r>
      <w:r w:rsidR="00291589">
        <w:rPr>
          <w:rFonts w:ascii="Times New Roman" w:hAnsi="Times New Roman"/>
        </w:rPr>
        <w:tab/>
      </w:r>
      <w:r w:rsidR="0068532A">
        <w:rPr>
          <w:rFonts w:ascii="Times New Roman" w:hAnsi="Times New Roman"/>
        </w:rPr>
        <w:tab/>
      </w:r>
      <w:r w:rsidR="0068532A">
        <w:rPr>
          <w:rFonts w:ascii="Times New Roman" w:hAnsi="Times New Roman"/>
        </w:rPr>
        <w:tab/>
      </w:r>
      <w:r w:rsidR="00291589">
        <w:rPr>
          <w:rFonts w:ascii="Times New Roman" w:hAnsi="Times New Roman"/>
        </w:rPr>
        <w:t>Date</w:t>
      </w:r>
      <w:r w:rsidR="00291589">
        <w:rPr>
          <w:rFonts w:ascii="Times New Roman" w:hAnsi="Times New Roman"/>
        </w:rPr>
        <w:tab/>
      </w:r>
      <w:r w:rsidR="00291589">
        <w:rPr>
          <w:rFonts w:ascii="Times New Roman" w:hAnsi="Times New Roman"/>
        </w:rPr>
        <w:tab/>
      </w:r>
      <w:r w:rsidR="00291589">
        <w:rPr>
          <w:rFonts w:ascii="Times New Roman" w:hAnsi="Times New Roman"/>
        </w:rPr>
        <w:tab/>
      </w:r>
    </w:p>
    <w:p w14:paraId="1C474BFA" w14:textId="77777777" w:rsidR="00516009" w:rsidRDefault="00516009">
      <w:pPr>
        <w:rPr>
          <w:rFonts w:ascii="Times New Roman" w:hAnsi="Times New Roman"/>
        </w:rPr>
      </w:pPr>
      <w:r>
        <w:rPr>
          <w:rFonts w:ascii="Times New Roman" w:hAnsi="Times New Roman"/>
        </w:rPr>
        <w:br w:type="page"/>
      </w:r>
    </w:p>
    <w:p w14:paraId="763A853E" w14:textId="77777777" w:rsidR="00516009" w:rsidRPr="0040336A" w:rsidRDefault="00516009" w:rsidP="00516009">
      <w:pPr>
        <w:jc w:val="center"/>
        <w:rPr>
          <w:rFonts w:ascii="Arial" w:hAnsi="Arial" w:cs="Arial"/>
          <w:b/>
          <w:sz w:val="44"/>
          <w:szCs w:val="44"/>
        </w:rPr>
      </w:pPr>
      <w:r w:rsidRPr="0040336A">
        <w:rPr>
          <w:rFonts w:ascii="Arial" w:hAnsi="Arial" w:cs="Arial"/>
          <w:b/>
          <w:sz w:val="44"/>
          <w:szCs w:val="44"/>
        </w:rPr>
        <w:lastRenderedPageBreak/>
        <w:t>Continuity of Operations Plan</w:t>
      </w:r>
    </w:p>
    <w:p w14:paraId="3E168A0B" w14:textId="77777777" w:rsidR="00516009" w:rsidRPr="0040336A" w:rsidRDefault="00516009" w:rsidP="00516009">
      <w:pPr>
        <w:jc w:val="center"/>
        <w:rPr>
          <w:rFonts w:ascii="Arial" w:hAnsi="Arial" w:cs="Arial"/>
          <w:sz w:val="44"/>
          <w:szCs w:val="44"/>
        </w:rPr>
      </w:pPr>
      <w:r w:rsidRPr="0040336A">
        <w:rPr>
          <w:rFonts w:ascii="Arial" w:hAnsi="Arial" w:cs="Arial"/>
          <w:sz w:val="44"/>
          <w:szCs w:val="44"/>
        </w:rPr>
        <w:t>Capital Consortium</w:t>
      </w:r>
    </w:p>
    <w:p w14:paraId="01BA9ED8" w14:textId="77777777" w:rsidR="00516009" w:rsidRPr="002B14D2" w:rsidRDefault="00516009" w:rsidP="00516009">
      <w:pPr>
        <w:jc w:val="center"/>
        <w:rPr>
          <w:rFonts w:ascii="Arial" w:hAnsi="Arial" w:cs="Arial"/>
          <w:sz w:val="44"/>
          <w:szCs w:val="44"/>
        </w:rPr>
      </w:pPr>
      <w:r w:rsidRPr="002B14D2">
        <w:rPr>
          <w:rFonts w:ascii="Arial" w:hAnsi="Arial" w:cs="Arial"/>
          <w:sz w:val="44"/>
          <w:szCs w:val="44"/>
        </w:rPr>
        <w:t xml:space="preserve">Lessons learned </w:t>
      </w:r>
      <w:r>
        <w:rPr>
          <w:rFonts w:ascii="Arial" w:hAnsi="Arial" w:cs="Arial"/>
          <w:sz w:val="44"/>
          <w:szCs w:val="44"/>
        </w:rPr>
        <w:t xml:space="preserve">during DSNAP </w:t>
      </w:r>
      <w:r w:rsidRPr="002B14D2">
        <w:rPr>
          <w:rFonts w:ascii="Arial" w:hAnsi="Arial" w:cs="Arial"/>
          <w:sz w:val="44"/>
          <w:szCs w:val="44"/>
        </w:rPr>
        <w:t>Addendum</w:t>
      </w:r>
      <w:r>
        <w:rPr>
          <w:rFonts w:ascii="Arial" w:hAnsi="Arial" w:cs="Arial"/>
          <w:sz w:val="44"/>
          <w:szCs w:val="44"/>
        </w:rPr>
        <w:t xml:space="preserve"> </w:t>
      </w:r>
    </w:p>
    <w:p w14:paraId="6F6C6596" w14:textId="77777777" w:rsidR="00516009" w:rsidRDefault="00516009" w:rsidP="00516009">
      <w:pPr>
        <w:jc w:val="center"/>
      </w:pPr>
    </w:p>
    <w:p w14:paraId="2C821046" w14:textId="77777777" w:rsidR="00516009" w:rsidRDefault="00516009" w:rsidP="00516009">
      <w:pPr>
        <w:jc w:val="center"/>
      </w:pPr>
    </w:p>
    <w:p w14:paraId="14B723AD" w14:textId="77777777" w:rsidR="00516009" w:rsidRDefault="00516009" w:rsidP="00516009">
      <w:pPr>
        <w:jc w:val="center"/>
      </w:pPr>
    </w:p>
    <w:p w14:paraId="50E059F2" w14:textId="77777777" w:rsidR="00516009" w:rsidRPr="004113E6" w:rsidRDefault="00516009" w:rsidP="00516009">
      <w:pPr>
        <w:jc w:val="center"/>
      </w:pPr>
    </w:p>
    <w:tbl>
      <w:tblPr>
        <w:tblStyle w:val="TableGrid"/>
        <w:tblW w:w="0" w:type="auto"/>
        <w:jc w:val="center"/>
        <w:tblLook w:val="04A0" w:firstRow="1" w:lastRow="0" w:firstColumn="1" w:lastColumn="0" w:noHBand="0" w:noVBand="1"/>
      </w:tblPr>
      <w:tblGrid>
        <w:gridCol w:w="4608"/>
        <w:gridCol w:w="8568"/>
      </w:tblGrid>
      <w:tr w:rsidR="00516009" w:rsidRPr="0040336A" w14:paraId="7F9FBF51" w14:textId="77777777" w:rsidTr="00016B5B">
        <w:trPr>
          <w:jc w:val="center"/>
        </w:trPr>
        <w:tc>
          <w:tcPr>
            <w:tcW w:w="4608" w:type="dxa"/>
          </w:tcPr>
          <w:p w14:paraId="49E7784C" w14:textId="77777777" w:rsidR="00516009" w:rsidRPr="0040336A" w:rsidRDefault="00516009" w:rsidP="00016B5B">
            <w:pPr>
              <w:rPr>
                <w:rFonts w:ascii="Arial" w:hAnsi="Arial" w:cs="Arial"/>
                <w:sz w:val="44"/>
                <w:szCs w:val="44"/>
              </w:rPr>
            </w:pPr>
            <w:r w:rsidRPr="0040336A">
              <w:rPr>
                <w:rFonts w:ascii="Arial" w:hAnsi="Arial" w:cs="Arial"/>
                <w:sz w:val="44"/>
                <w:szCs w:val="44"/>
              </w:rPr>
              <w:t>Plan Lead:</w:t>
            </w:r>
          </w:p>
        </w:tc>
        <w:tc>
          <w:tcPr>
            <w:tcW w:w="8568" w:type="dxa"/>
          </w:tcPr>
          <w:p w14:paraId="4FFEDE37" w14:textId="77777777" w:rsidR="00516009" w:rsidRPr="0040336A" w:rsidRDefault="00F67480" w:rsidP="00016B5B">
            <w:pPr>
              <w:rPr>
                <w:rFonts w:ascii="Arial" w:hAnsi="Arial" w:cs="Arial"/>
                <w:sz w:val="44"/>
                <w:szCs w:val="44"/>
              </w:rPr>
            </w:pPr>
            <w:r>
              <w:rPr>
                <w:rFonts w:ascii="Arial" w:hAnsi="Arial" w:cs="Arial"/>
                <w:sz w:val="44"/>
                <w:szCs w:val="44"/>
              </w:rPr>
              <w:t>Shawn Tessmann</w:t>
            </w:r>
          </w:p>
        </w:tc>
      </w:tr>
      <w:tr w:rsidR="00516009" w:rsidRPr="0040336A" w14:paraId="2EAA0480" w14:textId="77777777" w:rsidTr="00016B5B">
        <w:trPr>
          <w:jc w:val="center"/>
        </w:trPr>
        <w:tc>
          <w:tcPr>
            <w:tcW w:w="4608" w:type="dxa"/>
          </w:tcPr>
          <w:p w14:paraId="2E7B7060" w14:textId="77777777" w:rsidR="00516009" w:rsidRPr="0040336A" w:rsidRDefault="00516009" w:rsidP="00016B5B">
            <w:pPr>
              <w:rPr>
                <w:rFonts w:ascii="Arial" w:hAnsi="Arial" w:cs="Arial"/>
                <w:sz w:val="44"/>
                <w:szCs w:val="44"/>
              </w:rPr>
            </w:pPr>
            <w:r w:rsidRPr="0040336A">
              <w:rPr>
                <w:rFonts w:ascii="Arial" w:hAnsi="Arial" w:cs="Arial"/>
                <w:sz w:val="44"/>
                <w:szCs w:val="44"/>
              </w:rPr>
              <w:t>Contact Info:</w:t>
            </w:r>
          </w:p>
        </w:tc>
        <w:tc>
          <w:tcPr>
            <w:tcW w:w="8568" w:type="dxa"/>
          </w:tcPr>
          <w:p w14:paraId="5092E6B8" w14:textId="77777777" w:rsidR="00516009" w:rsidRPr="0040336A" w:rsidRDefault="00516009" w:rsidP="00660DC0">
            <w:pPr>
              <w:rPr>
                <w:rFonts w:ascii="Arial" w:hAnsi="Arial" w:cs="Arial"/>
                <w:sz w:val="44"/>
                <w:szCs w:val="44"/>
              </w:rPr>
            </w:pPr>
            <w:r w:rsidRPr="0040336A">
              <w:rPr>
                <w:rFonts w:ascii="Arial" w:hAnsi="Arial" w:cs="Arial"/>
                <w:sz w:val="44"/>
                <w:szCs w:val="44"/>
              </w:rPr>
              <w:t xml:space="preserve">(608) </w:t>
            </w:r>
            <w:r w:rsidR="00F67480">
              <w:rPr>
                <w:rFonts w:ascii="Arial" w:hAnsi="Arial" w:cs="Arial"/>
                <w:sz w:val="44"/>
                <w:szCs w:val="44"/>
              </w:rPr>
              <w:t>242-7463</w:t>
            </w:r>
          </w:p>
        </w:tc>
      </w:tr>
      <w:tr w:rsidR="00516009" w:rsidRPr="0040336A" w14:paraId="0DA1E395" w14:textId="77777777" w:rsidTr="00016B5B">
        <w:trPr>
          <w:jc w:val="center"/>
        </w:trPr>
        <w:tc>
          <w:tcPr>
            <w:tcW w:w="4608" w:type="dxa"/>
          </w:tcPr>
          <w:p w14:paraId="4B7B6C4E" w14:textId="77777777" w:rsidR="00516009" w:rsidRPr="0040336A" w:rsidRDefault="00516009" w:rsidP="00016B5B">
            <w:pPr>
              <w:rPr>
                <w:rFonts w:ascii="Arial" w:hAnsi="Arial" w:cs="Arial"/>
                <w:sz w:val="44"/>
                <w:szCs w:val="44"/>
              </w:rPr>
            </w:pPr>
            <w:r w:rsidRPr="0040336A">
              <w:rPr>
                <w:rFonts w:ascii="Arial" w:hAnsi="Arial" w:cs="Arial"/>
                <w:sz w:val="44"/>
                <w:szCs w:val="44"/>
              </w:rPr>
              <w:t>Plan Lead Back-Up:</w:t>
            </w:r>
          </w:p>
        </w:tc>
        <w:tc>
          <w:tcPr>
            <w:tcW w:w="8568" w:type="dxa"/>
          </w:tcPr>
          <w:p w14:paraId="58F6C2F4" w14:textId="7D903114" w:rsidR="00516009" w:rsidRPr="0040336A" w:rsidRDefault="00AC6E50" w:rsidP="00016B5B">
            <w:pPr>
              <w:rPr>
                <w:rFonts w:ascii="Arial" w:hAnsi="Arial" w:cs="Arial"/>
                <w:sz w:val="44"/>
                <w:szCs w:val="44"/>
              </w:rPr>
            </w:pPr>
            <w:r>
              <w:rPr>
                <w:rFonts w:ascii="Arial" w:hAnsi="Arial" w:cs="Arial"/>
                <w:sz w:val="44"/>
                <w:szCs w:val="44"/>
              </w:rPr>
              <w:t>Adam Chorlton</w:t>
            </w:r>
          </w:p>
        </w:tc>
      </w:tr>
      <w:tr w:rsidR="00516009" w:rsidRPr="0040336A" w14:paraId="02A40793" w14:textId="77777777" w:rsidTr="00016B5B">
        <w:trPr>
          <w:jc w:val="center"/>
        </w:trPr>
        <w:tc>
          <w:tcPr>
            <w:tcW w:w="4608" w:type="dxa"/>
          </w:tcPr>
          <w:p w14:paraId="16A495E9" w14:textId="77777777" w:rsidR="00516009" w:rsidRPr="0040336A" w:rsidRDefault="00516009" w:rsidP="00016B5B">
            <w:pPr>
              <w:rPr>
                <w:rFonts w:ascii="Arial" w:hAnsi="Arial" w:cs="Arial"/>
                <w:sz w:val="44"/>
                <w:szCs w:val="44"/>
              </w:rPr>
            </w:pPr>
            <w:r w:rsidRPr="0040336A">
              <w:rPr>
                <w:rFonts w:ascii="Arial" w:hAnsi="Arial" w:cs="Arial"/>
                <w:sz w:val="44"/>
                <w:szCs w:val="44"/>
              </w:rPr>
              <w:t>Contact Info:</w:t>
            </w:r>
          </w:p>
        </w:tc>
        <w:tc>
          <w:tcPr>
            <w:tcW w:w="8568" w:type="dxa"/>
          </w:tcPr>
          <w:p w14:paraId="4317C9C3" w14:textId="3DEE88E6" w:rsidR="00516009" w:rsidRPr="0040336A" w:rsidRDefault="00516009" w:rsidP="00016B5B">
            <w:pPr>
              <w:rPr>
                <w:rFonts w:ascii="Arial" w:hAnsi="Arial" w:cs="Arial"/>
                <w:sz w:val="44"/>
                <w:szCs w:val="44"/>
              </w:rPr>
            </w:pPr>
            <w:r w:rsidRPr="0040336A">
              <w:rPr>
                <w:rFonts w:ascii="Arial" w:hAnsi="Arial" w:cs="Arial"/>
                <w:sz w:val="44"/>
                <w:szCs w:val="44"/>
              </w:rPr>
              <w:t>(608)-</w:t>
            </w:r>
            <w:r w:rsidR="00AC6E50">
              <w:rPr>
                <w:rFonts w:ascii="Arial" w:hAnsi="Arial" w:cs="Arial"/>
                <w:sz w:val="44"/>
                <w:szCs w:val="44"/>
              </w:rPr>
              <w:t>242-7515</w:t>
            </w:r>
          </w:p>
        </w:tc>
      </w:tr>
      <w:tr w:rsidR="00516009" w:rsidRPr="0040336A" w14:paraId="7D345D67" w14:textId="77777777" w:rsidTr="00016B5B">
        <w:trPr>
          <w:jc w:val="center"/>
        </w:trPr>
        <w:tc>
          <w:tcPr>
            <w:tcW w:w="4608" w:type="dxa"/>
          </w:tcPr>
          <w:p w14:paraId="69C33BB0" w14:textId="77777777" w:rsidR="00516009" w:rsidRPr="0040336A" w:rsidRDefault="00516009" w:rsidP="00016B5B">
            <w:pPr>
              <w:rPr>
                <w:rFonts w:ascii="Arial" w:hAnsi="Arial" w:cs="Arial"/>
                <w:sz w:val="44"/>
                <w:szCs w:val="44"/>
              </w:rPr>
            </w:pPr>
            <w:r w:rsidRPr="0040336A">
              <w:rPr>
                <w:rFonts w:ascii="Arial" w:hAnsi="Arial" w:cs="Arial"/>
                <w:sz w:val="44"/>
                <w:szCs w:val="44"/>
              </w:rPr>
              <w:t>Emergency Information Line</w:t>
            </w:r>
          </w:p>
        </w:tc>
        <w:tc>
          <w:tcPr>
            <w:tcW w:w="8568" w:type="dxa"/>
          </w:tcPr>
          <w:p w14:paraId="01D5AC01" w14:textId="77777777" w:rsidR="00516009" w:rsidRPr="0040336A" w:rsidRDefault="00516009" w:rsidP="00016B5B">
            <w:pPr>
              <w:rPr>
                <w:rFonts w:ascii="Arial" w:hAnsi="Arial" w:cs="Arial"/>
                <w:sz w:val="44"/>
                <w:szCs w:val="44"/>
              </w:rPr>
            </w:pPr>
            <w:r w:rsidRPr="0040336A">
              <w:rPr>
                <w:rFonts w:ascii="Arial" w:hAnsi="Arial" w:cs="Arial"/>
                <w:sz w:val="44"/>
                <w:szCs w:val="44"/>
              </w:rPr>
              <w:t>(608)-263-6300</w:t>
            </w:r>
          </w:p>
        </w:tc>
      </w:tr>
    </w:tbl>
    <w:p w14:paraId="5CF03DB7" w14:textId="77777777" w:rsidR="00516009" w:rsidRPr="0040336A" w:rsidRDefault="00516009" w:rsidP="00516009">
      <w:pPr>
        <w:rPr>
          <w:rFonts w:ascii="Arial" w:hAnsi="Arial" w:cs="Arial"/>
          <w:sz w:val="44"/>
          <w:szCs w:val="44"/>
        </w:rPr>
      </w:pPr>
    </w:p>
    <w:p w14:paraId="077C8BA5" w14:textId="77777777" w:rsidR="00516009" w:rsidRDefault="00516009" w:rsidP="00516009">
      <w:pPr>
        <w:rPr>
          <w:rFonts w:ascii="Arial" w:hAnsi="Arial" w:cs="Arial"/>
          <w:sz w:val="44"/>
          <w:szCs w:val="44"/>
        </w:rPr>
      </w:pPr>
    </w:p>
    <w:p w14:paraId="10DDD8EE" w14:textId="400A479B" w:rsidR="00516009" w:rsidRDefault="00516009" w:rsidP="00C52751">
      <w:pPr>
        <w:pStyle w:val="NoSpacing"/>
        <w:spacing w:line="276" w:lineRule="auto"/>
        <w:jc w:val="center"/>
        <w:rPr>
          <w:rFonts w:ascii="Arial" w:eastAsia="Times New Roman" w:hAnsi="Arial" w:cs="Arial"/>
          <w:sz w:val="24"/>
          <w:szCs w:val="24"/>
        </w:rPr>
      </w:pPr>
      <w:r>
        <w:rPr>
          <w:rFonts w:ascii="Arial" w:hAnsi="Arial" w:cs="Arial"/>
          <w:sz w:val="44"/>
          <w:szCs w:val="44"/>
        </w:rPr>
        <w:br w:type="page"/>
      </w:r>
    </w:p>
    <w:p w14:paraId="71752204" w14:textId="6100B61D" w:rsidR="00516009" w:rsidRPr="002B14D2" w:rsidRDefault="00516009" w:rsidP="00C52751">
      <w:pPr>
        <w:pStyle w:val="Heading1"/>
      </w:pPr>
      <w:bookmarkStart w:id="28" w:name="_Toc204156939"/>
      <w:r w:rsidRPr="002B14D2">
        <w:lastRenderedPageBreak/>
        <w:t xml:space="preserve">Lessons </w:t>
      </w:r>
      <w:r w:rsidR="00C52751">
        <w:t>L</w:t>
      </w:r>
      <w:r w:rsidRPr="002B14D2">
        <w:t>earned</w:t>
      </w:r>
      <w:bookmarkEnd w:id="28"/>
    </w:p>
    <w:p w14:paraId="35A6D5C3"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Lobby traffic</w:t>
      </w:r>
    </w:p>
    <w:p w14:paraId="5C63594D"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Estimate the increase in traffic</w:t>
      </w:r>
    </w:p>
    <w:p w14:paraId="6A65D967"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Create a plan according to the specific emergency</w:t>
      </w:r>
    </w:p>
    <w:p w14:paraId="60523CFA"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Plan to have Bilingual coverage</w:t>
      </w:r>
    </w:p>
    <w:p w14:paraId="4DFA26A0"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LAN line for interpreter line</w:t>
      </w:r>
    </w:p>
    <w:p w14:paraId="10A89FDF"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Plan to have assistance and accommodations for EBD customers</w:t>
      </w:r>
    </w:p>
    <w:p w14:paraId="3009D606"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LAN Line for TTY</w:t>
      </w:r>
    </w:p>
    <w:p w14:paraId="04647DDF"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Plan to procure materials</w:t>
      </w:r>
    </w:p>
    <w:p w14:paraId="1E3D97C0"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Forms</w:t>
      </w:r>
    </w:p>
    <w:p w14:paraId="3BF35C05"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Applications</w:t>
      </w:r>
    </w:p>
    <w:p w14:paraId="021DF94C"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Pens</w:t>
      </w:r>
    </w:p>
    <w:p w14:paraId="52F1850B"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Clipboards</w:t>
      </w:r>
    </w:p>
    <w:p w14:paraId="1689C5D3"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Training</w:t>
      </w:r>
    </w:p>
    <w:p w14:paraId="3E76FD6E"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Do you need to have specific training for workers to handle the emergency?</w:t>
      </w:r>
    </w:p>
    <w:p w14:paraId="75E52D44"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Have a training plan if appropriate</w:t>
      </w:r>
    </w:p>
    <w:p w14:paraId="74066E67"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Overtime availability</w:t>
      </w:r>
    </w:p>
    <w:p w14:paraId="35C66A6B"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Is it available?</w:t>
      </w:r>
    </w:p>
    <w:p w14:paraId="17ED4E3C"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Have a plan to get overtime approve if appropriate</w:t>
      </w:r>
    </w:p>
    <w:p w14:paraId="05DF1297"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Comprehensive list of agencies to contact in case of emergency</w:t>
      </w:r>
    </w:p>
    <w:p w14:paraId="59D8E692"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Security for staff and customers</w:t>
      </w:r>
    </w:p>
    <w:p w14:paraId="71126652"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Point of person for communications</w:t>
      </w:r>
    </w:p>
    <w:p w14:paraId="69EC5E95"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Solicitation and coordination of volunteers</w:t>
      </w:r>
    </w:p>
    <w:p w14:paraId="2BF571A4"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Establishing priorities and an operational plan for the counties in Capital not affected</w:t>
      </w:r>
    </w:p>
    <w:p w14:paraId="02156F8F"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Plan to get assistance for other consortia for long-lasting or significant events</w:t>
      </w:r>
    </w:p>
    <w:p w14:paraId="0B655F4C"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Technical issues support and contact numbers need to establish</w:t>
      </w:r>
    </w:p>
    <w:p w14:paraId="4B05AFBE" w14:textId="77777777" w:rsidR="00516009" w:rsidRPr="00004D55"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t>Have an up-to-date copy of the employee personal contact list</w:t>
      </w:r>
      <w:r>
        <w:rPr>
          <w:rFonts w:ascii="Arial" w:hAnsi="Arial" w:cs="Arial"/>
          <w:sz w:val="24"/>
          <w:szCs w:val="24"/>
        </w:rPr>
        <w:t xml:space="preserve">. Each supervisor has copy of the current list available at home. </w:t>
      </w:r>
    </w:p>
    <w:p w14:paraId="3433E149" w14:textId="77777777" w:rsidR="00516009" w:rsidRPr="00744569" w:rsidRDefault="00516009" w:rsidP="00341243">
      <w:pPr>
        <w:pStyle w:val="ListParagraph"/>
        <w:numPr>
          <w:ilvl w:val="1"/>
          <w:numId w:val="7"/>
        </w:numPr>
        <w:rPr>
          <w:rFonts w:ascii="Arial" w:hAnsi="Arial" w:cs="Arial"/>
          <w:sz w:val="24"/>
          <w:szCs w:val="24"/>
        </w:rPr>
      </w:pPr>
      <w:r w:rsidRPr="00744569">
        <w:rPr>
          <w:rFonts w:ascii="Arial" w:hAnsi="Arial" w:cs="Arial"/>
          <w:sz w:val="24"/>
          <w:szCs w:val="24"/>
        </w:rPr>
        <w:t>As best practice create a contact list in your smart phone</w:t>
      </w:r>
    </w:p>
    <w:p w14:paraId="45566CD5" w14:textId="77777777" w:rsidR="00516009" w:rsidRPr="00744569" w:rsidRDefault="00516009" w:rsidP="00341243">
      <w:pPr>
        <w:pStyle w:val="ListParagraph"/>
        <w:numPr>
          <w:ilvl w:val="0"/>
          <w:numId w:val="7"/>
        </w:numPr>
        <w:rPr>
          <w:rFonts w:ascii="Arial" w:hAnsi="Arial" w:cs="Arial"/>
          <w:sz w:val="24"/>
          <w:szCs w:val="24"/>
        </w:rPr>
      </w:pPr>
      <w:r w:rsidRPr="00744569">
        <w:rPr>
          <w:rFonts w:ascii="Arial" w:hAnsi="Arial" w:cs="Arial"/>
          <w:sz w:val="24"/>
          <w:szCs w:val="24"/>
        </w:rPr>
        <w:lastRenderedPageBreak/>
        <w:t>Create a work plan for non-affected counties</w:t>
      </w:r>
    </w:p>
    <w:p w14:paraId="1F9A13E1" w14:textId="08CA64D6" w:rsidR="00516009" w:rsidRPr="00744569" w:rsidRDefault="00516009" w:rsidP="00341243">
      <w:pPr>
        <w:pStyle w:val="ListParagraph"/>
        <w:numPr>
          <w:ilvl w:val="1"/>
          <w:numId w:val="7"/>
        </w:numPr>
        <w:rPr>
          <w:rFonts w:ascii="Arial" w:hAnsi="Arial" w:cs="Arial"/>
          <w:sz w:val="24"/>
          <w:szCs w:val="24"/>
        </w:rPr>
      </w:pPr>
      <w:r w:rsidRPr="00744569">
        <w:rPr>
          <w:rFonts w:ascii="Arial" w:eastAsia="Times New Roman" w:hAnsi="Arial" w:cs="Arial"/>
        </w:rPr>
        <w:t>The Workload Management Team will have a workload coverage plan in place for known office closures when the state is not closed.</w:t>
      </w:r>
      <w:r w:rsidR="00D40013">
        <w:rPr>
          <w:rFonts w:ascii="Arial" w:eastAsia="Times New Roman" w:hAnsi="Arial" w:cs="Arial"/>
        </w:rPr>
        <w:t xml:space="preserve"> </w:t>
      </w:r>
      <w:r w:rsidRPr="00744569">
        <w:rPr>
          <w:rFonts w:ascii="Arial" w:eastAsia="Times New Roman" w:hAnsi="Arial" w:cs="Arial"/>
        </w:rPr>
        <w:t>The Workload Management Team will make sure all daily priorities are covered for the consortium.</w:t>
      </w:r>
      <w:r w:rsidR="00D40013">
        <w:rPr>
          <w:rFonts w:ascii="Arial" w:eastAsia="Times New Roman" w:hAnsi="Arial" w:cs="Arial"/>
        </w:rPr>
        <w:t xml:space="preserve"> </w:t>
      </w:r>
      <w:r w:rsidRPr="00744569">
        <w:rPr>
          <w:rFonts w:ascii="Arial" w:eastAsia="Times New Roman" w:hAnsi="Arial" w:cs="Arial"/>
        </w:rPr>
        <w:t>If Dane County is not open, we have supervisors and leads in partner agencies that have been trained in FSOD assignment.</w:t>
      </w:r>
      <w:r w:rsidR="00D40013">
        <w:rPr>
          <w:rFonts w:ascii="Arial" w:eastAsia="Times New Roman" w:hAnsi="Arial" w:cs="Arial"/>
        </w:rPr>
        <w:t xml:space="preserve"> </w:t>
      </w:r>
      <w:r w:rsidRPr="00744569">
        <w:rPr>
          <w:rFonts w:ascii="Arial" w:eastAsia="Times New Roman" w:hAnsi="Arial" w:cs="Arial"/>
        </w:rPr>
        <w:t xml:space="preserve">Daily priorities and FSOD applications that are due for the day will be completed for the consortium by the agencies that are open. If time and resources allow, additional FSOD applications will be completed. If time and resources allow, the Workload Management Team will propose other workload items to be worked on by the available teams. </w:t>
      </w:r>
    </w:p>
    <w:p w14:paraId="74F952CF" w14:textId="3D5FD5C4" w:rsidR="00516009" w:rsidRPr="00744569" w:rsidRDefault="00516009" w:rsidP="00341243">
      <w:pPr>
        <w:pStyle w:val="ListParagraph"/>
        <w:numPr>
          <w:ilvl w:val="1"/>
          <w:numId w:val="7"/>
        </w:numPr>
        <w:rPr>
          <w:rFonts w:ascii="Arial" w:hAnsi="Arial" w:cs="Arial"/>
          <w:sz w:val="24"/>
          <w:szCs w:val="24"/>
        </w:rPr>
      </w:pPr>
      <w:r w:rsidRPr="00744569">
        <w:rPr>
          <w:rFonts w:ascii="Arial" w:eastAsia="Times New Roman" w:hAnsi="Arial" w:cs="Arial"/>
        </w:rPr>
        <w:t>When there are unexpected office closures, supervisors and leads from the open counties will work together to make sure the daily priorities are covered for the entire consortium.</w:t>
      </w:r>
      <w:r w:rsidR="00D40013">
        <w:rPr>
          <w:rFonts w:ascii="Arial" w:eastAsia="Times New Roman" w:hAnsi="Arial" w:cs="Arial"/>
        </w:rPr>
        <w:t xml:space="preserve"> </w:t>
      </w:r>
      <w:r w:rsidRPr="00744569">
        <w:rPr>
          <w:rFonts w:ascii="Arial" w:eastAsia="Times New Roman" w:hAnsi="Arial" w:cs="Arial"/>
        </w:rPr>
        <w:t>Depending on the nature of the emergency and the needs of the agency, some partner agencies will be trained to do FSOD assignment to cover the FSOD applications that are due for the day.</w:t>
      </w:r>
      <w:r w:rsidR="00D40013">
        <w:rPr>
          <w:rFonts w:ascii="Arial" w:eastAsia="Times New Roman" w:hAnsi="Arial" w:cs="Arial"/>
        </w:rPr>
        <w:t xml:space="preserve"> </w:t>
      </w:r>
      <w:r w:rsidRPr="00744569">
        <w:rPr>
          <w:rFonts w:ascii="Arial" w:eastAsia="Times New Roman" w:hAnsi="Arial" w:cs="Arial"/>
        </w:rPr>
        <w:t>If time and resources allow, additional FSOD will be assigned.</w:t>
      </w:r>
      <w:r w:rsidR="00D40013">
        <w:rPr>
          <w:rFonts w:ascii="Arial" w:eastAsia="Times New Roman" w:hAnsi="Arial" w:cs="Arial"/>
        </w:rPr>
        <w:t xml:space="preserve"> </w:t>
      </w:r>
      <w:r w:rsidRPr="00744569">
        <w:rPr>
          <w:rFonts w:ascii="Arial" w:eastAsia="Times New Roman" w:hAnsi="Arial" w:cs="Arial"/>
        </w:rPr>
        <w:t>If time and resources allow, the offices that are open for the day will cover as many workload items as they can for the consortium.</w:t>
      </w:r>
      <w:r w:rsidR="00D40013">
        <w:rPr>
          <w:rFonts w:ascii="Arial" w:eastAsia="Times New Roman" w:hAnsi="Arial" w:cs="Arial"/>
        </w:rPr>
        <w:t xml:space="preserve"> </w:t>
      </w:r>
    </w:p>
    <w:p w14:paraId="1BEAD89F" w14:textId="77777777" w:rsidR="00516009" w:rsidRPr="002B14D2" w:rsidRDefault="00516009" w:rsidP="00516009">
      <w:pPr>
        <w:pStyle w:val="ListParagraph"/>
        <w:ind w:left="1440"/>
        <w:rPr>
          <w:rFonts w:ascii="Arial" w:hAnsi="Arial" w:cs="Arial"/>
          <w:sz w:val="24"/>
          <w:szCs w:val="24"/>
        </w:rPr>
      </w:pPr>
    </w:p>
    <w:p w14:paraId="1B850456" w14:textId="77777777" w:rsidR="005D7F86" w:rsidRPr="005D7F86" w:rsidRDefault="00516009" w:rsidP="005D7F86">
      <w:pPr>
        <w:rPr>
          <w:rFonts w:ascii="Arial" w:hAnsi="Arial" w:cs="Arial"/>
          <w:sz w:val="24"/>
          <w:szCs w:val="24"/>
        </w:rPr>
      </w:pPr>
      <w:r w:rsidRPr="002B14D2">
        <w:rPr>
          <w:rFonts w:ascii="Arial" w:hAnsi="Arial" w:cs="Arial"/>
          <w:sz w:val="24"/>
          <w:szCs w:val="24"/>
        </w:rPr>
        <w:br w:type="page"/>
      </w:r>
    </w:p>
    <w:tbl>
      <w:tblPr>
        <w:tblpPr w:leftFromText="180" w:rightFromText="180" w:horzAnchor="margin" w:tblpXSpec="center" w:tblpY="-527"/>
        <w:tblW w:w="13980" w:type="dxa"/>
        <w:tblLayout w:type="fixed"/>
        <w:tblCellMar>
          <w:left w:w="30" w:type="dxa"/>
          <w:right w:w="30" w:type="dxa"/>
        </w:tblCellMar>
        <w:tblLook w:val="0000" w:firstRow="0" w:lastRow="0" w:firstColumn="0" w:lastColumn="0" w:noHBand="0" w:noVBand="0"/>
      </w:tblPr>
      <w:tblGrid>
        <w:gridCol w:w="2498"/>
        <w:gridCol w:w="2302"/>
        <w:gridCol w:w="2160"/>
        <w:gridCol w:w="3600"/>
        <w:gridCol w:w="3420"/>
      </w:tblGrid>
      <w:tr w:rsidR="000B4FF2" w:rsidRPr="000F3770" w14:paraId="0BE81D56" w14:textId="77777777" w:rsidTr="00BD7E37">
        <w:trPr>
          <w:trHeight w:val="345"/>
        </w:trPr>
        <w:tc>
          <w:tcPr>
            <w:tcW w:w="13980" w:type="dxa"/>
            <w:gridSpan w:val="5"/>
            <w:tcBorders>
              <w:top w:val="single" w:sz="6" w:space="0" w:color="auto"/>
              <w:left w:val="single" w:sz="6" w:space="0" w:color="auto"/>
              <w:bottom w:val="single" w:sz="6" w:space="0" w:color="auto"/>
              <w:right w:val="single" w:sz="6" w:space="0" w:color="auto"/>
            </w:tcBorders>
          </w:tcPr>
          <w:p w14:paraId="59041009" w14:textId="77777777" w:rsidR="000B4FF2" w:rsidRPr="000F3770" w:rsidRDefault="000B4FF2" w:rsidP="00C52751">
            <w:pPr>
              <w:pStyle w:val="Heading1"/>
            </w:pPr>
            <w:bookmarkStart w:id="29" w:name="_Toc204156940"/>
            <w:r w:rsidRPr="000F3770">
              <w:lastRenderedPageBreak/>
              <w:t>COOP Contacts Dane County</w:t>
            </w:r>
            <w:bookmarkEnd w:id="29"/>
          </w:p>
        </w:tc>
      </w:tr>
      <w:tr w:rsidR="000B4FF2" w:rsidRPr="002B14D2" w14:paraId="0BECCC0B"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62BA2D94" w14:textId="77777777" w:rsidR="000B4FF2" w:rsidRPr="002B14D2" w:rsidRDefault="000B4FF2" w:rsidP="001417DB">
            <w:pPr>
              <w:autoSpaceDE w:val="0"/>
              <w:autoSpaceDN w:val="0"/>
              <w:adjustRightInd w:val="0"/>
              <w:spacing w:after="0" w:line="240" w:lineRule="auto"/>
              <w:rPr>
                <w:rFonts w:ascii="Arial" w:hAnsi="Arial" w:cs="Arial"/>
                <w:b/>
                <w:bCs/>
                <w:color w:val="000000"/>
              </w:rPr>
            </w:pPr>
            <w:r w:rsidRPr="002B14D2">
              <w:rPr>
                <w:rFonts w:ascii="Arial" w:hAnsi="Arial" w:cs="Arial"/>
                <w:b/>
                <w:bCs/>
                <w:color w:val="000000"/>
              </w:rPr>
              <w:t>Agency</w:t>
            </w:r>
          </w:p>
        </w:tc>
        <w:tc>
          <w:tcPr>
            <w:tcW w:w="2302" w:type="dxa"/>
            <w:tcBorders>
              <w:top w:val="single" w:sz="6" w:space="0" w:color="auto"/>
              <w:left w:val="single" w:sz="6" w:space="0" w:color="auto"/>
              <w:bottom w:val="single" w:sz="6" w:space="0" w:color="auto"/>
              <w:right w:val="single" w:sz="6" w:space="0" w:color="auto"/>
            </w:tcBorders>
          </w:tcPr>
          <w:p w14:paraId="1B736F98" w14:textId="7181A8BE" w:rsidR="000B4FF2" w:rsidRPr="002B14D2" w:rsidRDefault="000B4FF2" w:rsidP="001417DB">
            <w:pPr>
              <w:autoSpaceDE w:val="0"/>
              <w:autoSpaceDN w:val="0"/>
              <w:adjustRightInd w:val="0"/>
              <w:spacing w:after="0" w:line="240" w:lineRule="auto"/>
              <w:rPr>
                <w:rFonts w:ascii="Arial" w:hAnsi="Arial" w:cs="Arial"/>
                <w:b/>
                <w:bCs/>
                <w:color w:val="000000"/>
              </w:rPr>
            </w:pPr>
            <w:r w:rsidRPr="002B14D2">
              <w:rPr>
                <w:rFonts w:ascii="Arial" w:hAnsi="Arial" w:cs="Arial"/>
                <w:b/>
                <w:bCs/>
                <w:color w:val="000000"/>
              </w:rPr>
              <w:t xml:space="preserve">Contact </w:t>
            </w:r>
            <w:r w:rsidR="00C52751">
              <w:rPr>
                <w:rFonts w:ascii="Arial" w:hAnsi="Arial" w:cs="Arial"/>
                <w:b/>
                <w:bCs/>
                <w:color w:val="000000"/>
              </w:rPr>
              <w:t>N</w:t>
            </w:r>
            <w:r w:rsidRPr="002B14D2">
              <w:rPr>
                <w:rFonts w:ascii="Arial" w:hAnsi="Arial" w:cs="Arial"/>
                <w:b/>
                <w:bCs/>
                <w:color w:val="000000"/>
              </w:rPr>
              <w:t>ame</w:t>
            </w:r>
          </w:p>
        </w:tc>
        <w:tc>
          <w:tcPr>
            <w:tcW w:w="2160" w:type="dxa"/>
            <w:tcBorders>
              <w:top w:val="single" w:sz="6" w:space="0" w:color="auto"/>
              <w:left w:val="single" w:sz="6" w:space="0" w:color="auto"/>
              <w:bottom w:val="single" w:sz="6" w:space="0" w:color="auto"/>
              <w:right w:val="single" w:sz="6" w:space="0" w:color="auto"/>
            </w:tcBorders>
          </w:tcPr>
          <w:p w14:paraId="368CD21E" w14:textId="5186D917" w:rsidR="000B4FF2" w:rsidRPr="002B14D2" w:rsidRDefault="000B4FF2" w:rsidP="001417DB">
            <w:pPr>
              <w:autoSpaceDE w:val="0"/>
              <w:autoSpaceDN w:val="0"/>
              <w:adjustRightInd w:val="0"/>
              <w:spacing w:after="0" w:line="240" w:lineRule="auto"/>
              <w:rPr>
                <w:rFonts w:ascii="Arial" w:hAnsi="Arial" w:cs="Arial"/>
                <w:b/>
                <w:bCs/>
                <w:color w:val="000000"/>
              </w:rPr>
            </w:pPr>
            <w:r w:rsidRPr="002B14D2">
              <w:rPr>
                <w:rFonts w:ascii="Arial" w:hAnsi="Arial" w:cs="Arial"/>
                <w:b/>
                <w:bCs/>
                <w:color w:val="000000"/>
              </w:rPr>
              <w:t xml:space="preserve">Phone </w:t>
            </w:r>
            <w:r w:rsidR="00C52751">
              <w:rPr>
                <w:rFonts w:ascii="Arial" w:hAnsi="Arial" w:cs="Arial"/>
                <w:b/>
                <w:bCs/>
                <w:color w:val="000000"/>
              </w:rPr>
              <w:t>N</w:t>
            </w:r>
            <w:r w:rsidRPr="002B14D2">
              <w:rPr>
                <w:rFonts w:ascii="Arial" w:hAnsi="Arial" w:cs="Arial"/>
                <w:b/>
                <w:bCs/>
                <w:color w:val="000000"/>
              </w:rPr>
              <w:t>umber</w:t>
            </w:r>
          </w:p>
        </w:tc>
        <w:tc>
          <w:tcPr>
            <w:tcW w:w="3600" w:type="dxa"/>
            <w:tcBorders>
              <w:top w:val="single" w:sz="6" w:space="0" w:color="auto"/>
              <w:left w:val="single" w:sz="6" w:space="0" w:color="auto"/>
              <w:bottom w:val="single" w:sz="6" w:space="0" w:color="auto"/>
              <w:right w:val="single" w:sz="6" w:space="0" w:color="auto"/>
            </w:tcBorders>
          </w:tcPr>
          <w:p w14:paraId="53658FB4" w14:textId="77777777" w:rsidR="000B4FF2" w:rsidRPr="002B14D2" w:rsidRDefault="000B4FF2" w:rsidP="001417DB">
            <w:pPr>
              <w:autoSpaceDE w:val="0"/>
              <w:autoSpaceDN w:val="0"/>
              <w:adjustRightInd w:val="0"/>
              <w:spacing w:after="0" w:line="240" w:lineRule="auto"/>
              <w:rPr>
                <w:rFonts w:ascii="Arial" w:hAnsi="Arial" w:cs="Arial"/>
                <w:b/>
                <w:bCs/>
                <w:color w:val="000000"/>
              </w:rPr>
            </w:pPr>
            <w:r w:rsidRPr="002B14D2">
              <w:rPr>
                <w:rFonts w:ascii="Arial" w:hAnsi="Arial" w:cs="Arial"/>
                <w:b/>
                <w:bCs/>
                <w:color w:val="000000"/>
              </w:rPr>
              <w:t>Email</w:t>
            </w:r>
          </w:p>
        </w:tc>
        <w:tc>
          <w:tcPr>
            <w:tcW w:w="3420" w:type="dxa"/>
            <w:tcBorders>
              <w:top w:val="single" w:sz="6" w:space="0" w:color="auto"/>
              <w:left w:val="single" w:sz="6" w:space="0" w:color="auto"/>
              <w:bottom w:val="single" w:sz="6" w:space="0" w:color="auto"/>
              <w:right w:val="single" w:sz="6" w:space="0" w:color="auto"/>
            </w:tcBorders>
          </w:tcPr>
          <w:p w14:paraId="7A46DF2D" w14:textId="77777777" w:rsidR="000B4FF2" w:rsidRPr="002B14D2" w:rsidRDefault="000B4FF2" w:rsidP="001417DB">
            <w:pPr>
              <w:autoSpaceDE w:val="0"/>
              <w:autoSpaceDN w:val="0"/>
              <w:adjustRightInd w:val="0"/>
              <w:spacing w:after="0" w:line="240" w:lineRule="auto"/>
              <w:rPr>
                <w:rFonts w:ascii="Arial" w:hAnsi="Arial" w:cs="Arial"/>
                <w:b/>
                <w:bCs/>
                <w:color w:val="000000"/>
              </w:rPr>
            </w:pPr>
            <w:r w:rsidRPr="002B14D2">
              <w:rPr>
                <w:rFonts w:ascii="Arial" w:hAnsi="Arial" w:cs="Arial"/>
                <w:b/>
                <w:bCs/>
                <w:color w:val="000000"/>
              </w:rPr>
              <w:t>Notes</w:t>
            </w:r>
          </w:p>
        </w:tc>
      </w:tr>
      <w:tr w:rsidR="000B4FF2" w:rsidRPr="002B14D2" w14:paraId="237B4170"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165C7DDE" w14:textId="5FE20815" w:rsidR="000B4FF2" w:rsidRPr="002B14D2" w:rsidRDefault="00C5275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JBM Security</w:t>
            </w:r>
          </w:p>
        </w:tc>
        <w:tc>
          <w:tcPr>
            <w:tcW w:w="2302" w:type="dxa"/>
            <w:tcBorders>
              <w:top w:val="single" w:sz="6" w:space="0" w:color="auto"/>
              <w:left w:val="single" w:sz="6" w:space="0" w:color="auto"/>
              <w:bottom w:val="single" w:sz="6" w:space="0" w:color="auto"/>
              <w:right w:val="single" w:sz="6" w:space="0" w:color="auto"/>
            </w:tcBorders>
          </w:tcPr>
          <w:p w14:paraId="75556624" w14:textId="0CD492E7" w:rsidR="000B4FF2" w:rsidRPr="002B14D2" w:rsidRDefault="00C5275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Michael King</w:t>
            </w:r>
          </w:p>
        </w:tc>
        <w:tc>
          <w:tcPr>
            <w:tcW w:w="2160" w:type="dxa"/>
            <w:tcBorders>
              <w:top w:val="single" w:sz="6" w:space="0" w:color="auto"/>
              <w:left w:val="single" w:sz="6" w:space="0" w:color="auto"/>
              <w:bottom w:val="single" w:sz="6" w:space="0" w:color="auto"/>
              <w:right w:val="single" w:sz="6" w:space="0" w:color="auto"/>
            </w:tcBorders>
          </w:tcPr>
          <w:p w14:paraId="683C71A1" w14:textId="0CB4E93C" w:rsidR="000B4FF2" w:rsidRPr="002B14D2" w:rsidRDefault="000B4FF2" w:rsidP="00B13D31">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w:t>
            </w:r>
            <w:r w:rsidR="00C52751">
              <w:rPr>
                <w:rFonts w:ascii="Arial" w:hAnsi="Arial" w:cs="Arial"/>
                <w:color w:val="000000"/>
                <w:sz w:val="20"/>
                <w:szCs w:val="20"/>
              </w:rPr>
              <w:t>222.5156</w:t>
            </w:r>
          </w:p>
        </w:tc>
        <w:tc>
          <w:tcPr>
            <w:tcW w:w="3600" w:type="dxa"/>
            <w:tcBorders>
              <w:top w:val="single" w:sz="6" w:space="0" w:color="auto"/>
              <w:left w:val="single" w:sz="6" w:space="0" w:color="auto"/>
              <w:bottom w:val="single" w:sz="6" w:space="0" w:color="auto"/>
              <w:right w:val="single" w:sz="6" w:space="0" w:color="auto"/>
            </w:tcBorders>
          </w:tcPr>
          <w:p w14:paraId="71E025BF" w14:textId="06008AC8" w:rsidR="000B4FF2" w:rsidRPr="002B14D2" w:rsidRDefault="00A826A3" w:rsidP="001417DB">
            <w:pPr>
              <w:autoSpaceDE w:val="0"/>
              <w:autoSpaceDN w:val="0"/>
              <w:adjustRightInd w:val="0"/>
              <w:spacing w:after="0" w:line="240" w:lineRule="auto"/>
              <w:rPr>
                <w:rFonts w:ascii="Arial" w:hAnsi="Arial" w:cs="Arial"/>
                <w:color w:val="0066CC"/>
                <w:sz w:val="20"/>
                <w:szCs w:val="20"/>
                <w:u w:val="single"/>
              </w:rPr>
            </w:pPr>
            <w:hyperlink r:id="rId190" w:history="1">
              <w:r w:rsidR="00C52751">
                <w:rPr>
                  <w:rStyle w:val="Hyperlink"/>
                  <w:rFonts w:ascii="Arial" w:hAnsi="Arial" w:cs="Arial"/>
                  <w:sz w:val="20"/>
                  <w:szCs w:val="20"/>
                </w:rPr>
                <w:t>jbmmking@gmail.com</w:t>
              </w:r>
            </w:hyperlink>
          </w:p>
        </w:tc>
        <w:tc>
          <w:tcPr>
            <w:tcW w:w="3420" w:type="dxa"/>
            <w:tcBorders>
              <w:top w:val="single" w:sz="6" w:space="0" w:color="auto"/>
              <w:left w:val="single" w:sz="6" w:space="0" w:color="auto"/>
              <w:bottom w:val="single" w:sz="6" w:space="0" w:color="auto"/>
              <w:right w:val="single" w:sz="6" w:space="0" w:color="auto"/>
            </w:tcBorders>
          </w:tcPr>
          <w:p w14:paraId="3F14FEAE" w14:textId="71F4A402" w:rsidR="000B4FF2" w:rsidRPr="002B14D2" w:rsidRDefault="00B13D3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Captain</w:t>
            </w:r>
          </w:p>
        </w:tc>
      </w:tr>
      <w:tr w:rsidR="000B4FF2" w:rsidRPr="002B14D2" w14:paraId="6DA9920A" w14:textId="77777777" w:rsidTr="001417DB">
        <w:trPr>
          <w:trHeight w:val="192"/>
        </w:trPr>
        <w:tc>
          <w:tcPr>
            <w:tcW w:w="2498" w:type="dxa"/>
            <w:tcBorders>
              <w:top w:val="single" w:sz="6" w:space="0" w:color="auto"/>
              <w:left w:val="single" w:sz="6" w:space="0" w:color="auto"/>
              <w:bottom w:val="single" w:sz="6" w:space="0" w:color="auto"/>
              <w:right w:val="single" w:sz="6" w:space="0" w:color="auto"/>
            </w:tcBorders>
          </w:tcPr>
          <w:p w14:paraId="4A8A3290"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Capitol Police</w:t>
            </w:r>
          </w:p>
        </w:tc>
        <w:tc>
          <w:tcPr>
            <w:tcW w:w="2302" w:type="dxa"/>
            <w:tcBorders>
              <w:top w:val="single" w:sz="6" w:space="0" w:color="auto"/>
              <w:left w:val="single" w:sz="6" w:space="0" w:color="auto"/>
              <w:bottom w:val="single" w:sz="6" w:space="0" w:color="auto"/>
              <w:right w:val="single" w:sz="6" w:space="0" w:color="auto"/>
            </w:tcBorders>
          </w:tcPr>
          <w:p w14:paraId="32C2A617" w14:textId="3305FCD7" w:rsidR="000B4FF2" w:rsidRPr="002B14D2" w:rsidRDefault="00C52751" w:rsidP="00C5275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Michael Sullivan</w:t>
            </w:r>
          </w:p>
        </w:tc>
        <w:tc>
          <w:tcPr>
            <w:tcW w:w="2160" w:type="dxa"/>
            <w:tcBorders>
              <w:top w:val="single" w:sz="6" w:space="0" w:color="auto"/>
              <w:left w:val="single" w:sz="6" w:space="0" w:color="auto"/>
              <w:bottom w:val="single" w:sz="6" w:space="0" w:color="auto"/>
              <w:right w:val="single" w:sz="6" w:space="0" w:color="auto"/>
            </w:tcBorders>
          </w:tcPr>
          <w:p w14:paraId="706A89C8" w14:textId="4EB141D6" w:rsidR="000B4FF2" w:rsidRPr="002B14D2" w:rsidRDefault="00C52751" w:rsidP="00C5275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608-267-2906</w:t>
            </w:r>
          </w:p>
        </w:tc>
        <w:tc>
          <w:tcPr>
            <w:tcW w:w="3600" w:type="dxa"/>
            <w:tcBorders>
              <w:top w:val="single" w:sz="6" w:space="0" w:color="auto"/>
              <w:left w:val="single" w:sz="6" w:space="0" w:color="auto"/>
              <w:bottom w:val="single" w:sz="6" w:space="0" w:color="auto"/>
              <w:right w:val="single" w:sz="6" w:space="0" w:color="auto"/>
            </w:tcBorders>
          </w:tcPr>
          <w:p w14:paraId="4234BE29" w14:textId="18367847" w:rsidR="000B4FF2" w:rsidRPr="002B14D2" w:rsidRDefault="00A826A3" w:rsidP="00C52751">
            <w:pPr>
              <w:autoSpaceDE w:val="0"/>
              <w:autoSpaceDN w:val="0"/>
              <w:adjustRightInd w:val="0"/>
              <w:spacing w:after="0" w:line="240" w:lineRule="auto"/>
              <w:rPr>
                <w:rFonts w:ascii="Arial" w:hAnsi="Arial" w:cs="Arial"/>
                <w:color w:val="000000"/>
                <w:sz w:val="20"/>
                <w:szCs w:val="20"/>
              </w:rPr>
            </w:pPr>
            <w:hyperlink r:id="rId191" w:history="1">
              <w:r w:rsidR="00C52751" w:rsidRPr="000E19A2">
                <w:rPr>
                  <w:rStyle w:val="Hyperlink"/>
                  <w:rFonts w:ascii="Arial" w:hAnsi="Arial" w:cs="Arial"/>
                  <w:sz w:val="20"/>
                  <w:szCs w:val="20"/>
                </w:rPr>
                <w:t>michael.sullivan@wisconsin.gov</w:t>
              </w:r>
            </w:hyperlink>
          </w:p>
        </w:tc>
        <w:tc>
          <w:tcPr>
            <w:tcW w:w="3420" w:type="dxa"/>
            <w:tcBorders>
              <w:top w:val="single" w:sz="6" w:space="0" w:color="auto"/>
              <w:left w:val="single" w:sz="6" w:space="0" w:color="auto"/>
              <w:bottom w:val="single" w:sz="6" w:space="0" w:color="auto"/>
              <w:right w:val="single" w:sz="6" w:space="0" w:color="auto"/>
            </w:tcBorders>
          </w:tcPr>
          <w:p w14:paraId="7C6FF226" w14:textId="11E87618" w:rsidR="000B4FF2" w:rsidRPr="002B14D2" w:rsidRDefault="00C52751" w:rsidP="00C5275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Corporal</w:t>
            </w:r>
          </w:p>
        </w:tc>
      </w:tr>
      <w:tr w:rsidR="000B4FF2" w:rsidRPr="002B14D2" w14:paraId="7AD46D14" w14:textId="77777777" w:rsidTr="001417DB">
        <w:trPr>
          <w:trHeight w:val="255"/>
        </w:trPr>
        <w:tc>
          <w:tcPr>
            <w:tcW w:w="2498" w:type="dxa"/>
            <w:tcBorders>
              <w:top w:val="single" w:sz="6" w:space="0" w:color="auto"/>
              <w:left w:val="single" w:sz="6" w:space="0" w:color="auto"/>
              <w:bottom w:val="single" w:sz="6" w:space="0" w:color="auto"/>
              <w:right w:val="single" w:sz="6" w:space="0" w:color="auto"/>
            </w:tcBorders>
          </w:tcPr>
          <w:p w14:paraId="1D547BC0" w14:textId="14A0C579" w:rsidR="000B4FF2" w:rsidRPr="002B14D2" w:rsidRDefault="00C5275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YJP</w:t>
            </w:r>
          </w:p>
        </w:tc>
        <w:tc>
          <w:tcPr>
            <w:tcW w:w="2302" w:type="dxa"/>
            <w:tcBorders>
              <w:top w:val="single" w:sz="6" w:space="0" w:color="auto"/>
              <w:left w:val="single" w:sz="6" w:space="0" w:color="auto"/>
              <w:bottom w:val="single" w:sz="6" w:space="0" w:color="auto"/>
              <w:right w:val="single" w:sz="6" w:space="0" w:color="auto"/>
            </w:tcBorders>
          </w:tcPr>
          <w:p w14:paraId="4D1C40CD"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Heather Crowley</w:t>
            </w:r>
          </w:p>
        </w:tc>
        <w:tc>
          <w:tcPr>
            <w:tcW w:w="2160" w:type="dxa"/>
            <w:tcBorders>
              <w:top w:val="single" w:sz="6" w:space="0" w:color="auto"/>
              <w:left w:val="single" w:sz="6" w:space="0" w:color="auto"/>
              <w:bottom w:val="single" w:sz="6" w:space="0" w:color="auto"/>
              <w:right w:val="single" w:sz="6" w:space="0" w:color="auto"/>
            </w:tcBorders>
          </w:tcPr>
          <w:p w14:paraId="4FEEE053"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608.288.2402</w:t>
            </w:r>
          </w:p>
        </w:tc>
        <w:tc>
          <w:tcPr>
            <w:tcW w:w="3600" w:type="dxa"/>
            <w:tcBorders>
              <w:top w:val="single" w:sz="6" w:space="0" w:color="auto"/>
              <w:left w:val="single" w:sz="6" w:space="0" w:color="auto"/>
              <w:bottom w:val="single" w:sz="6" w:space="0" w:color="auto"/>
              <w:right w:val="single" w:sz="6" w:space="0" w:color="auto"/>
            </w:tcBorders>
          </w:tcPr>
          <w:p w14:paraId="1A20A08E" w14:textId="44DC4DF3"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Crowley</w:t>
            </w:r>
            <w:r w:rsidR="00581D8E">
              <w:rPr>
                <w:rFonts w:ascii="Arial" w:hAnsi="Arial" w:cs="Arial"/>
                <w:color w:val="0066CC"/>
                <w:sz w:val="20"/>
                <w:szCs w:val="20"/>
                <w:u w:val="single"/>
              </w:rPr>
              <w:t>.heather</w:t>
            </w:r>
            <w:r w:rsidR="00AC6E50">
              <w:rPr>
                <w:rFonts w:ascii="Arial" w:hAnsi="Arial" w:cs="Arial"/>
                <w:color w:val="0066CC"/>
                <w:sz w:val="20"/>
                <w:szCs w:val="20"/>
                <w:u w:val="single"/>
              </w:rPr>
              <w:t>@danecounty.gov</w:t>
            </w:r>
          </w:p>
        </w:tc>
        <w:tc>
          <w:tcPr>
            <w:tcW w:w="3420" w:type="dxa"/>
            <w:tcBorders>
              <w:top w:val="single" w:sz="6" w:space="0" w:color="auto"/>
              <w:left w:val="single" w:sz="6" w:space="0" w:color="auto"/>
              <w:bottom w:val="single" w:sz="6" w:space="0" w:color="auto"/>
              <w:right w:val="single" w:sz="6" w:space="0" w:color="auto"/>
            </w:tcBorders>
          </w:tcPr>
          <w:p w14:paraId="70BC173D"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189FFCEB" w14:textId="77777777" w:rsidTr="001417DB">
        <w:trPr>
          <w:trHeight w:val="210"/>
        </w:trPr>
        <w:tc>
          <w:tcPr>
            <w:tcW w:w="2498" w:type="dxa"/>
            <w:tcBorders>
              <w:top w:val="single" w:sz="6" w:space="0" w:color="auto"/>
              <w:left w:val="single" w:sz="6" w:space="0" w:color="auto"/>
              <w:bottom w:val="single" w:sz="6" w:space="0" w:color="auto"/>
              <w:right w:val="single" w:sz="6" w:space="0" w:color="auto"/>
            </w:tcBorders>
          </w:tcPr>
          <w:p w14:paraId="42698416" w14:textId="098A4C62" w:rsidR="000B4FF2" w:rsidRPr="002B14D2" w:rsidRDefault="00C5275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YJP</w:t>
            </w:r>
          </w:p>
        </w:tc>
        <w:tc>
          <w:tcPr>
            <w:tcW w:w="2302" w:type="dxa"/>
            <w:tcBorders>
              <w:top w:val="single" w:sz="6" w:space="0" w:color="auto"/>
              <w:left w:val="single" w:sz="6" w:space="0" w:color="auto"/>
              <w:bottom w:val="single" w:sz="6" w:space="0" w:color="auto"/>
              <w:right w:val="single" w:sz="6" w:space="0" w:color="auto"/>
            </w:tcBorders>
          </w:tcPr>
          <w:p w14:paraId="64FD2884"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Rhonda Voigt</w:t>
            </w:r>
          </w:p>
        </w:tc>
        <w:tc>
          <w:tcPr>
            <w:tcW w:w="2160" w:type="dxa"/>
            <w:tcBorders>
              <w:top w:val="single" w:sz="6" w:space="0" w:color="auto"/>
              <w:left w:val="single" w:sz="6" w:space="0" w:color="auto"/>
              <w:bottom w:val="single" w:sz="6" w:space="0" w:color="auto"/>
              <w:right w:val="single" w:sz="6" w:space="0" w:color="auto"/>
            </w:tcBorders>
          </w:tcPr>
          <w:p w14:paraId="5F0838B4"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608.288.2425</w:t>
            </w:r>
          </w:p>
        </w:tc>
        <w:tc>
          <w:tcPr>
            <w:tcW w:w="3600" w:type="dxa"/>
            <w:tcBorders>
              <w:top w:val="single" w:sz="6" w:space="0" w:color="auto"/>
              <w:left w:val="single" w:sz="6" w:space="0" w:color="auto"/>
              <w:bottom w:val="single" w:sz="6" w:space="0" w:color="auto"/>
              <w:right w:val="single" w:sz="6" w:space="0" w:color="auto"/>
            </w:tcBorders>
          </w:tcPr>
          <w:p w14:paraId="597428AE" w14:textId="1A830E55"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voigt.rhonda</w:t>
            </w:r>
            <w:r w:rsidR="00AC6E50">
              <w:rPr>
                <w:rFonts w:ascii="Arial" w:hAnsi="Arial" w:cs="Arial"/>
                <w:color w:val="0066CC"/>
                <w:sz w:val="20"/>
                <w:szCs w:val="20"/>
                <w:u w:val="single"/>
              </w:rPr>
              <w:t>@danecounty.gov</w:t>
            </w:r>
          </w:p>
        </w:tc>
        <w:tc>
          <w:tcPr>
            <w:tcW w:w="3420" w:type="dxa"/>
            <w:tcBorders>
              <w:top w:val="single" w:sz="6" w:space="0" w:color="auto"/>
              <w:left w:val="single" w:sz="6" w:space="0" w:color="auto"/>
              <w:bottom w:val="single" w:sz="6" w:space="0" w:color="auto"/>
              <w:right w:val="single" w:sz="6" w:space="0" w:color="auto"/>
            </w:tcBorders>
          </w:tcPr>
          <w:p w14:paraId="58498C80"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24C0378E" w14:textId="77777777" w:rsidTr="001417DB">
        <w:trPr>
          <w:trHeight w:val="183"/>
        </w:trPr>
        <w:tc>
          <w:tcPr>
            <w:tcW w:w="2498" w:type="dxa"/>
            <w:tcBorders>
              <w:top w:val="single" w:sz="6" w:space="0" w:color="auto"/>
              <w:left w:val="single" w:sz="6" w:space="0" w:color="auto"/>
              <w:bottom w:val="single" w:sz="6" w:space="0" w:color="auto"/>
              <w:right w:val="single" w:sz="6" w:space="0" w:color="auto"/>
            </w:tcBorders>
          </w:tcPr>
          <w:p w14:paraId="4CB684D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Alexander Company</w:t>
            </w:r>
          </w:p>
        </w:tc>
        <w:tc>
          <w:tcPr>
            <w:tcW w:w="2302" w:type="dxa"/>
            <w:tcBorders>
              <w:top w:val="single" w:sz="6" w:space="0" w:color="auto"/>
              <w:left w:val="single" w:sz="6" w:space="0" w:color="auto"/>
              <w:bottom w:val="single" w:sz="6" w:space="0" w:color="auto"/>
              <w:right w:val="single" w:sz="6" w:space="0" w:color="auto"/>
            </w:tcBorders>
          </w:tcPr>
          <w:p w14:paraId="1113BC53"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D2C6BCF"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3600" w:type="dxa"/>
            <w:tcBorders>
              <w:top w:val="single" w:sz="6" w:space="0" w:color="auto"/>
              <w:left w:val="single" w:sz="6" w:space="0" w:color="auto"/>
              <w:bottom w:val="single" w:sz="6" w:space="0" w:color="auto"/>
              <w:right w:val="single" w:sz="6" w:space="0" w:color="auto"/>
            </w:tcBorders>
          </w:tcPr>
          <w:p w14:paraId="6C30ABC1"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ras@alexandercompany.com</w:t>
            </w:r>
          </w:p>
        </w:tc>
        <w:tc>
          <w:tcPr>
            <w:tcW w:w="3420" w:type="dxa"/>
            <w:tcBorders>
              <w:top w:val="single" w:sz="6" w:space="0" w:color="auto"/>
              <w:left w:val="single" w:sz="6" w:space="0" w:color="auto"/>
              <w:bottom w:val="single" w:sz="6" w:space="0" w:color="auto"/>
              <w:right w:val="single" w:sz="6" w:space="0" w:color="auto"/>
            </w:tcBorders>
          </w:tcPr>
          <w:p w14:paraId="2239F6DD"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216F828F"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7D20100F"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FFM Navigator</w:t>
            </w:r>
          </w:p>
        </w:tc>
        <w:tc>
          <w:tcPr>
            <w:tcW w:w="2302" w:type="dxa"/>
            <w:tcBorders>
              <w:top w:val="single" w:sz="6" w:space="0" w:color="auto"/>
              <w:left w:val="single" w:sz="6" w:space="0" w:color="auto"/>
              <w:bottom w:val="single" w:sz="6" w:space="0" w:color="auto"/>
              <w:right w:val="single" w:sz="6" w:space="0" w:color="auto"/>
            </w:tcBorders>
          </w:tcPr>
          <w:p w14:paraId="5215089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Colleen Harryman</w:t>
            </w:r>
          </w:p>
        </w:tc>
        <w:tc>
          <w:tcPr>
            <w:tcW w:w="2160" w:type="dxa"/>
            <w:tcBorders>
              <w:top w:val="single" w:sz="6" w:space="0" w:color="auto"/>
              <w:left w:val="single" w:sz="6" w:space="0" w:color="auto"/>
              <w:bottom w:val="single" w:sz="6" w:space="0" w:color="auto"/>
              <w:right w:val="single" w:sz="6" w:space="0" w:color="auto"/>
            </w:tcBorders>
          </w:tcPr>
          <w:p w14:paraId="0BF81793"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608.577.3440</w:t>
            </w:r>
          </w:p>
        </w:tc>
        <w:tc>
          <w:tcPr>
            <w:tcW w:w="3600" w:type="dxa"/>
            <w:tcBorders>
              <w:top w:val="single" w:sz="6" w:space="0" w:color="auto"/>
              <w:left w:val="single" w:sz="6" w:space="0" w:color="auto"/>
              <w:bottom w:val="single" w:sz="6" w:space="0" w:color="auto"/>
              <w:right w:val="single" w:sz="6" w:space="0" w:color="auto"/>
            </w:tcBorders>
          </w:tcPr>
          <w:p w14:paraId="47AD2025"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charryman@wisc.edu</w:t>
            </w:r>
          </w:p>
        </w:tc>
        <w:tc>
          <w:tcPr>
            <w:tcW w:w="3420" w:type="dxa"/>
            <w:tcBorders>
              <w:top w:val="single" w:sz="6" w:space="0" w:color="auto"/>
              <w:left w:val="single" w:sz="6" w:space="0" w:color="auto"/>
              <w:bottom w:val="single" w:sz="6" w:space="0" w:color="auto"/>
              <w:right w:val="single" w:sz="6" w:space="0" w:color="auto"/>
            </w:tcBorders>
          </w:tcPr>
          <w:p w14:paraId="57B6F8B1"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Have appointments at JCO regularly</w:t>
            </w:r>
          </w:p>
        </w:tc>
      </w:tr>
      <w:tr w:rsidR="000B4FF2" w:rsidRPr="002B14D2" w14:paraId="704B593A"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4DF05CC6"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Hearings</w:t>
            </w:r>
          </w:p>
        </w:tc>
        <w:tc>
          <w:tcPr>
            <w:tcW w:w="2302" w:type="dxa"/>
            <w:tcBorders>
              <w:top w:val="single" w:sz="6" w:space="0" w:color="auto"/>
              <w:left w:val="single" w:sz="6" w:space="0" w:color="auto"/>
              <w:bottom w:val="single" w:sz="6" w:space="0" w:color="auto"/>
              <w:right w:val="single" w:sz="6" w:space="0" w:color="auto"/>
            </w:tcBorders>
          </w:tcPr>
          <w:p w14:paraId="1923F3F2" w14:textId="03F8ED16" w:rsidR="000B4FF2" w:rsidRPr="002B14D2" w:rsidRDefault="00164C5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Shannon Buboltz</w:t>
            </w:r>
          </w:p>
        </w:tc>
        <w:tc>
          <w:tcPr>
            <w:tcW w:w="2160" w:type="dxa"/>
            <w:tcBorders>
              <w:top w:val="single" w:sz="6" w:space="0" w:color="auto"/>
              <w:left w:val="single" w:sz="6" w:space="0" w:color="auto"/>
              <w:bottom w:val="single" w:sz="6" w:space="0" w:color="auto"/>
              <w:right w:val="single" w:sz="6" w:space="0" w:color="auto"/>
            </w:tcBorders>
          </w:tcPr>
          <w:p w14:paraId="1352407E" w14:textId="63E9EA9E" w:rsidR="000B4FF2" w:rsidRPr="002B14D2" w:rsidRDefault="000B4FF2" w:rsidP="00164C51">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w:t>
            </w:r>
            <w:r w:rsidR="00164C51">
              <w:rPr>
                <w:rFonts w:ascii="Arial" w:hAnsi="Arial" w:cs="Arial"/>
                <w:color w:val="000000"/>
                <w:sz w:val="20"/>
                <w:szCs w:val="20"/>
              </w:rPr>
              <w:t>264.9854</w:t>
            </w:r>
          </w:p>
        </w:tc>
        <w:tc>
          <w:tcPr>
            <w:tcW w:w="3600" w:type="dxa"/>
            <w:tcBorders>
              <w:top w:val="single" w:sz="6" w:space="0" w:color="auto"/>
              <w:left w:val="single" w:sz="6" w:space="0" w:color="auto"/>
              <w:bottom w:val="single" w:sz="6" w:space="0" w:color="auto"/>
              <w:right w:val="single" w:sz="6" w:space="0" w:color="auto"/>
            </w:tcBorders>
          </w:tcPr>
          <w:p w14:paraId="5580D061" w14:textId="1E9FE9F6" w:rsidR="000B4FF2" w:rsidRPr="002B14D2" w:rsidRDefault="00164C51" w:rsidP="001417DB">
            <w:pPr>
              <w:autoSpaceDE w:val="0"/>
              <w:autoSpaceDN w:val="0"/>
              <w:adjustRightInd w:val="0"/>
              <w:spacing w:after="0" w:line="240" w:lineRule="auto"/>
              <w:rPr>
                <w:rFonts w:ascii="Arial" w:hAnsi="Arial" w:cs="Arial"/>
                <w:color w:val="0066CC"/>
                <w:sz w:val="20"/>
                <w:szCs w:val="20"/>
                <w:u w:val="single"/>
              </w:rPr>
            </w:pPr>
            <w:r>
              <w:rPr>
                <w:rFonts w:ascii="Arial" w:hAnsi="Arial" w:cs="Arial"/>
                <w:color w:val="0066CC"/>
                <w:sz w:val="20"/>
                <w:szCs w:val="20"/>
                <w:u w:val="single"/>
              </w:rPr>
              <w:t>Shannon.buboltz@wisconsin.gov</w:t>
            </w:r>
          </w:p>
        </w:tc>
        <w:tc>
          <w:tcPr>
            <w:tcW w:w="3420" w:type="dxa"/>
            <w:tcBorders>
              <w:top w:val="single" w:sz="6" w:space="0" w:color="auto"/>
              <w:left w:val="single" w:sz="6" w:space="0" w:color="auto"/>
              <w:bottom w:val="single" w:sz="6" w:space="0" w:color="auto"/>
              <w:right w:val="single" w:sz="6" w:space="0" w:color="auto"/>
            </w:tcBorders>
          </w:tcPr>
          <w:p w14:paraId="49C6F254"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224C400F"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15AB08A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Second Harvest</w:t>
            </w:r>
          </w:p>
        </w:tc>
        <w:tc>
          <w:tcPr>
            <w:tcW w:w="2302" w:type="dxa"/>
            <w:tcBorders>
              <w:top w:val="single" w:sz="6" w:space="0" w:color="auto"/>
              <w:left w:val="single" w:sz="6" w:space="0" w:color="auto"/>
              <w:bottom w:val="single" w:sz="6" w:space="0" w:color="auto"/>
              <w:right w:val="single" w:sz="6" w:space="0" w:color="auto"/>
            </w:tcBorders>
          </w:tcPr>
          <w:p w14:paraId="5D787909"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Megan Vander Wyst</w:t>
            </w:r>
          </w:p>
        </w:tc>
        <w:tc>
          <w:tcPr>
            <w:tcW w:w="2160" w:type="dxa"/>
            <w:tcBorders>
              <w:top w:val="single" w:sz="6" w:space="0" w:color="auto"/>
              <w:left w:val="single" w:sz="6" w:space="0" w:color="auto"/>
              <w:bottom w:val="single" w:sz="6" w:space="0" w:color="auto"/>
              <w:right w:val="single" w:sz="6" w:space="0" w:color="auto"/>
            </w:tcBorders>
          </w:tcPr>
          <w:p w14:paraId="71C84434"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608.216.7238</w:t>
            </w:r>
          </w:p>
        </w:tc>
        <w:tc>
          <w:tcPr>
            <w:tcW w:w="3600" w:type="dxa"/>
            <w:tcBorders>
              <w:top w:val="single" w:sz="6" w:space="0" w:color="auto"/>
              <w:left w:val="single" w:sz="6" w:space="0" w:color="auto"/>
              <w:bottom w:val="single" w:sz="6" w:space="0" w:color="auto"/>
              <w:right w:val="single" w:sz="6" w:space="0" w:color="auto"/>
            </w:tcBorders>
          </w:tcPr>
          <w:p w14:paraId="2AED7B59"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MeganVW@shfbmadison.org</w:t>
            </w:r>
          </w:p>
        </w:tc>
        <w:tc>
          <w:tcPr>
            <w:tcW w:w="3420" w:type="dxa"/>
            <w:tcBorders>
              <w:top w:val="single" w:sz="6" w:space="0" w:color="auto"/>
              <w:left w:val="single" w:sz="6" w:space="0" w:color="auto"/>
              <w:bottom w:val="single" w:sz="6" w:space="0" w:color="auto"/>
              <w:right w:val="single" w:sz="6" w:space="0" w:color="auto"/>
            </w:tcBorders>
          </w:tcPr>
          <w:p w14:paraId="73A1D3EE"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Have volunteers at JCO regularly</w:t>
            </w:r>
          </w:p>
        </w:tc>
      </w:tr>
      <w:tr w:rsidR="000B4FF2" w:rsidRPr="002B14D2" w14:paraId="70E6BD8C" w14:textId="77777777" w:rsidTr="001417DB">
        <w:trPr>
          <w:trHeight w:val="420"/>
        </w:trPr>
        <w:tc>
          <w:tcPr>
            <w:tcW w:w="2498" w:type="dxa"/>
            <w:tcBorders>
              <w:top w:val="single" w:sz="6" w:space="0" w:color="auto"/>
              <w:left w:val="single" w:sz="6" w:space="0" w:color="auto"/>
              <w:bottom w:val="single" w:sz="6" w:space="0" w:color="auto"/>
              <w:right w:val="single" w:sz="6" w:space="0" w:color="auto"/>
            </w:tcBorders>
          </w:tcPr>
          <w:p w14:paraId="624236D2"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Bookmobile - Madison Public Library</w:t>
            </w:r>
          </w:p>
        </w:tc>
        <w:tc>
          <w:tcPr>
            <w:tcW w:w="2302" w:type="dxa"/>
            <w:tcBorders>
              <w:top w:val="single" w:sz="6" w:space="0" w:color="auto"/>
              <w:left w:val="single" w:sz="6" w:space="0" w:color="auto"/>
              <w:bottom w:val="single" w:sz="6" w:space="0" w:color="auto"/>
              <w:right w:val="single" w:sz="6" w:space="0" w:color="auto"/>
            </w:tcBorders>
          </w:tcPr>
          <w:p w14:paraId="213DF90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Mary Driscoll</w:t>
            </w:r>
          </w:p>
        </w:tc>
        <w:tc>
          <w:tcPr>
            <w:tcW w:w="2160" w:type="dxa"/>
            <w:tcBorders>
              <w:top w:val="single" w:sz="6" w:space="0" w:color="auto"/>
              <w:left w:val="single" w:sz="6" w:space="0" w:color="auto"/>
              <w:bottom w:val="single" w:sz="6" w:space="0" w:color="auto"/>
              <w:right w:val="single" w:sz="6" w:space="0" w:color="auto"/>
            </w:tcBorders>
          </w:tcPr>
          <w:p w14:paraId="61880445"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3600" w:type="dxa"/>
            <w:tcBorders>
              <w:top w:val="single" w:sz="6" w:space="0" w:color="auto"/>
              <w:left w:val="single" w:sz="6" w:space="0" w:color="auto"/>
              <w:bottom w:val="single" w:sz="6" w:space="0" w:color="auto"/>
              <w:right w:val="single" w:sz="6" w:space="0" w:color="auto"/>
            </w:tcBorders>
          </w:tcPr>
          <w:p w14:paraId="3A18ACC6" w14:textId="4036AB95"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Driscoll.Mary</w:t>
            </w:r>
            <w:r w:rsidR="00AC6E50">
              <w:rPr>
                <w:rFonts w:ascii="Arial" w:hAnsi="Arial" w:cs="Arial"/>
                <w:color w:val="0066CC"/>
                <w:sz w:val="20"/>
                <w:szCs w:val="20"/>
                <w:u w:val="single"/>
              </w:rPr>
              <w:t>@danecounty.gov</w:t>
            </w:r>
          </w:p>
        </w:tc>
        <w:tc>
          <w:tcPr>
            <w:tcW w:w="3420" w:type="dxa"/>
            <w:tcBorders>
              <w:top w:val="single" w:sz="6" w:space="0" w:color="auto"/>
              <w:left w:val="single" w:sz="6" w:space="0" w:color="auto"/>
              <w:bottom w:val="single" w:sz="6" w:space="0" w:color="auto"/>
              <w:right w:val="single" w:sz="6" w:space="0" w:color="auto"/>
            </w:tcBorders>
          </w:tcPr>
          <w:p w14:paraId="5FA8FC5F"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Have a table at JCO regularly</w:t>
            </w:r>
          </w:p>
        </w:tc>
      </w:tr>
      <w:tr w:rsidR="000B4FF2" w:rsidRPr="002B14D2" w14:paraId="3783CAC5" w14:textId="77777777" w:rsidTr="001417DB">
        <w:trPr>
          <w:trHeight w:val="237"/>
        </w:trPr>
        <w:tc>
          <w:tcPr>
            <w:tcW w:w="2498" w:type="dxa"/>
            <w:tcBorders>
              <w:top w:val="single" w:sz="6" w:space="0" w:color="auto"/>
              <w:left w:val="single" w:sz="6" w:space="0" w:color="auto"/>
              <w:bottom w:val="single" w:sz="6" w:space="0" w:color="auto"/>
              <w:right w:val="single" w:sz="6" w:space="0" w:color="auto"/>
            </w:tcBorders>
          </w:tcPr>
          <w:p w14:paraId="5F02996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Feeding WI</w:t>
            </w:r>
          </w:p>
        </w:tc>
        <w:tc>
          <w:tcPr>
            <w:tcW w:w="2302" w:type="dxa"/>
            <w:tcBorders>
              <w:top w:val="single" w:sz="6" w:space="0" w:color="auto"/>
              <w:left w:val="single" w:sz="6" w:space="0" w:color="auto"/>
              <w:bottom w:val="single" w:sz="6" w:space="0" w:color="auto"/>
              <w:right w:val="single" w:sz="6" w:space="0" w:color="auto"/>
            </w:tcBorders>
          </w:tcPr>
          <w:p w14:paraId="01C49DED"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Stephanie Jung Dorfman</w:t>
            </w:r>
          </w:p>
        </w:tc>
        <w:tc>
          <w:tcPr>
            <w:tcW w:w="2160" w:type="dxa"/>
            <w:tcBorders>
              <w:top w:val="single" w:sz="6" w:space="0" w:color="auto"/>
              <w:left w:val="single" w:sz="6" w:space="0" w:color="auto"/>
              <w:bottom w:val="single" w:sz="6" w:space="0" w:color="auto"/>
              <w:right w:val="single" w:sz="6" w:space="0" w:color="auto"/>
            </w:tcBorders>
          </w:tcPr>
          <w:p w14:paraId="6EEB50D5"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3600" w:type="dxa"/>
            <w:tcBorders>
              <w:top w:val="single" w:sz="6" w:space="0" w:color="auto"/>
              <w:left w:val="single" w:sz="6" w:space="0" w:color="auto"/>
              <w:bottom w:val="single" w:sz="6" w:space="0" w:color="auto"/>
              <w:right w:val="single" w:sz="6" w:space="0" w:color="auto"/>
            </w:tcBorders>
          </w:tcPr>
          <w:p w14:paraId="5488DD03"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sdorfman@feedingwi.org</w:t>
            </w:r>
          </w:p>
        </w:tc>
        <w:tc>
          <w:tcPr>
            <w:tcW w:w="3420" w:type="dxa"/>
            <w:tcBorders>
              <w:top w:val="single" w:sz="6" w:space="0" w:color="auto"/>
              <w:left w:val="single" w:sz="6" w:space="0" w:color="auto"/>
              <w:bottom w:val="single" w:sz="6" w:space="0" w:color="auto"/>
              <w:right w:val="single" w:sz="6" w:space="0" w:color="auto"/>
            </w:tcBorders>
          </w:tcPr>
          <w:p w14:paraId="2193A092"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5E01D702" w14:textId="77777777" w:rsidTr="001417DB">
        <w:trPr>
          <w:trHeight w:val="210"/>
        </w:trPr>
        <w:tc>
          <w:tcPr>
            <w:tcW w:w="2498" w:type="dxa"/>
            <w:tcBorders>
              <w:top w:val="single" w:sz="6" w:space="0" w:color="auto"/>
              <w:left w:val="single" w:sz="6" w:space="0" w:color="auto"/>
              <w:bottom w:val="single" w:sz="6" w:space="0" w:color="auto"/>
              <w:right w:val="single" w:sz="6" w:space="0" w:color="auto"/>
            </w:tcBorders>
          </w:tcPr>
          <w:p w14:paraId="5606B737"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Vault Cards</w:t>
            </w:r>
          </w:p>
        </w:tc>
        <w:tc>
          <w:tcPr>
            <w:tcW w:w="2302" w:type="dxa"/>
            <w:tcBorders>
              <w:top w:val="single" w:sz="6" w:space="0" w:color="auto"/>
              <w:left w:val="single" w:sz="6" w:space="0" w:color="auto"/>
              <w:bottom w:val="single" w:sz="6" w:space="0" w:color="auto"/>
              <w:right w:val="single" w:sz="6" w:space="0" w:color="auto"/>
            </w:tcBorders>
          </w:tcPr>
          <w:p w14:paraId="5AAF960A"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1D1BEE67"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3600" w:type="dxa"/>
            <w:tcBorders>
              <w:top w:val="single" w:sz="6" w:space="0" w:color="auto"/>
              <w:left w:val="single" w:sz="6" w:space="0" w:color="auto"/>
              <w:bottom w:val="single" w:sz="6" w:space="0" w:color="auto"/>
              <w:right w:val="single" w:sz="6" w:space="0" w:color="auto"/>
            </w:tcBorders>
          </w:tcPr>
          <w:p w14:paraId="5395A70E"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DHSFSEBT@dhs.wisconsin.gov</w:t>
            </w:r>
          </w:p>
        </w:tc>
        <w:tc>
          <w:tcPr>
            <w:tcW w:w="3420" w:type="dxa"/>
            <w:tcBorders>
              <w:top w:val="single" w:sz="6" w:space="0" w:color="auto"/>
              <w:left w:val="single" w:sz="6" w:space="0" w:color="auto"/>
              <w:bottom w:val="single" w:sz="6" w:space="0" w:color="auto"/>
              <w:right w:val="single" w:sz="6" w:space="0" w:color="auto"/>
            </w:tcBorders>
          </w:tcPr>
          <w:p w14:paraId="2F36A26C"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79D94564" w14:textId="77777777" w:rsidTr="001417DB">
        <w:trPr>
          <w:trHeight w:val="258"/>
        </w:trPr>
        <w:tc>
          <w:tcPr>
            <w:tcW w:w="13980" w:type="dxa"/>
            <w:gridSpan w:val="5"/>
            <w:tcBorders>
              <w:top w:val="single" w:sz="6" w:space="0" w:color="auto"/>
              <w:left w:val="single" w:sz="6" w:space="0" w:color="auto"/>
              <w:bottom w:val="single" w:sz="6" w:space="0" w:color="auto"/>
              <w:right w:val="single" w:sz="6" w:space="0" w:color="auto"/>
            </w:tcBorders>
          </w:tcPr>
          <w:p w14:paraId="07A25666" w14:textId="77777777" w:rsidR="000B4FF2" w:rsidRPr="002B14D2" w:rsidRDefault="000B4FF2" w:rsidP="001417DB">
            <w:pPr>
              <w:autoSpaceDE w:val="0"/>
              <w:autoSpaceDN w:val="0"/>
              <w:adjustRightInd w:val="0"/>
              <w:spacing w:after="0" w:line="240" w:lineRule="auto"/>
              <w:jc w:val="center"/>
              <w:rPr>
                <w:rFonts w:ascii="Arial" w:hAnsi="Arial" w:cs="Arial"/>
                <w:color w:val="000000"/>
                <w:sz w:val="20"/>
                <w:szCs w:val="20"/>
              </w:rPr>
            </w:pPr>
            <w:r w:rsidRPr="002B14D2">
              <w:rPr>
                <w:rFonts w:ascii="Arial" w:hAnsi="Arial" w:cs="Arial"/>
                <w:b/>
                <w:bCs/>
                <w:color w:val="000000"/>
                <w:sz w:val="20"/>
                <w:szCs w:val="20"/>
              </w:rPr>
              <w:t>Job Center Partners</w:t>
            </w:r>
          </w:p>
        </w:tc>
      </w:tr>
      <w:tr w:rsidR="000B4FF2" w:rsidRPr="002B14D2" w14:paraId="17A1ED4B"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1F481254" w14:textId="77777777" w:rsidR="000B4FF2" w:rsidRPr="002B14D2" w:rsidRDefault="000B4FF2" w:rsidP="001417DB">
            <w:pPr>
              <w:autoSpaceDE w:val="0"/>
              <w:autoSpaceDN w:val="0"/>
              <w:adjustRightInd w:val="0"/>
              <w:spacing w:after="0" w:line="240" w:lineRule="auto"/>
              <w:rPr>
                <w:rFonts w:ascii="Arial" w:hAnsi="Arial" w:cs="Arial"/>
                <w:b/>
                <w:bCs/>
                <w:color w:val="000000"/>
                <w:sz w:val="20"/>
                <w:szCs w:val="20"/>
              </w:rPr>
            </w:pPr>
            <w:r w:rsidRPr="002B14D2">
              <w:rPr>
                <w:rFonts w:ascii="Arial" w:hAnsi="Arial" w:cs="Arial"/>
                <w:b/>
                <w:bCs/>
                <w:color w:val="000000"/>
                <w:sz w:val="20"/>
                <w:szCs w:val="20"/>
              </w:rPr>
              <w:t>Agency</w:t>
            </w:r>
          </w:p>
        </w:tc>
        <w:tc>
          <w:tcPr>
            <w:tcW w:w="2302" w:type="dxa"/>
            <w:tcBorders>
              <w:top w:val="single" w:sz="6" w:space="0" w:color="auto"/>
              <w:left w:val="single" w:sz="6" w:space="0" w:color="auto"/>
              <w:bottom w:val="single" w:sz="6" w:space="0" w:color="auto"/>
              <w:right w:val="single" w:sz="6" w:space="0" w:color="auto"/>
            </w:tcBorders>
          </w:tcPr>
          <w:p w14:paraId="2AF3E3E1" w14:textId="77777777" w:rsidR="000B4FF2" w:rsidRPr="002B14D2" w:rsidRDefault="000B4FF2" w:rsidP="001417DB">
            <w:pPr>
              <w:autoSpaceDE w:val="0"/>
              <w:autoSpaceDN w:val="0"/>
              <w:adjustRightInd w:val="0"/>
              <w:spacing w:after="0" w:line="240" w:lineRule="auto"/>
              <w:rPr>
                <w:rFonts w:ascii="Arial" w:hAnsi="Arial" w:cs="Arial"/>
                <w:b/>
                <w:bCs/>
                <w:color w:val="000000"/>
                <w:sz w:val="20"/>
                <w:szCs w:val="20"/>
              </w:rPr>
            </w:pPr>
            <w:r w:rsidRPr="002B14D2">
              <w:rPr>
                <w:rFonts w:ascii="Arial" w:hAnsi="Arial" w:cs="Arial"/>
                <w:b/>
                <w:bCs/>
                <w:color w:val="000000"/>
                <w:sz w:val="20"/>
                <w:szCs w:val="20"/>
              </w:rPr>
              <w:t>Contact name</w:t>
            </w:r>
          </w:p>
        </w:tc>
        <w:tc>
          <w:tcPr>
            <w:tcW w:w="2160" w:type="dxa"/>
            <w:tcBorders>
              <w:top w:val="single" w:sz="6" w:space="0" w:color="auto"/>
              <w:left w:val="single" w:sz="6" w:space="0" w:color="auto"/>
              <w:bottom w:val="single" w:sz="6" w:space="0" w:color="auto"/>
              <w:right w:val="single" w:sz="6" w:space="0" w:color="auto"/>
            </w:tcBorders>
          </w:tcPr>
          <w:p w14:paraId="6979ED87" w14:textId="77777777" w:rsidR="000B4FF2" w:rsidRPr="002B14D2" w:rsidRDefault="000B4FF2" w:rsidP="001417DB">
            <w:pPr>
              <w:autoSpaceDE w:val="0"/>
              <w:autoSpaceDN w:val="0"/>
              <w:adjustRightInd w:val="0"/>
              <w:spacing w:after="0" w:line="240" w:lineRule="auto"/>
              <w:rPr>
                <w:rFonts w:ascii="Arial" w:hAnsi="Arial" w:cs="Arial"/>
                <w:b/>
                <w:bCs/>
                <w:color w:val="000000"/>
                <w:sz w:val="20"/>
                <w:szCs w:val="20"/>
              </w:rPr>
            </w:pPr>
            <w:r w:rsidRPr="002B14D2">
              <w:rPr>
                <w:rFonts w:ascii="Arial" w:hAnsi="Arial" w:cs="Arial"/>
                <w:b/>
                <w:bCs/>
                <w:color w:val="000000"/>
                <w:sz w:val="20"/>
                <w:szCs w:val="20"/>
              </w:rPr>
              <w:t>Phone number</w:t>
            </w:r>
          </w:p>
        </w:tc>
        <w:tc>
          <w:tcPr>
            <w:tcW w:w="3600" w:type="dxa"/>
            <w:tcBorders>
              <w:top w:val="single" w:sz="6" w:space="0" w:color="auto"/>
              <w:left w:val="single" w:sz="6" w:space="0" w:color="auto"/>
              <w:bottom w:val="single" w:sz="6" w:space="0" w:color="auto"/>
              <w:right w:val="single" w:sz="6" w:space="0" w:color="auto"/>
            </w:tcBorders>
          </w:tcPr>
          <w:p w14:paraId="059A3621" w14:textId="77777777" w:rsidR="000B4FF2" w:rsidRPr="002B14D2" w:rsidRDefault="000B4FF2" w:rsidP="001417DB">
            <w:pPr>
              <w:autoSpaceDE w:val="0"/>
              <w:autoSpaceDN w:val="0"/>
              <w:adjustRightInd w:val="0"/>
              <w:spacing w:after="0" w:line="240" w:lineRule="auto"/>
              <w:rPr>
                <w:rFonts w:ascii="Arial" w:hAnsi="Arial" w:cs="Arial"/>
                <w:b/>
                <w:bCs/>
                <w:color w:val="000000"/>
                <w:sz w:val="20"/>
                <w:szCs w:val="20"/>
              </w:rPr>
            </w:pPr>
            <w:r w:rsidRPr="002B14D2">
              <w:rPr>
                <w:rFonts w:ascii="Arial" w:hAnsi="Arial" w:cs="Arial"/>
                <w:b/>
                <w:bCs/>
                <w:color w:val="000000"/>
                <w:sz w:val="20"/>
                <w:szCs w:val="20"/>
              </w:rPr>
              <w:t>Email</w:t>
            </w:r>
          </w:p>
        </w:tc>
        <w:tc>
          <w:tcPr>
            <w:tcW w:w="3420" w:type="dxa"/>
            <w:tcBorders>
              <w:top w:val="single" w:sz="6" w:space="0" w:color="auto"/>
              <w:left w:val="single" w:sz="6" w:space="0" w:color="auto"/>
              <w:bottom w:val="single" w:sz="6" w:space="0" w:color="auto"/>
              <w:right w:val="single" w:sz="6" w:space="0" w:color="auto"/>
            </w:tcBorders>
          </w:tcPr>
          <w:p w14:paraId="081B3A8D" w14:textId="77777777" w:rsidR="000B4FF2" w:rsidRPr="002B14D2" w:rsidRDefault="000B4FF2" w:rsidP="001417DB">
            <w:pPr>
              <w:autoSpaceDE w:val="0"/>
              <w:autoSpaceDN w:val="0"/>
              <w:adjustRightInd w:val="0"/>
              <w:spacing w:after="0" w:line="240" w:lineRule="auto"/>
              <w:rPr>
                <w:rFonts w:ascii="Arial" w:hAnsi="Arial" w:cs="Arial"/>
                <w:b/>
                <w:bCs/>
                <w:color w:val="000000"/>
                <w:sz w:val="20"/>
                <w:szCs w:val="20"/>
              </w:rPr>
            </w:pPr>
            <w:r w:rsidRPr="002B14D2">
              <w:rPr>
                <w:rFonts w:ascii="Arial" w:hAnsi="Arial" w:cs="Arial"/>
                <w:b/>
                <w:bCs/>
                <w:color w:val="000000"/>
                <w:sz w:val="20"/>
                <w:szCs w:val="20"/>
              </w:rPr>
              <w:t>Notes</w:t>
            </w:r>
          </w:p>
        </w:tc>
      </w:tr>
      <w:tr w:rsidR="000B4FF2" w:rsidRPr="002B14D2" w14:paraId="5437ED30" w14:textId="77777777" w:rsidTr="00BD7E37">
        <w:trPr>
          <w:trHeight w:val="234"/>
        </w:trPr>
        <w:tc>
          <w:tcPr>
            <w:tcW w:w="2498" w:type="dxa"/>
            <w:tcBorders>
              <w:top w:val="single" w:sz="6" w:space="0" w:color="auto"/>
              <w:left w:val="single" w:sz="6" w:space="0" w:color="auto"/>
              <w:bottom w:val="single" w:sz="6" w:space="0" w:color="auto"/>
              <w:right w:val="single" w:sz="6" w:space="0" w:color="auto"/>
            </w:tcBorders>
          </w:tcPr>
          <w:p w14:paraId="3A192752"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DWD</w:t>
            </w:r>
          </w:p>
        </w:tc>
        <w:tc>
          <w:tcPr>
            <w:tcW w:w="2302" w:type="dxa"/>
            <w:tcBorders>
              <w:top w:val="single" w:sz="6" w:space="0" w:color="auto"/>
              <w:left w:val="single" w:sz="6" w:space="0" w:color="auto"/>
              <w:bottom w:val="single" w:sz="6" w:space="0" w:color="auto"/>
              <w:right w:val="single" w:sz="6" w:space="0" w:color="auto"/>
            </w:tcBorders>
          </w:tcPr>
          <w:p w14:paraId="72063CCB" w14:textId="19A108E5" w:rsidR="000B4FF2" w:rsidRPr="002B14D2" w:rsidRDefault="00734F8C"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Dave Shaw</w:t>
            </w:r>
          </w:p>
        </w:tc>
        <w:tc>
          <w:tcPr>
            <w:tcW w:w="2160" w:type="dxa"/>
            <w:tcBorders>
              <w:top w:val="single" w:sz="6" w:space="0" w:color="auto"/>
              <w:left w:val="single" w:sz="6" w:space="0" w:color="auto"/>
              <w:bottom w:val="single" w:sz="6" w:space="0" w:color="auto"/>
              <w:right w:val="single" w:sz="6" w:space="0" w:color="auto"/>
            </w:tcBorders>
          </w:tcPr>
          <w:p w14:paraId="745726F0" w14:textId="77777777" w:rsidR="000B4FF2" w:rsidRPr="002B14D2" w:rsidRDefault="00734F8C"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w:t>
            </w:r>
            <w:r w:rsidR="00F66FB3">
              <w:rPr>
                <w:rFonts w:ascii="Arial" w:hAnsi="Arial" w:cs="Arial"/>
                <w:color w:val="000000"/>
                <w:sz w:val="20"/>
                <w:szCs w:val="20"/>
              </w:rPr>
              <w:t>08.901.</w:t>
            </w:r>
            <w:r>
              <w:rPr>
                <w:rFonts w:ascii="Arial" w:hAnsi="Arial" w:cs="Arial"/>
                <w:color w:val="000000"/>
                <w:sz w:val="20"/>
                <w:szCs w:val="20"/>
              </w:rPr>
              <w:t>5692</w:t>
            </w:r>
          </w:p>
        </w:tc>
        <w:tc>
          <w:tcPr>
            <w:tcW w:w="3600" w:type="dxa"/>
            <w:tcBorders>
              <w:top w:val="single" w:sz="6" w:space="0" w:color="auto"/>
              <w:left w:val="single" w:sz="6" w:space="0" w:color="auto"/>
              <w:bottom w:val="single" w:sz="6" w:space="0" w:color="auto"/>
              <w:right w:val="single" w:sz="6" w:space="0" w:color="auto"/>
            </w:tcBorders>
          </w:tcPr>
          <w:p w14:paraId="4E7DB44E" w14:textId="77777777" w:rsidR="000B4FF2" w:rsidRPr="002B14D2" w:rsidRDefault="00734F8C" w:rsidP="001417DB">
            <w:pPr>
              <w:autoSpaceDE w:val="0"/>
              <w:autoSpaceDN w:val="0"/>
              <w:adjustRightInd w:val="0"/>
              <w:spacing w:after="0" w:line="240" w:lineRule="auto"/>
              <w:rPr>
                <w:rFonts w:ascii="Arial" w:hAnsi="Arial" w:cs="Arial"/>
                <w:color w:val="0066CC"/>
                <w:sz w:val="20"/>
                <w:szCs w:val="20"/>
                <w:u w:val="single"/>
              </w:rPr>
            </w:pPr>
            <w:r>
              <w:rPr>
                <w:rFonts w:ascii="Arial" w:hAnsi="Arial" w:cs="Arial"/>
                <w:color w:val="0066CC"/>
                <w:sz w:val="20"/>
                <w:szCs w:val="20"/>
                <w:u w:val="single"/>
              </w:rPr>
              <w:t>Daved.shaw</w:t>
            </w:r>
            <w:r w:rsidR="000B4FF2" w:rsidRPr="002B14D2">
              <w:rPr>
                <w:rFonts w:ascii="Arial" w:hAnsi="Arial" w:cs="Arial"/>
                <w:color w:val="0066CC"/>
                <w:sz w:val="20"/>
                <w:szCs w:val="20"/>
                <w:u w:val="single"/>
              </w:rPr>
              <w:t>@dwd.wi.gov</w:t>
            </w:r>
          </w:p>
        </w:tc>
        <w:tc>
          <w:tcPr>
            <w:tcW w:w="3420" w:type="dxa"/>
            <w:tcBorders>
              <w:top w:val="single" w:sz="6" w:space="0" w:color="auto"/>
              <w:left w:val="single" w:sz="6" w:space="0" w:color="auto"/>
              <w:bottom w:val="single" w:sz="6" w:space="0" w:color="auto"/>
              <w:right w:val="single" w:sz="6" w:space="0" w:color="auto"/>
            </w:tcBorders>
          </w:tcPr>
          <w:p w14:paraId="477AFC90"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5D01398F" w14:textId="77777777" w:rsidTr="001417DB">
        <w:trPr>
          <w:trHeight w:val="177"/>
        </w:trPr>
        <w:tc>
          <w:tcPr>
            <w:tcW w:w="2498" w:type="dxa"/>
            <w:tcBorders>
              <w:top w:val="single" w:sz="6" w:space="0" w:color="auto"/>
              <w:left w:val="single" w:sz="6" w:space="0" w:color="auto"/>
              <w:bottom w:val="single" w:sz="6" w:space="0" w:color="auto"/>
              <w:right w:val="single" w:sz="6" w:space="0" w:color="auto"/>
            </w:tcBorders>
          </w:tcPr>
          <w:p w14:paraId="00933238"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DWD</w:t>
            </w:r>
          </w:p>
        </w:tc>
        <w:tc>
          <w:tcPr>
            <w:tcW w:w="2302" w:type="dxa"/>
            <w:tcBorders>
              <w:top w:val="single" w:sz="6" w:space="0" w:color="auto"/>
              <w:left w:val="single" w:sz="6" w:space="0" w:color="auto"/>
              <w:bottom w:val="single" w:sz="6" w:space="0" w:color="auto"/>
              <w:right w:val="single" w:sz="6" w:space="0" w:color="auto"/>
            </w:tcBorders>
          </w:tcPr>
          <w:p w14:paraId="29FA3169" w14:textId="77777777" w:rsidR="000B4FF2" w:rsidRPr="002B14D2" w:rsidRDefault="00F66FB3"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Heath Bierman</w:t>
            </w:r>
          </w:p>
        </w:tc>
        <w:tc>
          <w:tcPr>
            <w:tcW w:w="2160" w:type="dxa"/>
            <w:tcBorders>
              <w:top w:val="single" w:sz="6" w:space="0" w:color="auto"/>
              <w:left w:val="single" w:sz="6" w:space="0" w:color="auto"/>
              <w:bottom w:val="single" w:sz="6" w:space="0" w:color="auto"/>
              <w:right w:val="single" w:sz="6" w:space="0" w:color="auto"/>
            </w:tcBorders>
          </w:tcPr>
          <w:p w14:paraId="7E466348" w14:textId="77777777" w:rsidR="000B4FF2" w:rsidRPr="002B14D2" w:rsidRDefault="00F66FB3" w:rsidP="00F66FB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608.901.5695</w:t>
            </w:r>
          </w:p>
        </w:tc>
        <w:tc>
          <w:tcPr>
            <w:tcW w:w="3600" w:type="dxa"/>
            <w:tcBorders>
              <w:top w:val="single" w:sz="6" w:space="0" w:color="auto"/>
              <w:left w:val="single" w:sz="6" w:space="0" w:color="auto"/>
              <w:bottom w:val="single" w:sz="6" w:space="0" w:color="auto"/>
              <w:right w:val="single" w:sz="6" w:space="0" w:color="auto"/>
            </w:tcBorders>
          </w:tcPr>
          <w:p w14:paraId="6D5BBA33" w14:textId="77777777" w:rsidR="000B4FF2" w:rsidRPr="002B14D2" w:rsidRDefault="00F66FB3" w:rsidP="001417DB">
            <w:pPr>
              <w:autoSpaceDE w:val="0"/>
              <w:autoSpaceDN w:val="0"/>
              <w:adjustRightInd w:val="0"/>
              <w:spacing w:after="0" w:line="240" w:lineRule="auto"/>
              <w:rPr>
                <w:rFonts w:ascii="Arial" w:hAnsi="Arial" w:cs="Arial"/>
                <w:color w:val="0066CC"/>
                <w:sz w:val="20"/>
                <w:szCs w:val="20"/>
                <w:u w:val="single"/>
              </w:rPr>
            </w:pPr>
            <w:r>
              <w:rPr>
                <w:rFonts w:ascii="Arial" w:hAnsi="Arial" w:cs="Arial"/>
                <w:color w:val="0066CC"/>
                <w:sz w:val="20"/>
                <w:szCs w:val="20"/>
                <w:u w:val="single"/>
              </w:rPr>
              <w:t>Heath.bierman</w:t>
            </w:r>
            <w:r w:rsidR="000B4FF2" w:rsidRPr="002B14D2">
              <w:rPr>
                <w:rFonts w:ascii="Arial" w:hAnsi="Arial" w:cs="Arial"/>
                <w:color w:val="0066CC"/>
                <w:sz w:val="20"/>
                <w:szCs w:val="20"/>
                <w:u w:val="single"/>
              </w:rPr>
              <w:t>@dwd.wisconsin.gov</w:t>
            </w:r>
          </w:p>
        </w:tc>
        <w:tc>
          <w:tcPr>
            <w:tcW w:w="3420" w:type="dxa"/>
            <w:tcBorders>
              <w:top w:val="single" w:sz="6" w:space="0" w:color="auto"/>
              <w:left w:val="single" w:sz="6" w:space="0" w:color="auto"/>
              <w:bottom w:val="single" w:sz="6" w:space="0" w:color="auto"/>
              <w:right w:val="single" w:sz="6" w:space="0" w:color="auto"/>
            </w:tcBorders>
          </w:tcPr>
          <w:p w14:paraId="7303347B"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0F3C1F31"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130A0BED"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DVR</w:t>
            </w:r>
          </w:p>
        </w:tc>
        <w:tc>
          <w:tcPr>
            <w:tcW w:w="2302" w:type="dxa"/>
            <w:tcBorders>
              <w:top w:val="single" w:sz="6" w:space="0" w:color="auto"/>
              <w:left w:val="single" w:sz="6" w:space="0" w:color="auto"/>
              <w:bottom w:val="single" w:sz="6" w:space="0" w:color="auto"/>
              <w:right w:val="single" w:sz="6" w:space="0" w:color="auto"/>
            </w:tcBorders>
          </w:tcPr>
          <w:p w14:paraId="037848EF" w14:textId="77777777" w:rsidR="000B4FF2" w:rsidRPr="002B14D2" w:rsidRDefault="0004634E"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Jennifer Klein</w:t>
            </w:r>
          </w:p>
        </w:tc>
        <w:tc>
          <w:tcPr>
            <w:tcW w:w="2160" w:type="dxa"/>
            <w:tcBorders>
              <w:top w:val="single" w:sz="6" w:space="0" w:color="auto"/>
              <w:left w:val="single" w:sz="6" w:space="0" w:color="auto"/>
              <w:bottom w:val="single" w:sz="6" w:space="0" w:color="auto"/>
              <w:right w:val="single" w:sz="6" w:space="0" w:color="auto"/>
            </w:tcBorders>
          </w:tcPr>
          <w:p w14:paraId="3892B764" w14:textId="77777777" w:rsidR="000B4FF2" w:rsidRPr="002B14D2" w:rsidRDefault="0004634E"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608.405.4376</w:t>
            </w:r>
          </w:p>
        </w:tc>
        <w:tc>
          <w:tcPr>
            <w:tcW w:w="3600" w:type="dxa"/>
            <w:tcBorders>
              <w:top w:val="single" w:sz="6" w:space="0" w:color="auto"/>
              <w:left w:val="single" w:sz="6" w:space="0" w:color="auto"/>
              <w:bottom w:val="single" w:sz="6" w:space="0" w:color="auto"/>
              <w:right w:val="single" w:sz="6" w:space="0" w:color="auto"/>
            </w:tcBorders>
          </w:tcPr>
          <w:p w14:paraId="6F924480" w14:textId="77777777" w:rsidR="000B4FF2" w:rsidRPr="002B14D2" w:rsidRDefault="0004634E" w:rsidP="001417DB">
            <w:pPr>
              <w:autoSpaceDE w:val="0"/>
              <w:autoSpaceDN w:val="0"/>
              <w:adjustRightInd w:val="0"/>
              <w:spacing w:after="0" w:line="240" w:lineRule="auto"/>
              <w:rPr>
                <w:rFonts w:ascii="Arial" w:hAnsi="Arial" w:cs="Arial"/>
                <w:color w:val="0066CC"/>
                <w:sz w:val="20"/>
                <w:szCs w:val="20"/>
                <w:u w:val="single"/>
              </w:rPr>
            </w:pPr>
            <w:r>
              <w:rPr>
                <w:rFonts w:ascii="Arial" w:hAnsi="Arial" w:cs="Arial"/>
                <w:color w:val="0066CC"/>
                <w:sz w:val="20"/>
                <w:szCs w:val="20"/>
                <w:u w:val="single"/>
              </w:rPr>
              <w:t>Jennifer.klein</w:t>
            </w:r>
            <w:r w:rsidR="000B4FF2" w:rsidRPr="002B14D2">
              <w:rPr>
                <w:rFonts w:ascii="Arial" w:hAnsi="Arial" w:cs="Arial"/>
                <w:color w:val="0066CC"/>
                <w:sz w:val="20"/>
                <w:szCs w:val="20"/>
                <w:u w:val="single"/>
              </w:rPr>
              <w:t>@dwd.wisconsin.gov</w:t>
            </w:r>
          </w:p>
        </w:tc>
        <w:tc>
          <w:tcPr>
            <w:tcW w:w="3420" w:type="dxa"/>
            <w:tcBorders>
              <w:top w:val="single" w:sz="6" w:space="0" w:color="auto"/>
              <w:left w:val="single" w:sz="6" w:space="0" w:color="auto"/>
              <w:bottom w:val="single" w:sz="6" w:space="0" w:color="auto"/>
              <w:right w:val="single" w:sz="6" w:space="0" w:color="auto"/>
            </w:tcBorders>
          </w:tcPr>
          <w:p w14:paraId="595AE626"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604024C9"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1085570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EATA</w:t>
            </w:r>
          </w:p>
        </w:tc>
        <w:tc>
          <w:tcPr>
            <w:tcW w:w="2302" w:type="dxa"/>
            <w:tcBorders>
              <w:top w:val="single" w:sz="6" w:space="0" w:color="auto"/>
              <w:left w:val="single" w:sz="6" w:space="0" w:color="auto"/>
              <w:bottom w:val="single" w:sz="6" w:space="0" w:color="auto"/>
              <w:right w:val="single" w:sz="6" w:space="0" w:color="auto"/>
            </w:tcBorders>
          </w:tcPr>
          <w:p w14:paraId="66691C55"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Jon Danforth</w:t>
            </w:r>
          </w:p>
        </w:tc>
        <w:tc>
          <w:tcPr>
            <w:tcW w:w="2160" w:type="dxa"/>
            <w:tcBorders>
              <w:top w:val="single" w:sz="6" w:space="0" w:color="auto"/>
              <w:left w:val="single" w:sz="6" w:space="0" w:color="auto"/>
              <w:bottom w:val="single" w:sz="6" w:space="0" w:color="auto"/>
              <w:right w:val="single" w:sz="6" w:space="0" w:color="auto"/>
            </w:tcBorders>
          </w:tcPr>
          <w:p w14:paraId="6970D2D3"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608.242.7527</w:t>
            </w:r>
          </w:p>
        </w:tc>
        <w:tc>
          <w:tcPr>
            <w:tcW w:w="3600" w:type="dxa"/>
            <w:tcBorders>
              <w:top w:val="single" w:sz="6" w:space="0" w:color="auto"/>
              <w:left w:val="single" w:sz="6" w:space="0" w:color="auto"/>
              <w:bottom w:val="single" w:sz="6" w:space="0" w:color="auto"/>
              <w:right w:val="single" w:sz="6" w:space="0" w:color="auto"/>
            </w:tcBorders>
          </w:tcPr>
          <w:p w14:paraId="2854E2B6"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JDanforth@eata.org</w:t>
            </w:r>
          </w:p>
        </w:tc>
        <w:tc>
          <w:tcPr>
            <w:tcW w:w="3420" w:type="dxa"/>
            <w:tcBorders>
              <w:top w:val="single" w:sz="6" w:space="0" w:color="auto"/>
              <w:left w:val="single" w:sz="6" w:space="0" w:color="auto"/>
              <w:bottom w:val="single" w:sz="6" w:space="0" w:color="auto"/>
              <w:right w:val="single" w:sz="6" w:space="0" w:color="auto"/>
            </w:tcBorders>
          </w:tcPr>
          <w:p w14:paraId="5B8A35D5"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1B4B62BC"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17D02F41"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 xml:space="preserve">EATA </w:t>
            </w:r>
          </w:p>
        </w:tc>
        <w:tc>
          <w:tcPr>
            <w:tcW w:w="2302" w:type="dxa"/>
            <w:tcBorders>
              <w:top w:val="single" w:sz="6" w:space="0" w:color="auto"/>
              <w:left w:val="single" w:sz="6" w:space="0" w:color="auto"/>
              <w:bottom w:val="single" w:sz="6" w:space="0" w:color="auto"/>
              <w:right w:val="single" w:sz="6" w:space="0" w:color="auto"/>
            </w:tcBorders>
          </w:tcPr>
          <w:p w14:paraId="28B18A3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Julie Enloe</w:t>
            </w:r>
          </w:p>
        </w:tc>
        <w:tc>
          <w:tcPr>
            <w:tcW w:w="2160" w:type="dxa"/>
            <w:tcBorders>
              <w:top w:val="single" w:sz="6" w:space="0" w:color="auto"/>
              <w:left w:val="single" w:sz="6" w:space="0" w:color="auto"/>
              <w:bottom w:val="single" w:sz="6" w:space="0" w:color="auto"/>
              <w:right w:val="single" w:sz="6" w:space="0" w:color="auto"/>
            </w:tcBorders>
          </w:tcPr>
          <w:p w14:paraId="3E10ED6C"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608.242.7482</w:t>
            </w:r>
          </w:p>
        </w:tc>
        <w:tc>
          <w:tcPr>
            <w:tcW w:w="3600" w:type="dxa"/>
            <w:tcBorders>
              <w:top w:val="single" w:sz="6" w:space="0" w:color="auto"/>
              <w:left w:val="single" w:sz="6" w:space="0" w:color="auto"/>
              <w:bottom w:val="single" w:sz="6" w:space="0" w:color="auto"/>
              <w:right w:val="single" w:sz="6" w:space="0" w:color="auto"/>
            </w:tcBorders>
          </w:tcPr>
          <w:p w14:paraId="2A7128F8"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enloe@eata.org</w:t>
            </w:r>
          </w:p>
        </w:tc>
        <w:tc>
          <w:tcPr>
            <w:tcW w:w="3420" w:type="dxa"/>
            <w:tcBorders>
              <w:top w:val="single" w:sz="6" w:space="0" w:color="auto"/>
              <w:left w:val="single" w:sz="6" w:space="0" w:color="auto"/>
              <w:bottom w:val="single" w:sz="6" w:space="0" w:color="auto"/>
              <w:right w:val="single" w:sz="6" w:space="0" w:color="auto"/>
            </w:tcBorders>
          </w:tcPr>
          <w:p w14:paraId="523D78AD"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One Stop Operator</w:t>
            </w:r>
          </w:p>
        </w:tc>
      </w:tr>
      <w:tr w:rsidR="000B4FF2" w:rsidRPr="002B14D2" w14:paraId="7AEECFC5"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361790A0"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FSC</w:t>
            </w:r>
          </w:p>
        </w:tc>
        <w:tc>
          <w:tcPr>
            <w:tcW w:w="2302" w:type="dxa"/>
            <w:tcBorders>
              <w:top w:val="single" w:sz="6" w:space="0" w:color="auto"/>
              <w:left w:val="single" w:sz="6" w:space="0" w:color="auto"/>
              <w:bottom w:val="single" w:sz="6" w:space="0" w:color="auto"/>
              <w:right w:val="single" w:sz="6" w:space="0" w:color="auto"/>
            </w:tcBorders>
          </w:tcPr>
          <w:p w14:paraId="41142B28" w14:textId="77777777" w:rsidR="000B4FF2" w:rsidRPr="002B14D2" w:rsidRDefault="00B13D31"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Nathan S</w:t>
            </w:r>
            <w:r w:rsidR="00B218CE">
              <w:rPr>
                <w:rFonts w:ascii="Arial" w:hAnsi="Arial" w:cs="Arial"/>
                <w:color w:val="000000"/>
                <w:sz w:val="20"/>
                <w:szCs w:val="20"/>
              </w:rPr>
              <w:t>tahl</w:t>
            </w:r>
          </w:p>
        </w:tc>
        <w:tc>
          <w:tcPr>
            <w:tcW w:w="2160" w:type="dxa"/>
            <w:tcBorders>
              <w:top w:val="single" w:sz="6" w:space="0" w:color="auto"/>
              <w:left w:val="single" w:sz="6" w:space="0" w:color="auto"/>
              <w:bottom w:val="single" w:sz="6" w:space="0" w:color="auto"/>
              <w:right w:val="single" w:sz="6" w:space="0" w:color="auto"/>
            </w:tcBorders>
          </w:tcPr>
          <w:p w14:paraId="3DC87FFD" w14:textId="77777777" w:rsidR="000B4FF2" w:rsidRPr="002B14D2" w:rsidRDefault="00B218CE"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608.216.7622</w:t>
            </w:r>
          </w:p>
        </w:tc>
        <w:tc>
          <w:tcPr>
            <w:tcW w:w="3600" w:type="dxa"/>
            <w:tcBorders>
              <w:top w:val="single" w:sz="6" w:space="0" w:color="auto"/>
              <w:left w:val="single" w:sz="6" w:space="0" w:color="auto"/>
              <w:bottom w:val="single" w:sz="6" w:space="0" w:color="auto"/>
              <w:right w:val="single" w:sz="6" w:space="0" w:color="auto"/>
            </w:tcBorders>
          </w:tcPr>
          <w:p w14:paraId="4FE2DA4F" w14:textId="77777777" w:rsidR="000B4FF2" w:rsidRPr="002B14D2" w:rsidRDefault="00B218CE" w:rsidP="001417DB">
            <w:pPr>
              <w:autoSpaceDE w:val="0"/>
              <w:autoSpaceDN w:val="0"/>
              <w:adjustRightInd w:val="0"/>
              <w:spacing w:after="0" w:line="240" w:lineRule="auto"/>
              <w:rPr>
                <w:rFonts w:ascii="Arial" w:hAnsi="Arial" w:cs="Arial"/>
                <w:color w:val="0066CC"/>
                <w:sz w:val="20"/>
                <w:szCs w:val="20"/>
                <w:u w:val="single"/>
              </w:rPr>
            </w:pPr>
            <w:r>
              <w:rPr>
                <w:rFonts w:ascii="Arial" w:hAnsi="Arial" w:cs="Arial"/>
                <w:color w:val="0066CC"/>
                <w:sz w:val="20"/>
                <w:szCs w:val="20"/>
                <w:u w:val="single"/>
              </w:rPr>
              <w:t>nstahl@fsc-corp.org</w:t>
            </w:r>
          </w:p>
        </w:tc>
        <w:tc>
          <w:tcPr>
            <w:tcW w:w="3420" w:type="dxa"/>
            <w:tcBorders>
              <w:top w:val="single" w:sz="6" w:space="0" w:color="auto"/>
              <w:left w:val="single" w:sz="6" w:space="0" w:color="auto"/>
              <w:bottom w:val="single" w:sz="6" w:space="0" w:color="auto"/>
              <w:right w:val="single" w:sz="6" w:space="0" w:color="auto"/>
            </w:tcBorders>
          </w:tcPr>
          <w:p w14:paraId="4CDDFAE4"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58348F79" w14:textId="77777777" w:rsidTr="001417DB">
        <w:trPr>
          <w:trHeight w:val="168"/>
        </w:trPr>
        <w:tc>
          <w:tcPr>
            <w:tcW w:w="2498" w:type="dxa"/>
            <w:tcBorders>
              <w:top w:val="single" w:sz="6" w:space="0" w:color="auto"/>
              <w:left w:val="single" w:sz="6" w:space="0" w:color="auto"/>
              <w:bottom w:val="single" w:sz="6" w:space="0" w:color="auto"/>
              <w:right w:val="single" w:sz="6" w:space="0" w:color="auto"/>
            </w:tcBorders>
          </w:tcPr>
          <w:p w14:paraId="36A5BBB1"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GWAAR</w:t>
            </w:r>
          </w:p>
        </w:tc>
        <w:tc>
          <w:tcPr>
            <w:tcW w:w="2302" w:type="dxa"/>
            <w:tcBorders>
              <w:top w:val="single" w:sz="6" w:space="0" w:color="auto"/>
              <w:left w:val="single" w:sz="6" w:space="0" w:color="auto"/>
              <w:bottom w:val="single" w:sz="6" w:space="0" w:color="auto"/>
              <w:right w:val="single" w:sz="6" w:space="0" w:color="auto"/>
            </w:tcBorders>
          </w:tcPr>
          <w:p w14:paraId="0F1E4A59" w14:textId="77777777" w:rsidR="000B4FF2" w:rsidRPr="002B14D2" w:rsidRDefault="00B570AB"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Sonya Lindquist</w:t>
            </w:r>
          </w:p>
        </w:tc>
        <w:tc>
          <w:tcPr>
            <w:tcW w:w="2160" w:type="dxa"/>
            <w:tcBorders>
              <w:top w:val="single" w:sz="6" w:space="0" w:color="auto"/>
              <w:left w:val="single" w:sz="6" w:space="0" w:color="auto"/>
              <w:bottom w:val="single" w:sz="6" w:space="0" w:color="auto"/>
              <w:right w:val="single" w:sz="6" w:space="0" w:color="auto"/>
            </w:tcBorders>
          </w:tcPr>
          <w:p w14:paraId="1816F208" w14:textId="77777777" w:rsidR="000B4FF2" w:rsidRPr="002B14D2" w:rsidRDefault="00B570AB" w:rsidP="00B570A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608.242.4897</w:t>
            </w:r>
          </w:p>
        </w:tc>
        <w:tc>
          <w:tcPr>
            <w:tcW w:w="3600" w:type="dxa"/>
            <w:tcBorders>
              <w:top w:val="single" w:sz="6" w:space="0" w:color="auto"/>
              <w:left w:val="single" w:sz="6" w:space="0" w:color="auto"/>
              <w:bottom w:val="single" w:sz="6" w:space="0" w:color="auto"/>
              <w:right w:val="single" w:sz="6" w:space="0" w:color="auto"/>
            </w:tcBorders>
          </w:tcPr>
          <w:p w14:paraId="434FCB23" w14:textId="77777777" w:rsidR="000B4FF2" w:rsidRPr="002B14D2" w:rsidRDefault="00A826A3" w:rsidP="001417DB">
            <w:pPr>
              <w:autoSpaceDE w:val="0"/>
              <w:autoSpaceDN w:val="0"/>
              <w:adjustRightInd w:val="0"/>
              <w:spacing w:after="0" w:line="240" w:lineRule="auto"/>
              <w:rPr>
                <w:rFonts w:ascii="Arial" w:hAnsi="Arial" w:cs="Arial"/>
                <w:color w:val="000000"/>
                <w:sz w:val="20"/>
                <w:szCs w:val="20"/>
              </w:rPr>
            </w:pPr>
            <w:hyperlink r:id="rId192" w:history="1">
              <w:r w:rsidR="00B570AB" w:rsidRPr="004A56D5">
                <w:rPr>
                  <w:rStyle w:val="Hyperlink"/>
                  <w:rFonts w:ascii="Arial" w:hAnsi="Arial" w:cs="Arial"/>
                  <w:sz w:val="20"/>
                  <w:szCs w:val="20"/>
                </w:rPr>
                <w:t>Sonya.lindquist@gwaar.org</w:t>
              </w:r>
            </w:hyperlink>
          </w:p>
        </w:tc>
        <w:tc>
          <w:tcPr>
            <w:tcW w:w="3420" w:type="dxa"/>
            <w:tcBorders>
              <w:top w:val="single" w:sz="6" w:space="0" w:color="auto"/>
              <w:left w:val="single" w:sz="6" w:space="0" w:color="auto"/>
              <w:bottom w:val="single" w:sz="6" w:space="0" w:color="auto"/>
              <w:right w:val="single" w:sz="6" w:space="0" w:color="auto"/>
            </w:tcBorders>
          </w:tcPr>
          <w:p w14:paraId="6730DA53" w14:textId="77777777" w:rsidR="000B4FF2" w:rsidRPr="002B14D2" w:rsidRDefault="008430E4" w:rsidP="008430E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Program Coordinator</w:t>
            </w:r>
          </w:p>
        </w:tc>
      </w:tr>
      <w:tr w:rsidR="000B4FF2" w:rsidRPr="002B14D2" w14:paraId="4506FC69"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7370EF51"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GWAAR</w:t>
            </w:r>
          </w:p>
        </w:tc>
        <w:tc>
          <w:tcPr>
            <w:tcW w:w="2302" w:type="dxa"/>
            <w:tcBorders>
              <w:top w:val="single" w:sz="6" w:space="0" w:color="auto"/>
              <w:left w:val="single" w:sz="6" w:space="0" w:color="auto"/>
              <w:bottom w:val="single" w:sz="6" w:space="0" w:color="auto"/>
              <w:right w:val="single" w:sz="6" w:space="0" w:color="auto"/>
            </w:tcBorders>
          </w:tcPr>
          <w:p w14:paraId="4E99F8E0" w14:textId="77777777" w:rsidR="000B4FF2" w:rsidRPr="002B14D2" w:rsidRDefault="00A90C80"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Joyce Williams</w:t>
            </w:r>
          </w:p>
        </w:tc>
        <w:tc>
          <w:tcPr>
            <w:tcW w:w="2160" w:type="dxa"/>
            <w:tcBorders>
              <w:top w:val="single" w:sz="6" w:space="0" w:color="auto"/>
              <w:left w:val="single" w:sz="6" w:space="0" w:color="auto"/>
              <w:bottom w:val="single" w:sz="6" w:space="0" w:color="auto"/>
              <w:right w:val="single" w:sz="6" w:space="0" w:color="auto"/>
            </w:tcBorders>
          </w:tcPr>
          <w:p w14:paraId="03ED8C5C" w14:textId="77777777" w:rsidR="000B4FF2" w:rsidRPr="002B14D2" w:rsidRDefault="00A90C80"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608.242.4928</w:t>
            </w:r>
          </w:p>
        </w:tc>
        <w:tc>
          <w:tcPr>
            <w:tcW w:w="3600" w:type="dxa"/>
            <w:tcBorders>
              <w:top w:val="single" w:sz="6" w:space="0" w:color="auto"/>
              <w:left w:val="single" w:sz="6" w:space="0" w:color="auto"/>
              <w:bottom w:val="single" w:sz="6" w:space="0" w:color="auto"/>
              <w:right w:val="single" w:sz="6" w:space="0" w:color="auto"/>
            </w:tcBorders>
          </w:tcPr>
          <w:p w14:paraId="4B2E56E0" w14:textId="77777777" w:rsidR="000B4FF2" w:rsidRPr="002B14D2" w:rsidRDefault="00A90C80" w:rsidP="001417DB">
            <w:pPr>
              <w:autoSpaceDE w:val="0"/>
              <w:autoSpaceDN w:val="0"/>
              <w:adjustRightInd w:val="0"/>
              <w:spacing w:after="0" w:line="240" w:lineRule="auto"/>
              <w:rPr>
                <w:rFonts w:ascii="Arial" w:hAnsi="Arial" w:cs="Arial"/>
                <w:color w:val="0066CC"/>
                <w:sz w:val="20"/>
                <w:szCs w:val="20"/>
                <w:u w:val="single"/>
              </w:rPr>
            </w:pPr>
            <w:r>
              <w:rPr>
                <w:rFonts w:ascii="Arial" w:hAnsi="Arial" w:cs="Arial"/>
                <w:color w:val="0066CC"/>
                <w:sz w:val="20"/>
                <w:szCs w:val="20"/>
                <w:u w:val="single"/>
              </w:rPr>
              <w:t>Joyce.williams</w:t>
            </w:r>
            <w:r w:rsidR="000B4FF2" w:rsidRPr="002B14D2">
              <w:rPr>
                <w:rFonts w:ascii="Arial" w:hAnsi="Arial" w:cs="Arial"/>
                <w:color w:val="0066CC"/>
                <w:sz w:val="20"/>
                <w:szCs w:val="20"/>
                <w:u w:val="single"/>
              </w:rPr>
              <w:t>@gwaar.org</w:t>
            </w:r>
          </w:p>
        </w:tc>
        <w:tc>
          <w:tcPr>
            <w:tcW w:w="3420" w:type="dxa"/>
            <w:tcBorders>
              <w:top w:val="single" w:sz="6" w:space="0" w:color="auto"/>
              <w:left w:val="single" w:sz="6" w:space="0" w:color="auto"/>
              <w:bottom w:val="single" w:sz="6" w:space="0" w:color="auto"/>
              <w:right w:val="single" w:sz="6" w:space="0" w:color="auto"/>
            </w:tcBorders>
          </w:tcPr>
          <w:p w14:paraId="4BC7A4B8"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31203AC9" w14:textId="77777777" w:rsidTr="001417DB">
        <w:trPr>
          <w:trHeight w:val="462"/>
        </w:trPr>
        <w:tc>
          <w:tcPr>
            <w:tcW w:w="2498" w:type="dxa"/>
            <w:tcBorders>
              <w:top w:val="single" w:sz="6" w:space="0" w:color="auto"/>
              <w:left w:val="single" w:sz="6" w:space="0" w:color="auto"/>
              <w:bottom w:val="single" w:sz="6" w:space="0" w:color="auto"/>
              <w:right w:val="single" w:sz="6" w:space="0" w:color="auto"/>
            </w:tcBorders>
          </w:tcPr>
          <w:p w14:paraId="54BBBC25"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CAC</w:t>
            </w:r>
          </w:p>
        </w:tc>
        <w:tc>
          <w:tcPr>
            <w:tcW w:w="2302" w:type="dxa"/>
            <w:tcBorders>
              <w:top w:val="single" w:sz="6" w:space="0" w:color="auto"/>
              <w:left w:val="single" w:sz="6" w:space="0" w:color="auto"/>
              <w:bottom w:val="single" w:sz="6" w:space="0" w:color="auto"/>
              <w:right w:val="single" w:sz="6" w:space="0" w:color="auto"/>
            </w:tcBorders>
          </w:tcPr>
          <w:p w14:paraId="412DB002"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David Vobora</w:t>
            </w:r>
          </w:p>
        </w:tc>
        <w:tc>
          <w:tcPr>
            <w:tcW w:w="2160" w:type="dxa"/>
            <w:tcBorders>
              <w:top w:val="single" w:sz="6" w:space="0" w:color="auto"/>
              <w:left w:val="single" w:sz="6" w:space="0" w:color="auto"/>
              <w:bottom w:val="single" w:sz="6" w:space="0" w:color="auto"/>
              <w:right w:val="single" w:sz="6" w:space="0" w:color="auto"/>
            </w:tcBorders>
          </w:tcPr>
          <w:p w14:paraId="10C6167E"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608.246.4730 ext 213</w:t>
            </w:r>
          </w:p>
          <w:p w14:paraId="1A59AA7B"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608.516.2005 (cell)</w:t>
            </w:r>
          </w:p>
        </w:tc>
        <w:tc>
          <w:tcPr>
            <w:tcW w:w="3600" w:type="dxa"/>
            <w:tcBorders>
              <w:top w:val="single" w:sz="6" w:space="0" w:color="auto"/>
              <w:left w:val="single" w:sz="6" w:space="0" w:color="auto"/>
              <w:bottom w:val="single" w:sz="6" w:space="0" w:color="auto"/>
              <w:right w:val="single" w:sz="6" w:space="0" w:color="auto"/>
            </w:tcBorders>
          </w:tcPr>
          <w:p w14:paraId="7CEDE7D4" w14:textId="77777777" w:rsidR="000B4FF2" w:rsidRPr="002B14D2" w:rsidRDefault="000B4FF2" w:rsidP="001417DB">
            <w:pPr>
              <w:autoSpaceDE w:val="0"/>
              <w:autoSpaceDN w:val="0"/>
              <w:adjustRightInd w:val="0"/>
              <w:spacing w:after="0" w:line="240" w:lineRule="auto"/>
              <w:rPr>
                <w:rFonts w:ascii="Arial" w:hAnsi="Arial" w:cs="Arial"/>
                <w:color w:val="0066CC"/>
                <w:sz w:val="20"/>
                <w:szCs w:val="20"/>
                <w:u w:val="single"/>
              </w:rPr>
            </w:pPr>
            <w:r w:rsidRPr="002B14D2">
              <w:rPr>
                <w:rFonts w:ascii="Arial" w:hAnsi="Arial" w:cs="Arial"/>
                <w:color w:val="0066CC"/>
                <w:sz w:val="20"/>
                <w:szCs w:val="20"/>
                <w:u w:val="single"/>
              </w:rPr>
              <w:t>dvobora@cacscw.org</w:t>
            </w:r>
          </w:p>
        </w:tc>
        <w:tc>
          <w:tcPr>
            <w:tcW w:w="3420" w:type="dxa"/>
            <w:tcBorders>
              <w:top w:val="single" w:sz="6" w:space="0" w:color="auto"/>
              <w:left w:val="single" w:sz="6" w:space="0" w:color="auto"/>
              <w:bottom w:val="single" w:sz="6" w:space="0" w:color="auto"/>
              <w:right w:val="single" w:sz="6" w:space="0" w:color="auto"/>
            </w:tcBorders>
          </w:tcPr>
          <w:p w14:paraId="4DE3A43B"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7A07B624" w14:textId="77777777" w:rsidTr="001417DB">
        <w:trPr>
          <w:trHeight w:val="168"/>
        </w:trPr>
        <w:tc>
          <w:tcPr>
            <w:tcW w:w="13980" w:type="dxa"/>
            <w:gridSpan w:val="5"/>
            <w:tcBorders>
              <w:top w:val="single" w:sz="6" w:space="0" w:color="auto"/>
              <w:left w:val="single" w:sz="6" w:space="0" w:color="auto"/>
              <w:bottom w:val="single" w:sz="6" w:space="0" w:color="auto"/>
              <w:right w:val="single" w:sz="6" w:space="0" w:color="auto"/>
            </w:tcBorders>
          </w:tcPr>
          <w:p w14:paraId="3C7BF235" w14:textId="77777777" w:rsidR="000B4FF2" w:rsidRPr="002B14D2" w:rsidRDefault="000B4FF2" w:rsidP="001417DB">
            <w:pPr>
              <w:autoSpaceDE w:val="0"/>
              <w:autoSpaceDN w:val="0"/>
              <w:adjustRightInd w:val="0"/>
              <w:spacing w:after="0" w:line="240" w:lineRule="auto"/>
              <w:jc w:val="center"/>
              <w:rPr>
                <w:rFonts w:ascii="Arial" w:hAnsi="Arial" w:cs="Arial"/>
                <w:color w:val="000000"/>
                <w:sz w:val="20"/>
                <w:szCs w:val="20"/>
              </w:rPr>
            </w:pPr>
            <w:r w:rsidRPr="002B14D2">
              <w:rPr>
                <w:rFonts w:ascii="Arial" w:hAnsi="Arial" w:cs="Arial"/>
                <w:b/>
                <w:bCs/>
                <w:color w:val="000000"/>
                <w:sz w:val="20"/>
                <w:szCs w:val="20"/>
              </w:rPr>
              <w:t>Outstations</w:t>
            </w:r>
          </w:p>
        </w:tc>
      </w:tr>
      <w:tr w:rsidR="000B4FF2" w:rsidRPr="002B14D2" w14:paraId="2369A4A8" w14:textId="77777777" w:rsidTr="001417DB">
        <w:trPr>
          <w:trHeight w:val="290"/>
        </w:trPr>
        <w:tc>
          <w:tcPr>
            <w:tcW w:w="4800" w:type="dxa"/>
            <w:gridSpan w:val="2"/>
            <w:tcBorders>
              <w:top w:val="single" w:sz="6" w:space="0" w:color="auto"/>
              <w:left w:val="single" w:sz="6" w:space="0" w:color="auto"/>
              <w:bottom w:val="single" w:sz="6" w:space="0" w:color="auto"/>
              <w:right w:val="single" w:sz="6" w:space="0" w:color="auto"/>
            </w:tcBorders>
          </w:tcPr>
          <w:p w14:paraId="14E36995"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Access Community Health</w:t>
            </w:r>
          </w:p>
        </w:tc>
        <w:tc>
          <w:tcPr>
            <w:tcW w:w="2160" w:type="dxa"/>
            <w:tcBorders>
              <w:top w:val="single" w:sz="6" w:space="0" w:color="auto"/>
              <w:left w:val="single" w:sz="6" w:space="0" w:color="auto"/>
              <w:bottom w:val="single" w:sz="6" w:space="0" w:color="auto"/>
              <w:right w:val="single" w:sz="6" w:space="0" w:color="auto"/>
            </w:tcBorders>
          </w:tcPr>
          <w:p w14:paraId="73563F2F"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3600" w:type="dxa"/>
            <w:tcBorders>
              <w:top w:val="single" w:sz="6" w:space="0" w:color="auto"/>
              <w:left w:val="single" w:sz="6" w:space="0" w:color="auto"/>
              <w:bottom w:val="single" w:sz="6" w:space="0" w:color="auto"/>
              <w:right w:val="single" w:sz="6" w:space="0" w:color="auto"/>
            </w:tcBorders>
          </w:tcPr>
          <w:p w14:paraId="4EC2E7E8"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tcPr>
          <w:p w14:paraId="2647969C" w14:textId="77777777" w:rsidR="000B4FF2" w:rsidRPr="002B14D2" w:rsidRDefault="000B4FF2" w:rsidP="001417DB">
            <w:pPr>
              <w:autoSpaceDE w:val="0"/>
              <w:autoSpaceDN w:val="0"/>
              <w:adjustRightInd w:val="0"/>
              <w:spacing w:after="0" w:line="240" w:lineRule="auto"/>
              <w:jc w:val="right"/>
              <w:rPr>
                <w:rFonts w:ascii="Arial" w:hAnsi="Arial" w:cs="Arial"/>
                <w:color w:val="000000"/>
                <w:sz w:val="20"/>
                <w:szCs w:val="20"/>
              </w:rPr>
            </w:pPr>
          </w:p>
        </w:tc>
      </w:tr>
      <w:tr w:rsidR="000B4FF2" w:rsidRPr="002B14D2" w14:paraId="5EAA53D9"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26DE8D89" w14:textId="77777777" w:rsidR="000B4FF2" w:rsidRPr="002B14D2" w:rsidRDefault="000B4FF2" w:rsidP="001417DB">
            <w:pPr>
              <w:autoSpaceDE w:val="0"/>
              <w:autoSpaceDN w:val="0"/>
              <w:adjustRightInd w:val="0"/>
              <w:spacing w:after="0" w:line="240" w:lineRule="auto"/>
              <w:rPr>
                <w:rFonts w:ascii="Arial" w:hAnsi="Arial" w:cs="Arial"/>
                <w:color w:val="000000"/>
                <w:sz w:val="20"/>
                <w:szCs w:val="20"/>
              </w:rPr>
            </w:pPr>
            <w:r w:rsidRPr="002B14D2">
              <w:rPr>
                <w:rFonts w:ascii="Arial" w:hAnsi="Arial" w:cs="Arial"/>
                <w:color w:val="000000"/>
                <w:sz w:val="20"/>
                <w:szCs w:val="20"/>
              </w:rPr>
              <w:t>UW Health</w:t>
            </w:r>
          </w:p>
        </w:tc>
        <w:tc>
          <w:tcPr>
            <w:tcW w:w="2302" w:type="dxa"/>
            <w:tcBorders>
              <w:top w:val="single" w:sz="6" w:space="0" w:color="auto"/>
              <w:left w:val="single" w:sz="6" w:space="0" w:color="auto"/>
              <w:bottom w:val="single" w:sz="6" w:space="0" w:color="auto"/>
              <w:right w:val="single" w:sz="6" w:space="0" w:color="auto"/>
            </w:tcBorders>
          </w:tcPr>
          <w:p w14:paraId="42E885B4" w14:textId="77777777" w:rsidR="000B4FF2" w:rsidRPr="002B14D2" w:rsidRDefault="000B7793" w:rsidP="001417D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Laurie Grant</w:t>
            </w:r>
          </w:p>
        </w:tc>
        <w:tc>
          <w:tcPr>
            <w:tcW w:w="2160" w:type="dxa"/>
            <w:tcBorders>
              <w:top w:val="single" w:sz="6" w:space="0" w:color="auto"/>
              <w:left w:val="single" w:sz="6" w:space="0" w:color="auto"/>
              <w:bottom w:val="single" w:sz="6" w:space="0" w:color="auto"/>
              <w:right w:val="single" w:sz="6" w:space="0" w:color="auto"/>
            </w:tcBorders>
          </w:tcPr>
          <w:p w14:paraId="6D5E286C" w14:textId="77777777" w:rsidR="000B4FF2" w:rsidRPr="002B14D2" w:rsidRDefault="000B7793" w:rsidP="001417D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608.262.7162</w:t>
            </w:r>
          </w:p>
        </w:tc>
        <w:tc>
          <w:tcPr>
            <w:tcW w:w="3600" w:type="dxa"/>
            <w:tcBorders>
              <w:top w:val="single" w:sz="6" w:space="0" w:color="auto"/>
              <w:left w:val="single" w:sz="6" w:space="0" w:color="auto"/>
              <w:bottom w:val="single" w:sz="6" w:space="0" w:color="auto"/>
              <w:right w:val="single" w:sz="6" w:space="0" w:color="auto"/>
            </w:tcBorders>
          </w:tcPr>
          <w:p w14:paraId="5041B5DD" w14:textId="77777777" w:rsidR="000B4FF2" w:rsidRPr="002B14D2" w:rsidRDefault="000B7793" w:rsidP="001417D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LGrant@uwhealth.org</w:t>
            </w:r>
          </w:p>
        </w:tc>
        <w:tc>
          <w:tcPr>
            <w:tcW w:w="3420" w:type="dxa"/>
            <w:tcBorders>
              <w:top w:val="single" w:sz="6" w:space="0" w:color="auto"/>
              <w:left w:val="single" w:sz="6" w:space="0" w:color="auto"/>
              <w:bottom w:val="single" w:sz="6" w:space="0" w:color="auto"/>
              <w:right w:val="single" w:sz="6" w:space="0" w:color="auto"/>
            </w:tcBorders>
          </w:tcPr>
          <w:p w14:paraId="03EAB83B" w14:textId="77777777" w:rsidR="000B4FF2" w:rsidRPr="002B14D2" w:rsidRDefault="000B7793" w:rsidP="000B7793">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Financial Counseling Manager </w:t>
            </w:r>
          </w:p>
        </w:tc>
      </w:tr>
      <w:tr w:rsidR="00604B4E" w:rsidRPr="002B14D2" w14:paraId="46962207" w14:textId="77777777" w:rsidTr="001417DB">
        <w:trPr>
          <w:trHeight w:val="290"/>
        </w:trPr>
        <w:tc>
          <w:tcPr>
            <w:tcW w:w="2498" w:type="dxa"/>
            <w:tcBorders>
              <w:top w:val="single" w:sz="6" w:space="0" w:color="auto"/>
              <w:left w:val="single" w:sz="6" w:space="0" w:color="auto"/>
              <w:bottom w:val="single" w:sz="6" w:space="0" w:color="auto"/>
              <w:right w:val="single" w:sz="6" w:space="0" w:color="auto"/>
            </w:tcBorders>
          </w:tcPr>
          <w:p w14:paraId="475F9050" w14:textId="77777777" w:rsidR="00604B4E" w:rsidRPr="002B14D2" w:rsidRDefault="00604B4E" w:rsidP="001417D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Urban League of Greater Madison</w:t>
            </w:r>
          </w:p>
        </w:tc>
        <w:tc>
          <w:tcPr>
            <w:tcW w:w="2302" w:type="dxa"/>
            <w:tcBorders>
              <w:top w:val="single" w:sz="6" w:space="0" w:color="auto"/>
              <w:left w:val="single" w:sz="6" w:space="0" w:color="auto"/>
              <w:bottom w:val="single" w:sz="6" w:space="0" w:color="auto"/>
              <w:right w:val="single" w:sz="6" w:space="0" w:color="auto"/>
            </w:tcBorders>
          </w:tcPr>
          <w:p w14:paraId="383016CB" w14:textId="77777777" w:rsidR="00604B4E" w:rsidRPr="002B14D2" w:rsidRDefault="00604B4E" w:rsidP="001417D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Ray Allen</w:t>
            </w:r>
          </w:p>
        </w:tc>
        <w:tc>
          <w:tcPr>
            <w:tcW w:w="2160" w:type="dxa"/>
            <w:tcBorders>
              <w:top w:val="single" w:sz="6" w:space="0" w:color="auto"/>
              <w:left w:val="single" w:sz="6" w:space="0" w:color="auto"/>
              <w:bottom w:val="single" w:sz="6" w:space="0" w:color="auto"/>
              <w:right w:val="single" w:sz="6" w:space="0" w:color="auto"/>
            </w:tcBorders>
          </w:tcPr>
          <w:p w14:paraId="27E73966" w14:textId="77777777" w:rsidR="00604B4E" w:rsidRPr="002B14D2" w:rsidRDefault="00604B4E" w:rsidP="001417D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608.729.1233</w:t>
            </w:r>
          </w:p>
        </w:tc>
        <w:tc>
          <w:tcPr>
            <w:tcW w:w="3600" w:type="dxa"/>
            <w:tcBorders>
              <w:top w:val="single" w:sz="6" w:space="0" w:color="auto"/>
              <w:left w:val="single" w:sz="6" w:space="0" w:color="auto"/>
              <w:bottom w:val="single" w:sz="6" w:space="0" w:color="auto"/>
              <w:right w:val="single" w:sz="6" w:space="0" w:color="auto"/>
            </w:tcBorders>
          </w:tcPr>
          <w:p w14:paraId="6C91B4C0" w14:textId="77777777" w:rsidR="00604B4E" w:rsidRPr="002B14D2" w:rsidRDefault="00604B4E" w:rsidP="001417DB">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rallen@ulgm.org</w:t>
            </w:r>
          </w:p>
        </w:tc>
        <w:tc>
          <w:tcPr>
            <w:tcW w:w="3420" w:type="dxa"/>
            <w:tcBorders>
              <w:top w:val="single" w:sz="6" w:space="0" w:color="auto"/>
              <w:left w:val="single" w:sz="6" w:space="0" w:color="auto"/>
              <w:bottom w:val="single" w:sz="6" w:space="0" w:color="auto"/>
              <w:right w:val="single" w:sz="6" w:space="0" w:color="auto"/>
            </w:tcBorders>
          </w:tcPr>
          <w:p w14:paraId="2CD01A85" w14:textId="77777777" w:rsidR="00604B4E" w:rsidRPr="002B14D2" w:rsidRDefault="00604B4E" w:rsidP="001417DB">
            <w:pPr>
              <w:autoSpaceDE w:val="0"/>
              <w:autoSpaceDN w:val="0"/>
              <w:adjustRightInd w:val="0"/>
              <w:spacing w:after="0" w:line="240" w:lineRule="auto"/>
              <w:jc w:val="right"/>
              <w:rPr>
                <w:rFonts w:ascii="Arial" w:hAnsi="Arial" w:cs="Arial"/>
                <w:color w:val="000000"/>
                <w:sz w:val="20"/>
                <w:szCs w:val="20"/>
              </w:rPr>
            </w:pPr>
          </w:p>
        </w:tc>
      </w:tr>
    </w:tbl>
    <w:p w14:paraId="08A44BDA" w14:textId="77777777" w:rsidR="00516009" w:rsidRDefault="00516009" w:rsidP="005D7F86">
      <w:pPr>
        <w:rPr>
          <w:rFonts w:ascii="Arial" w:hAnsi="Arial" w:cs="Arial"/>
          <w:sz w:val="24"/>
          <w:szCs w:val="24"/>
        </w:rPr>
      </w:pPr>
    </w:p>
    <w:p w14:paraId="21FE8D7D" w14:textId="77777777" w:rsidR="000B4FF2" w:rsidRDefault="000B4FF2" w:rsidP="005D7F86">
      <w:pPr>
        <w:rPr>
          <w:rFonts w:ascii="Arial" w:hAnsi="Arial" w:cs="Arial"/>
          <w:sz w:val="24"/>
          <w:szCs w:val="24"/>
        </w:rPr>
      </w:pPr>
    </w:p>
    <w:p w14:paraId="3D86BD17" w14:textId="77777777" w:rsidR="000B4FF2" w:rsidRDefault="000B4FF2" w:rsidP="005D7F86">
      <w:pPr>
        <w:rPr>
          <w:rFonts w:ascii="Arial" w:hAnsi="Arial" w:cs="Arial"/>
          <w:sz w:val="24"/>
          <w:szCs w:val="24"/>
        </w:rPr>
      </w:pPr>
    </w:p>
    <w:p w14:paraId="7510FC89" w14:textId="77777777" w:rsidR="000B4FF2" w:rsidRDefault="000B4FF2" w:rsidP="005D7F86">
      <w:pPr>
        <w:rPr>
          <w:rFonts w:ascii="Arial" w:hAnsi="Arial" w:cs="Arial"/>
          <w:sz w:val="24"/>
          <w:szCs w:val="24"/>
        </w:rPr>
      </w:pPr>
    </w:p>
    <w:p w14:paraId="27B5042A" w14:textId="77777777" w:rsidR="000B4FF2" w:rsidRDefault="000B4FF2" w:rsidP="005D7F86">
      <w:pPr>
        <w:rPr>
          <w:rFonts w:ascii="Arial" w:hAnsi="Arial" w:cs="Arial"/>
          <w:sz w:val="24"/>
          <w:szCs w:val="24"/>
        </w:rPr>
      </w:pPr>
    </w:p>
    <w:p w14:paraId="666D846A" w14:textId="77777777" w:rsidR="000B4FF2" w:rsidRDefault="000B4FF2" w:rsidP="005D7F86">
      <w:pPr>
        <w:rPr>
          <w:rFonts w:ascii="Arial" w:hAnsi="Arial" w:cs="Arial"/>
          <w:sz w:val="24"/>
          <w:szCs w:val="24"/>
        </w:rPr>
      </w:pPr>
    </w:p>
    <w:p w14:paraId="127DC973" w14:textId="77777777" w:rsidR="000B4FF2" w:rsidRDefault="000B4FF2" w:rsidP="005D7F86">
      <w:pPr>
        <w:rPr>
          <w:rFonts w:ascii="Arial" w:hAnsi="Arial" w:cs="Arial"/>
          <w:sz w:val="24"/>
          <w:szCs w:val="24"/>
        </w:rPr>
      </w:pPr>
    </w:p>
    <w:p w14:paraId="7EA60CAD" w14:textId="77777777" w:rsidR="000B4FF2" w:rsidRDefault="000B4FF2" w:rsidP="005D7F86">
      <w:pPr>
        <w:rPr>
          <w:rFonts w:ascii="Arial" w:hAnsi="Arial" w:cs="Arial"/>
          <w:sz w:val="24"/>
          <w:szCs w:val="24"/>
        </w:rPr>
      </w:pPr>
    </w:p>
    <w:p w14:paraId="43414920" w14:textId="77777777" w:rsidR="000B4FF2" w:rsidRDefault="000B4FF2" w:rsidP="005D7F86">
      <w:pPr>
        <w:rPr>
          <w:rFonts w:ascii="Arial" w:hAnsi="Arial" w:cs="Arial"/>
          <w:sz w:val="24"/>
          <w:szCs w:val="24"/>
        </w:rPr>
      </w:pPr>
    </w:p>
    <w:p w14:paraId="3A9F2944" w14:textId="77777777" w:rsidR="000B4FF2" w:rsidRDefault="000B4FF2" w:rsidP="005D7F86">
      <w:pPr>
        <w:rPr>
          <w:rFonts w:ascii="Arial" w:hAnsi="Arial" w:cs="Arial"/>
          <w:sz w:val="24"/>
          <w:szCs w:val="24"/>
        </w:rPr>
      </w:pPr>
    </w:p>
    <w:p w14:paraId="06FEEAFA" w14:textId="77777777" w:rsidR="000B4FF2" w:rsidRDefault="000B4FF2" w:rsidP="005D7F86">
      <w:pPr>
        <w:rPr>
          <w:rFonts w:ascii="Arial" w:hAnsi="Arial" w:cs="Arial"/>
          <w:sz w:val="24"/>
          <w:szCs w:val="24"/>
        </w:rPr>
      </w:pPr>
    </w:p>
    <w:p w14:paraId="7C89210E" w14:textId="77777777" w:rsidR="000B4FF2" w:rsidRDefault="000B4FF2" w:rsidP="005D7F86">
      <w:pPr>
        <w:rPr>
          <w:rFonts w:ascii="Arial" w:hAnsi="Arial" w:cs="Arial"/>
          <w:sz w:val="24"/>
          <w:szCs w:val="24"/>
        </w:rPr>
      </w:pPr>
    </w:p>
    <w:p w14:paraId="33C604AE" w14:textId="77777777" w:rsidR="000B4FF2" w:rsidRDefault="000B4FF2" w:rsidP="005D7F86">
      <w:pPr>
        <w:rPr>
          <w:rFonts w:ascii="Arial" w:hAnsi="Arial" w:cs="Arial"/>
          <w:sz w:val="24"/>
          <w:szCs w:val="24"/>
        </w:rPr>
      </w:pPr>
    </w:p>
    <w:p w14:paraId="4EAE64F2" w14:textId="77777777" w:rsidR="000B4FF2" w:rsidRDefault="000B4FF2" w:rsidP="005D7F86">
      <w:pPr>
        <w:rPr>
          <w:rFonts w:ascii="Arial" w:hAnsi="Arial" w:cs="Arial"/>
          <w:sz w:val="24"/>
          <w:szCs w:val="24"/>
        </w:rPr>
      </w:pPr>
    </w:p>
    <w:p w14:paraId="13637AAC" w14:textId="77777777" w:rsidR="000B4FF2" w:rsidRDefault="000B4FF2" w:rsidP="005D7F86">
      <w:pPr>
        <w:rPr>
          <w:rFonts w:ascii="Arial" w:hAnsi="Arial" w:cs="Arial"/>
          <w:sz w:val="24"/>
          <w:szCs w:val="24"/>
        </w:rPr>
      </w:pPr>
    </w:p>
    <w:p w14:paraId="6A65DB65" w14:textId="77777777" w:rsidR="000B4FF2" w:rsidRDefault="000B4FF2" w:rsidP="005D7F86">
      <w:pPr>
        <w:rPr>
          <w:rFonts w:ascii="Arial" w:hAnsi="Arial" w:cs="Arial"/>
          <w:sz w:val="24"/>
          <w:szCs w:val="24"/>
        </w:rPr>
      </w:pPr>
    </w:p>
    <w:p w14:paraId="609E9365" w14:textId="77777777" w:rsidR="000B4FF2" w:rsidRDefault="000B4FF2" w:rsidP="005D7F86">
      <w:pPr>
        <w:rPr>
          <w:rFonts w:ascii="Arial" w:hAnsi="Arial" w:cs="Arial"/>
          <w:sz w:val="24"/>
          <w:szCs w:val="24"/>
        </w:rPr>
      </w:pPr>
    </w:p>
    <w:p w14:paraId="3E898480" w14:textId="77777777" w:rsidR="00516009" w:rsidRDefault="00516009" w:rsidP="00516009">
      <w:pPr>
        <w:jc w:val="center"/>
        <w:rPr>
          <w:rFonts w:ascii="Arial" w:hAnsi="Arial" w:cs="Arial"/>
          <w:b/>
          <w:bCs/>
          <w:sz w:val="24"/>
          <w:szCs w:val="24"/>
        </w:rPr>
      </w:pPr>
    </w:p>
    <w:p w14:paraId="3CACF12D" w14:textId="77777777" w:rsidR="00516009" w:rsidRDefault="00516009" w:rsidP="005D7F86">
      <w:pPr>
        <w:rPr>
          <w:rFonts w:ascii="Arial" w:hAnsi="Arial" w:cs="Arial"/>
          <w:b/>
          <w:bCs/>
          <w:sz w:val="24"/>
          <w:szCs w:val="24"/>
        </w:rPr>
      </w:pPr>
    </w:p>
    <w:p w14:paraId="51AD1A8C" w14:textId="77777777" w:rsidR="00516009" w:rsidRPr="0040336A" w:rsidRDefault="00516009" w:rsidP="00A95B17">
      <w:pPr>
        <w:pStyle w:val="Heading1"/>
      </w:pPr>
      <w:bookmarkStart w:id="30" w:name="_Toc204156941"/>
      <w:r w:rsidRPr="0040336A">
        <w:lastRenderedPageBreak/>
        <w:t>COOP Contacts for Adams County</w:t>
      </w:r>
      <w:bookmarkEnd w:id="30"/>
    </w:p>
    <w:p w14:paraId="78E04678" w14:textId="77777777" w:rsidR="00516009" w:rsidRPr="002B14D2" w:rsidRDefault="00516009" w:rsidP="00516009">
      <w:pPr>
        <w:spacing w:after="0" w:line="240" w:lineRule="auto"/>
        <w:rPr>
          <w:rFonts w:ascii="Arial" w:eastAsia="Times New Roman" w:hAnsi="Arial" w:cs="Arial"/>
          <w:sz w:val="24"/>
          <w:szCs w:val="24"/>
        </w:rPr>
      </w:pPr>
    </w:p>
    <w:p w14:paraId="4EFC7316"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Adams-Friendship School District</w:t>
      </w:r>
    </w:p>
    <w:p w14:paraId="45D7F8D2"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201 W. 6</w:t>
      </w:r>
      <w:r w:rsidRPr="002B14D2">
        <w:rPr>
          <w:rFonts w:ascii="Arial" w:eastAsia="Times New Roman" w:hAnsi="Arial" w:cs="Arial"/>
          <w:sz w:val="24"/>
          <w:szCs w:val="24"/>
          <w:vertAlign w:val="superscript"/>
        </w:rPr>
        <w:t>th</w:t>
      </w:r>
      <w:r w:rsidRPr="002B14D2">
        <w:rPr>
          <w:rFonts w:ascii="Arial" w:eastAsia="Times New Roman" w:hAnsi="Arial" w:cs="Arial"/>
          <w:sz w:val="24"/>
          <w:szCs w:val="24"/>
        </w:rPr>
        <w:t xml:space="preserve"> St </w:t>
      </w:r>
    </w:p>
    <w:p w14:paraId="0971645D" w14:textId="169189BE"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Friendship, WI 53934</w:t>
      </w:r>
      <w:r w:rsidR="00D40013">
        <w:rPr>
          <w:rFonts w:ascii="Arial" w:eastAsia="Times New Roman" w:hAnsi="Arial" w:cs="Arial"/>
          <w:sz w:val="24"/>
          <w:szCs w:val="24"/>
        </w:rPr>
        <w:t xml:space="preserve"> </w:t>
      </w:r>
    </w:p>
    <w:p w14:paraId="5E23EF9E"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608-339-3213</w:t>
      </w:r>
    </w:p>
    <w:p w14:paraId="23AC6434" w14:textId="77777777" w:rsidR="00516009" w:rsidRPr="002B14D2" w:rsidRDefault="00516009" w:rsidP="00516009">
      <w:pPr>
        <w:spacing w:after="0" w:line="240" w:lineRule="auto"/>
        <w:rPr>
          <w:rFonts w:ascii="Arial" w:eastAsia="Times New Roman" w:hAnsi="Arial" w:cs="Arial"/>
          <w:sz w:val="24"/>
          <w:szCs w:val="24"/>
        </w:rPr>
      </w:pPr>
    </w:p>
    <w:p w14:paraId="278CF6A2"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Central WI Community Action Council</w:t>
      </w:r>
    </w:p>
    <w:p w14:paraId="65DE7339"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1000 State Hwy 13</w:t>
      </w:r>
    </w:p>
    <w:p w14:paraId="21F751C3" w14:textId="7AA4238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Wisconsin Dells, WI 53935</w:t>
      </w:r>
      <w:r w:rsidR="00D40013">
        <w:rPr>
          <w:rFonts w:ascii="Arial" w:eastAsia="Times New Roman" w:hAnsi="Arial" w:cs="Arial"/>
          <w:sz w:val="24"/>
          <w:szCs w:val="24"/>
        </w:rPr>
        <w:t xml:space="preserve"> </w:t>
      </w:r>
    </w:p>
    <w:p w14:paraId="28086994" w14:textId="772BD476"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608-254-8353</w:t>
      </w:r>
      <w:r w:rsidR="00D40013">
        <w:rPr>
          <w:rFonts w:ascii="Arial" w:eastAsia="Times New Roman" w:hAnsi="Arial" w:cs="Arial"/>
          <w:sz w:val="24"/>
          <w:szCs w:val="24"/>
        </w:rPr>
        <w:t xml:space="preserve"> </w:t>
      </w:r>
    </w:p>
    <w:p w14:paraId="65C70E08" w14:textId="77777777" w:rsidR="00516009" w:rsidRPr="002B14D2" w:rsidRDefault="00516009" w:rsidP="00516009">
      <w:pPr>
        <w:spacing w:after="0" w:line="240" w:lineRule="auto"/>
        <w:rPr>
          <w:rFonts w:ascii="Arial" w:eastAsia="Times New Roman" w:hAnsi="Arial" w:cs="Arial"/>
          <w:sz w:val="24"/>
          <w:szCs w:val="24"/>
        </w:rPr>
      </w:pPr>
    </w:p>
    <w:p w14:paraId="20723CBF"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Adams-Friendship Times Reporter</w:t>
      </w:r>
    </w:p>
    <w:p w14:paraId="59913E2E" w14:textId="1D951A6C"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116 S. Main St</w:t>
      </w:r>
      <w:r w:rsidR="00D40013">
        <w:rPr>
          <w:rFonts w:ascii="Arial" w:eastAsia="Times New Roman" w:hAnsi="Arial" w:cs="Arial"/>
          <w:sz w:val="24"/>
          <w:szCs w:val="24"/>
        </w:rPr>
        <w:t xml:space="preserve"> </w:t>
      </w:r>
    </w:p>
    <w:p w14:paraId="340B5FE6" w14:textId="7410A94B"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Adams, WI 53934</w:t>
      </w:r>
      <w:r w:rsidR="00D40013">
        <w:rPr>
          <w:rFonts w:ascii="Arial" w:eastAsia="Times New Roman" w:hAnsi="Arial" w:cs="Arial"/>
          <w:sz w:val="24"/>
          <w:szCs w:val="24"/>
        </w:rPr>
        <w:t xml:space="preserve"> </w:t>
      </w:r>
    </w:p>
    <w:p w14:paraId="336AD7B1"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608-339-7844</w:t>
      </w:r>
    </w:p>
    <w:p w14:paraId="24E172AD" w14:textId="77777777" w:rsidR="00516009" w:rsidRPr="002B14D2" w:rsidRDefault="00516009" w:rsidP="00516009">
      <w:pPr>
        <w:spacing w:after="0" w:line="240" w:lineRule="auto"/>
        <w:rPr>
          <w:rFonts w:ascii="Arial" w:eastAsia="Times New Roman" w:hAnsi="Arial" w:cs="Arial"/>
          <w:sz w:val="24"/>
          <w:szCs w:val="24"/>
        </w:rPr>
      </w:pPr>
    </w:p>
    <w:p w14:paraId="77F9145C"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Energy Assistance</w:t>
      </w:r>
    </w:p>
    <w:p w14:paraId="298F127F" w14:textId="0EB1C019"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514 Main Street</w:t>
      </w:r>
      <w:r w:rsidR="00D40013">
        <w:rPr>
          <w:rFonts w:ascii="Arial" w:eastAsia="Times New Roman" w:hAnsi="Arial" w:cs="Arial"/>
          <w:sz w:val="24"/>
          <w:szCs w:val="24"/>
        </w:rPr>
        <w:t xml:space="preserve"> </w:t>
      </w:r>
    </w:p>
    <w:p w14:paraId="70C55C63" w14:textId="68AD2336"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Friendship, WI 53934</w:t>
      </w:r>
      <w:r w:rsidR="00D40013">
        <w:rPr>
          <w:rFonts w:ascii="Arial" w:eastAsia="Times New Roman" w:hAnsi="Arial" w:cs="Arial"/>
          <w:sz w:val="24"/>
          <w:szCs w:val="24"/>
        </w:rPr>
        <w:t xml:space="preserve"> </w:t>
      </w:r>
    </w:p>
    <w:p w14:paraId="5E764264"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608-339-6767</w:t>
      </w:r>
    </w:p>
    <w:p w14:paraId="79DDDD0D" w14:textId="77777777" w:rsidR="00516009" w:rsidRPr="002B14D2" w:rsidRDefault="00516009" w:rsidP="00516009">
      <w:pPr>
        <w:spacing w:after="0" w:line="240" w:lineRule="auto"/>
        <w:rPr>
          <w:rFonts w:ascii="Arial" w:eastAsia="Times New Roman" w:hAnsi="Arial" w:cs="Arial"/>
          <w:sz w:val="24"/>
          <w:szCs w:val="24"/>
        </w:rPr>
      </w:pPr>
    </w:p>
    <w:p w14:paraId="4F763D0C"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Adams County Emergency Management</w:t>
      </w:r>
    </w:p>
    <w:p w14:paraId="0610E2FC"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 xml:space="preserve">Jane Gervais </w:t>
      </w:r>
    </w:p>
    <w:p w14:paraId="50E0870E" w14:textId="2DC2FC9E"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608-339-4248</w:t>
      </w:r>
      <w:r w:rsidR="00D40013">
        <w:rPr>
          <w:rFonts w:ascii="Arial" w:eastAsia="Times New Roman" w:hAnsi="Arial" w:cs="Arial"/>
          <w:sz w:val="24"/>
          <w:szCs w:val="24"/>
        </w:rPr>
        <w:t xml:space="preserve"> </w:t>
      </w:r>
    </w:p>
    <w:p w14:paraId="50AA160D" w14:textId="482E9AD9" w:rsidR="00516009" w:rsidRPr="002B14D2" w:rsidRDefault="00A826A3" w:rsidP="00516009">
      <w:pPr>
        <w:spacing w:after="0" w:line="240" w:lineRule="auto"/>
        <w:rPr>
          <w:rFonts w:ascii="Arial" w:eastAsia="Times New Roman" w:hAnsi="Arial" w:cs="Arial"/>
          <w:sz w:val="24"/>
          <w:szCs w:val="24"/>
        </w:rPr>
      </w:pPr>
      <w:hyperlink r:id="rId193" w:history="1">
        <w:r w:rsidR="00A95B17" w:rsidRPr="000E19A2">
          <w:rPr>
            <w:rStyle w:val="Hyperlink"/>
            <w:rFonts w:ascii="Arial" w:eastAsia="Times New Roman" w:hAnsi="Arial" w:cs="Arial"/>
            <w:sz w:val="24"/>
            <w:szCs w:val="24"/>
          </w:rPr>
          <w:t>JANE.GERVAIS@CO.ADAMS.WI.US</w:t>
        </w:r>
      </w:hyperlink>
    </w:p>
    <w:p w14:paraId="281CD521" w14:textId="77777777" w:rsidR="00516009" w:rsidRPr="002B14D2" w:rsidRDefault="00516009" w:rsidP="00516009">
      <w:pPr>
        <w:rPr>
          <w:rFonts w:ascii="Arial" w:hAnsi="Arial" w:cs="Arial"/>
          <w:sz w:val="44"/>
          <w:szCs w:val="44"/>
        </w:rPr>
      </w:pPr>
    </w:p>
    <w:p w14:paraId="752915BF" w14:textId="77777777" w:rsidR="00516009" w:rsidRDefault="00516009" w:rsidP="00516009">
      <w:pPr>
        <w:spacing w:after="160" w:line="240" w:lineRule="auto"/>
        <w:jc w:val="center"/>
        <w:rPr>
          <w:rFonts w:ascii="Arial" w:eastAsia="Times New Roman" w:hAnsi="Arial" w:cs="Arial"/>
          <w:b/>
          <w:sz w:val="24"/>
          <w:szCs w:val="24"/>
        </w:rPr>
      </w:pPr>
    </w:p>
    <w:p w14:paraId="44343A85" w14:textId="77777777" w:rsidR="00516009" w:rsidRDefault="00516009" w:rsidP="00A95B17">
      <w:pPr>
        <w:pStyle w:val="Heading1"/>
      </w:pPr>
      <w:r>
        <w:br w:type="page"/>
      </w:r>
      <w:bookmarkStart w:id="31" w:name="_Toc204156942"/>
      <w:r w:rsidRPr="002B14D2">
        <w:lastRenderedPageBreak/>
        <w:t xml:space="preserve">COOP </w:t>
      </w:r>
      <w:r>
        <w:t>Contacts for Columbia</w:t>
      </w:r>
      <w:r w:rsidRPr="002B14D2">
        <w:t xml:space="preserve"> County</w:t>
      </w:r>
      <w:bookmarkEnd w:id="31"/>
    </w:p>
    <w:p w14:paraId="22B5DD28" w14:textId="77777777" w:rsidR="00516009" w:rsidRDefault="00516009" w:rsidP="00516009">
      <w:pPr>
        <w:rPr>
          <w:rFonts w:ascii="Arial" w:eastAsia="Times New Roman" w:hAnsi="Arial" w:cs="Arial"/>
          <w:b/>
          <w:sz w:val="24"/>
          <w:szCs w:val="24"/>
        </w:rPr>
      </w:pPr>
    </w:p>
    <w:p w14:paraId="35F1FD08" w14:textId="77777777" w:rsidR="00516009" w:rsidRPr="000F3770" w:rsidRDefault="00516009" w:rsidP="00516009">
      <w:pPr>
        <w:spacing w:after="0" w:line="240" w:lineRule="auto"/>
        <w:rPr>
          <w:rFonts w:ascii="Arial" w:eastAsia="Times New Roman" w:hAnsi="Arial" w:cs="Arial"/>
          <w:b/>
          <w:sz w:val="24"/>
          <w:szCs w:val="24"/>
        </w:rPr>
      </w:pPr>
      <w:r w:rsidRPr="000F3770">
        <w:rPr>
          <w:rFonts w:ascii="Arial" w:eastAsia="Times New Roman" w:hAnsi="Arial" w:cs="Arial"/>
          <w:b/>
          <w:sz w:val="24"/>
          <w:szCs w:val="24"/>
        </w:rPr>
        <w:t>Forward Services Corporation</w:t>
      </w:r>
    </w:p>
    <w:p w14:paraId="1F84E9E9"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2875 Village Rd S</w:t>
      </w:r>
      <w:r>
        <w:rPr>
          <w:rFonts w:ascii="Arial" w:eastAsia="Times New Roman" w:hAnsi="Arial" w:cs="Arial"/>
          <w:sz w:val="24"/>
          <w:szCs w:val="24"/>
        </w:rPr>
        <w:t>ui</w:t>
      </w:r>
      <w:r w:rsidRPr="000F3770">
        <w:rPr>
          <w:rFonts w:ascii="Arial" w:eastAsia="Times New Roman" w:hAnsi="Arial" w:cs="Arial"/>
          <w:sz w:val="24"/>
          <w:szCs w:val="24"/>
        </w:rPr>
        <w:t xml:space="preserve">te 200 </w:t>
      </w:r>
    </w:p>
    <w:p w14:paraId="490E467E"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Portage 53901</w:t>
      </w:r>
    </w:p>
    <w:p w14:paraId="43B3281D" w14:textId="77777777" w:rsidR="00516009" w:rsidRPr="000F3770" w:rsidRDefault="00516009" w:rsidP="00516009">
      <w:pPr>
        <w:spacing w:after="0" w:line="240" w:lineRule="auto"/>
        <w:rPr>
          <w:rFonts w:ascii="Arial" w:eastAsia="Times New Roman" w:hAnsi="Arial" w:cs="Arial"/>
          <w:b/>
          <w:sz w:val="24"/>
          <w:szCs w:val="24"/>
        </w:rPr>
      </w:pPr>
    </w:p>
    <w:p w14:paraId="30E69F7F" w14:textId="77777777" w:rsidR="00516009" w:rsidRPr="000F3770" w:rsidRDefault="00516009" w:rsidP="00516009">
      <w:pPr>
        <w:spacing w:after="0" w:line="240" w:lineRule="auto"/>
        <w:rPr>
          <w:rFonts w:ascii="Arial" w:eastAsia="Times New Roman" w:hAnsi="Arial" w:cs="Arial"/>
          <w:b/>
          <w:sz w:val="24"/>
          <w:szCs w:val="24"/>
        </w:rPr>
      </w:pPr>
    </w:p>
    <w:p w14:paraId="1A818D3A" w14:textId="77777777" w:rsidR="00516009" w:rsidRPr="000F3770" w:rsidRDefault="00516009" w:rsidP="00516009">
      <w:pPr>
        <w:spacing w:after="0" w:line="240" w:lineRule="auto"/>
        <w:rPr>
          <w:rFonts w:ascii="Arial" w:eastAsia="Times New Roman" w:hAnsi="Arial" w:cs="Arial"/>
          <w:b/>
          <w:sz w:val="24"/>
          <w:szCs w:val="24"/>
        </w:rPr>
      </w:pPr>
      <w:r w:rsidRPr="000F3770">
        <w:rPr>
          <w:rFonts w:ascii="Arial" w:eastAsia="Times New Roman" w:hAnsi="Arial" w:cs="Arial"/>
          <w:b/>
          <w:sz w:val="24"/>
          <w:szCs w:val="24"/>
        </w:rPr>
        <w:t>Central Wisconsin Community Action</w:t>
      </w:r>
    </w:p>
    <w:p w14:paraId="7713A57C"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203 DeWitt St</w:t>
      </w:r>
    </w:p>
    <w:p w14:paraId="47C087D3"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Portage 53901</w:t>
      </w:r>
    </w:p>
    <w:p w14:paraId="40277435" w14:textId="77777777" w:rsidR="00516009" w:rsidRPr="000F3770" w:rsidRDefault="00516009" w:rsidP="00516009">
      <w:pPr>
        <w:spacing w:after="0" w:line="240" w:lineRule="auto"/>
        <w:rPr>
          <w:rFonts w:ascii="Arial" w:eastAsia="Times New Roman" w:hAnsi="Arial" w:cs="Arial"/>
          <w:b/>
          <w:sz w:val="24"/>
          <w:szCs w:val="24"/>
        </w:rPr>
      </w:pPr>
    </w:p>
    <w:p w14:paraId="44A1E4D4" w14:textId="77777777" w:rsidR="00516009" w:rsidRPr="000F3770" w:rsidRDefault="00516009" w:rsidP="00516009">
      <w:pPr>
        <w:spacing w:after="0" w:line="240" w:lineRule="auto"/>
        <w:rPr>
          <w:rFonts w:ascii="Arial" w:eastAsia="Times New Roman" w:hAnsi="Arial" w:cs="Arial"/>
          <w:b/>
          <w:sz w:val="24"/>
          <w:szCs w:val="24"/>
        </w:rPr>
      </w:pPr>
      <w:r w:rsidRPr="000F3770">
        <w:rPr>
          <w:rFonts w:ascii="Arial" w:eastAsia="Times New Roman" w:hAnsi="Arial" w:cs="Arial"/>
          <w:b/>
          <w:sz w:val="24"/>
          <w:szCs w:val="24"/>
        </w:rPr>
        <w:t>St. Vincent de Paul</w:t>
      </w:r>
    </w:p>
    <w:p w14:paraId="11D46F1D"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1311 W Wisconsin St</w:t>
      </w:r>
    </w:p>
    <w:p w14:paraId="1DB753B3"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Portage 53901</w:t>
      </w:r>
    </w:p>
    <w:p w14:paraId="1D12BB4B" w14:textId="77777777" w:rsidR="00516009" w:rsidRPr="000F3770" w:rsidRDefault="00516009" w:rsidP="00516009">
      <w:pPr>
        <w:spacing w:after="0" w:line="240" w:lineRule="auto"/>
        <w:rPr>
          <w:rFonts w:ascii="Arial" w:eastAsia="Times New Roman" w:hAnsi="Arial" w:cs="Arial"/>
          <w:b/>
          <w:sz w:val="24"/>
          <w:szCs w:val="24"/>
        </w:rPr>
      </w:pPr>
    </w:p>
    <w:p w14:paraId="72A7E7BD" w14:textId="77777777" w:rsidR="00516009" w:rsidRPr="000F3770" w:rsidRDefault="00516009" w:rsidP="00516009">
      <w:pPr>
        <w:spacing w:after="0" w:line="240" w:lineRule="auto"/>
        <w:rPr>
          <w:rFonts w:ascii="Arial" w:eastAsia="Times New Roman" w:hAnsi="Arial" w:cs="Arial"/>
          <w:b/>
          <w:sz w:val="24"/>
          <w:szCs w:val="24"/>
        </w:rPr>
      </w:pPr>
      <w:r w:rsidRPr="000F3770">
        <w:rPr>
          <w:rFonts w:ascii="Arial" w:eastAsia="Times New Roman" w:hAnsi="Arial" w:cs="Arial"/>
          <w:b/>
          <w:sz w:val="24"/>
          <w:szCs w:val="24"/>
        </w:rPr>
        <w:t>River Haven</w:t>
      </w:r>
    </w:p>
    <w:p w14:paraId="2E72200B"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108 E Pleasant St</w:t>
      </w:r>
    </w:p>
    <w:p w14:paraId="6B440C80" w14:textId="77777777" w:rsidR="00516009" w:rsidRPr="000F3770" w:rsidRDefault="00516009" w:rsidP="00516009">
      <w:pPr>
        <w:spacing w:after="0" w:line="240" w:lineRule="auto"/>
        <w:rPr>
          <w:rFonts w:ascii="Arial" w:eastAsia="Times New Roman" w:hAnsi="Arial" w:cs="Arial"/>
          <w:sz w:val="24"/>
          <w:szCs w:val="24"/>
        </w:rPr>
      </w:pPr>
      <w:r w:rsidRPr="000F3770">
        <w:rPr>
          <w:rFonts w:ascii="Arial" w:eastAsia="Times New Roman" w:hAnsi="Arial" w:cs="Arial"/>
          <w:sz w:val="24"/>
          <w:szCs w:val="24"/>
        </w:rPr>
        <w:t>Portage 53901</w:t>
      </w:r>
    </w:p>
    <w:p w14:paraId="2CA087C8" w14:textId="77777777" w:rsidR="00516009" w:rsidRDefault="00516009" w:rsidP="00516009">
      <w:pPr>
        <w:rPr>
          <w:rFonts w:ascii="Arial" w:eastAsia="Times New Roman" w:hAnsi="Arial" w:cs="Arial"/>
          <w:b/>
          <w:sz w:val="24"/>
          <w:szCs w:val="24"/>
        </w:rPr>
      </w:pPr>
    </w:p>
    <w:p w14:paraId="2585D21C" w14:textId="77777777" w:rsidR="00516009" w:rsidRDefault="00516009" w:rsidP="00516009">
      <w:pPr>
        <w:rPr>
          <w:rFonts w:ascii="Arial" w:eastAsia="Times New Roman" w:hAnsi="Arial" w:cs="Arial"/>
          <w:b/>
          <w:sz w:val="24"/>
          <w:szCs w:val="24"/>
        </w:rPr>
      </w:pPr>
      <w:r>
        <w:rPr>
          <w:rFonts w:ascii="Arial" w:eastAsia="Times New Roman" w:hAnsi="Arial" w:cs="Arial"/>
          <w:b/>
          <w:sz w:val="24"/>
          <w:szCs w:val="24"/>
        </w:rPr>
        <w:br w:type="page"/>
      </w:r>
    </w:p>
    <w:p w14:paraId="19DA3678" w14:textId="77777777" w:rsidR="00516009" w:rsidRDefault="00516009" w:rsidP="00516009">
      <w:pPr>
        <w:rPr>
          <w:rFonts w:ascii="Arial" w:eastAsia="Times New Roman" w:hAnsi="Arial" w:cs="Arial"/>
          <w:b/>
          <w:sz w:val="24"/>
          <w:szCs w:val="24"/>
        </w:rPr>
      </w:pPr>
    </w:p>
    <w:p w14:paraId="63685935" w14:textId="77777777" w:rsidR="00516009" w:rsidRPr="002B14D2" w:rsidRDefault="00516009" w:rsidP="00A95B17">
      <w:pPr>
        <w:pStyle w:val="Heading1"/>
      </w:pPr>
      <w:bookmarkStart w:id="32" w:name="_Toc204156943"/>
      <w:r w:rsidRPr="002B14D2">
        <w:t>COOP Contacts for Dodge County</w:t>
      </w:r>
      <w:bookmarkEnd w:id="32"/>
    </w:p>
    <w:p w14:paraId="35332843"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Human Services &amp; Health Director</w:t>
      </w:r>
    </w:p>
    <w:p w14:paraId="378D8DCD" w14:textId="77F97C73"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Becky Bell</w:t>
      </w:r>
      <w:r w:rsidR="00164C51">
        <w:rPr>
          <w:rFonts w:ascii="Arial" w:eastAsia="Times New Roman" w:hAnsi="Arial" w:cs="Arial"/>
          <w:sz w:val="24"/>
          <w:szCs w:val="24"/>
        </w:rPr>
        <w:t xml:space="preserve"> </w:t>
      </w:r>
      <w:r w:rsidRPr="002B14D2">
        <w:rPr>
          <w:rFonts w:ascii="Arial" w:eastAsia="Times New Roman" w:hAnsi="Arial" w:cs="Arial"/>
          <w:sz w:val="24"/>
          <w:szCs w:val="24"/>
        </w:rPr>
        <w:t>(920) 386-3534</w:t>
      </w:r>
    </w:p>
    <w:p w14:paraId="4C85C22C" w14:textId="77777777" w:rsidR="00516009" w:rsidRDefault="00516009" w:rsidP="00516009">
      <w:pPr>
        <w:spacing w:after="0" w:line="240" w:lineRule="auto"/>
        <w:rPr>
          <w:rFonts w:ascii="Arial" w:eastAsia="Times New Roman" w:hAnsi="Arial" w:cs="Arial"/>
          <w:sz w:val="24"/>
          <w:szCs w:val="24"/>
        </w:rPr>
      </w:pPr>
    </w:p>
    <w:p w14:paraId="09B2CB58" w14:textId="77777777" w:rsidR="00164C51" w:rsidRPr="00164C51" w:rsidRDefault="00164C51" w:rsidP="00164C51">
      <w:pPr>
        <w:spacing w:after="0" w:line="240" w:lineRule="auto"/>
        <w:rPr>
          <w:rFonts w:ascii="Arial" w:eastAsia="Times New Roman" w:hAnsi="Arial" w:cs="Arial"/>
          <w:b/>
          <w:sz w:val="24"/>
          <w:szCs w:val="24"/>
        </w:rPr>
      </w:pPr>
      <w:r w:rsidRPr="00164C51">
        <w:rPr>
          <w:rFonts w:ascii="Arial" w:eastAsia="Times New Roman" w:hAnsi="Arial" w:cs="Arial"/>
          <w:b/>
          <w:sz w:val="24"/>
          <w:szCs w:val="24"/>
        </w:rPr>
        <w:t>Dodge County Emergency Management</w:t>
      </w:r>
    </w:p>
    <w:p w14:paraId="2B2F9F73" w14:textId="77777777" w:rsidR="00164C51" w:rsidRPr="00164C51" w:rsidRDefault="00164C51" w:rsidP="00164C51">
      <w:pPr>
        <w:spacing w:after="0" w:line="240" w:lineRule="auto"/>
        <w:rPr>
          <w:rFonts w:ascii="Arial" w:eastAsia="Times New Roman" w:hAnsi="Arial" w:cs="Arial"/>
          <w:sz w:val="24"/>
          <w:szCs w:val="24"/>
        </w:rPr>
      </w:pPr>
      <w:r w:rsidRPr="00164C51">
        <w:rPr>
          <w:rFonts w:ascii="Arial" w:eastAsia="Times New Roman" w:hAnsi="Arial" w:cs="Arial"/>
          <w:sz w:val="24"/>
          <w:szCs w:val="24"/>
        </w:rPr>
        <w:t>Director - Joseph M. Meagher, 920-386-3993</w:t>
      </w:r>
    </w:p>
    <w:p w14:paraId="5D04C642" w14:textId="77777777" w:rsidR="00164C51" w:rsidRPr="00164C51" w:rsidRDefault="00164C51" w:rsidP="00164C51">
      <w:pPr>
        <w:spacing w:after="0" w:line="240" w:lineRule="auto"/>
        <w:rPr>
          <w:rFonts w:ascii="Arial" w:eastAsia="Times New Roman" w:hAnsi="Arial" w:cs="Arial"/>
          <w:sz w:val="24"/>
          <w:szCs w:val="24"/>
        </w:rPr>
      </w:pPr>
      <w:r w:rsidRPr="00164C51">
        <w:rPr>
          <w:rFonts w:ascii="Arial" w:eastAsia="Times New Roman" w:hAnsi="Arial" w:cs="Arial"/>
          <w:sz w:val="24"/>
          <w:szCs w:val="24"/>
        </w:rPr>
        <w:t>Deputy Director - Amanda R. Pulvermacher, 920-386-3999</w:t>
      </w:r>
    </w:p>
    <w:p w14:paraId="12C15038" w14:textId="539B9BE5" w:rsidR="00516009" w:rsidRPr="00164C51" w:rsidRDefault="00164C51" w:rsidP="00164C51">
      <w:pPr>
        <w:spacing w:after="0" w:line="240" w:lineRule="auto"/>
        <w:rPr>
          <w:rFonts w:ascii="Arial" w:eastAsia="Times New Roman" w:hAnsi="Arial" w:cs="Arial"/>
          <w:sz w:val="24"/>
          <w:szCs w:val="24"/>
        </w:rPr>
      </w:pPr>
      <w:r w:rsidRPr="00164C51">
        <w:rPr>
          <w:rFonts w:ascii="Arial" w:eastAsia="Times New Roman" w:hAnsi="Arial" w:cs="Arial"/>
          <w:sz w:val="24"/>
          <w:szCs w:val="24"/>
        </w:rPr>
        <w:t>Emergency Preparedness Coordinator - Matthew T. Bartol, 920-386-4305</w:t>
      </w:r>
    </w:p>
    <w:p w14:paraId="13B88A4B" w14:textId="77777777" w:rsidR="00164C51" w:rsidRPr="002B14D2" w:rsidRDefault="00164C51" w:rsidP="00164C51">
      <w:pPr>
        <w:spacing w:after="0" w:line="240" w:lineRule="auto"/>
        <w:rPr>
          <w:rFonts w:ascii="Arial" w:eastAsia="Times New Roman" w:hAnsi="Arial" w:cs="Arial"/>
          <w:sz w:val="24"/>
          <w:szCs w:val="24"/>
        </w:rPr>
      </w:pPr>
    </w:p>
    <w:p w14:paraId="2A66EFF0" w14:textId="77777777" w:rsidR="00164C51" w:rsidRDefault="00164C51" w:rsidP="00516009">
      <w:pPr>
        <w:spacing w:after="0" w:line="240" w:lineRule="auto"/>
        <w:rPr>
          <w:rFonts w:ascii="Arial" w:eastAsia="Times New Roman" w:hAnsi="Arial" w:cs="Arial"/>
          <w:b/>
          <w:sz w:val="24"/>
          <w:szCs w:val="24"/>
        </w:rPr>
      </w:pPr>
    </w:p>
    <w:p w14:paraId="1D2F226D" w14:textId="58A76F55"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Dodge County Administrator</w:t>
      </w:r>
    </w:p>
    <w:p w14:paraId="7BD48419" w14:textId="2A21BF75" w:rsidR="00516009" w:rsidRDefault="00164C51" w:rsidP="00516009">
      <w:pPr>
        <w:spacing w:after="160" w:line="240" w:lineRule="auto"/>
        <w:rPr>
          <w:rFonts w:ascii="Arial" w:eastAsia="Times New Roman" w:hAnsi="Arial" w:cs="Arial"/>
          <w:sz w:val="24"/>
          <w:szCs w:val="24"/>
        </w:rPr>
      </w:pPr>
      <w:r w:rsidRPr="00164C51">
        <w:rPr>
          <w:rFonts w:ascii="Arial" w:eastAsia="Times New Roman" w:hAnsi="Arial" w:cs="Arial"/>
          <w:sz w:val="24"/>
          <w:szCs w:val="24"/>
        </w:rPr>
        <w:t>Cameron Clapper, 920-386-4251</w:t>
      </w:r>
    </w:p>
    <w:p w14:paraId="6BBAB156" w14:textId="77777777" w:rsidR="00164C51" w:rsidRPr="002B14D2" w:rsidRDefault="00164C51" w:rsidP="00516009">
      <w:pPr>
        <w:spacing w:after="160" w:line="240" w:lineRule="auto"/>
        <w:rPr>
          <w:rFonts w:ascii="Arial" w:eastAsia="Times New Roman" w:hAnsi="Arial" w:cs="Arial"/>
          <w:b/>
          <w:sz w:val="24"/>
          <w:szCs w:val="24"/>
        </w:rPr>
      </w:pPr>
    </w:p>
    <w:p w14:paraId="22DCBC94"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Dodge County Sheriff’s Office</w:t>
      </w:r>
    </w:p>
    <w:p w14:paraId="093B393C" w14:textId="77777777" w:rsidR="00516009" w:rsidRPr="002B14D2" w:rsidRDefault="00516009" w:rsidP="00516009">
      <w:pPr>
        <w:spacing w:after="0" w:line="240" w:lineRule="auto"/>
        <w:rPr>
          <w:rFonts w:ascii="Arial" w:eastAsia="Times New Roman" w:hAnsi="Arial" w:cs="Arial"/>
          <w:sz w:val="24"/>
          <w:szCs w:val="24"/>
        </w:rPr>
      </w:pPr>
      <w:r w:rsidRPr="002B14D2">
        <w:rPr>
          <w:rFonts w:ascii="Arial" w:eastAsia="Times New Roman" w:hAnsi="Arial" w:cs="Arial"/>
          <w:sz w:val="24"/>
          <w:szCs w:val="24"/>
        </w:rPr>
        <w:t>Non-emergency: (920) 386-3726</w:t>
      </w:r>
    </w:p>
    <w:p w14:paraId="400F6081" w14:textId="77777777" w:rsidR="00516009" w:rsidRDefault="00516009" w:rsidP="00516009">
      <w:pPr>
        <w:spacing w:after="0" w:line="240" w:lineRule="auto"/>
        <w:rPr>
          <w:rFonts w:ascii="Arial" w:eastAsia="Times New Roman" w:hAnsi="Arial" w:cs="Arial"/>
          <w:sz w:val="24"/>
          <w:szCs w:val="24"/>
        </w:rPr>
      </w:pPr>
      <w:r>
        <w:rPr>
          <w:rFonts w:ascii="Arial" w:eastAsia="Times New Roman" w:hAnsi="Arial" w:cs="Arial"/>
          <w:sz w:val="24"/>
          <w:szCs w:val="24"/>
        </w:rPr>
        <w:t>911</w:t>
      </w:r>
    </w:p>
    <w:p w14:paraId="28F60710" w14:textId="77777777" w:rsidR="00516009" w:rsidRPr="002B14D2" w:rsidRDefault="00516009" w:rsidP="00516009">
      <w:pPr>
        <w:spacing w:after="0" w:line="240" w:lineRule="auto"/>
        <w:rPr>
          <w:rFonts w:ascii="Arial" w:eastAsia="Times New Roman" w:hAnsi="Arial" w:cs="Arial"/>
          <w:sz w:val="24"/>
          <w:szCs w:val="24"/>
        </w:rPr>
      </w:pPr>
    </w:p>
    <w:p w14:paraId="0179AE42"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Forward Service Corp. (W-2/FSET Agency)</w:t>
      </w:r>
    </w:p>
    <w:p w14:paraId="1C6C3070" w14:textId="7D1A10B7" w:rsidR="00516009" w:rsidRDefault="00164C51" w:rsidP="00516009">
      <w:pPr>
        <w:spacing w:after="160" w:line="240" w:lineRule="auto"/>
        <w:rPr>
          <w:rFonts w:ascii="Arial" w:eastAsia="Times New Roman" w:hAnsi="Arial" w:cs="Arial"/>
          <w:sz w:val="24"/>
          <w:szCs w:val="24"/>
        </w:rPr>
      </w:pPr>
      <w:r w:rsidRPr="00164C51">
        <w:rPr>
          <w:rFonts w:ascii="Arial" w:eastAsia="Times New Roman" w:hAnsi="Arial" w:cs="Arial"/>
          <w:sz w:val="24"/>
          <w:szCs w:val="24"/>
        </w:rPr>
        <w:t xml:space="preserve">Service Center Manager </w:t>
      </w:r>
      <w:r>
        <w:rPr>
          <w:rFonts w:ascii="Arial" w:eastAsia="Times New Roman" w:hAnsi="Arial" w:cs="Arial"/>
          <w:sz w:val="24"/>
          <w:szCs w:val="24"/>
        </w:rPr>
        <w:t>- Melissa McGuire, 920-455-5619</w:t>
      </w:r>
    </w:p>
    <w:p w14:paraId="6C004705" w14:textId="77777777" w:rsidR="00164C51" w:rsidRPr="002B14D2" w:rsidRDefault="00164C51" w:rsidP="00516009">
      <w:pPr>
        <w:spacing w:after="160" w:line="240" w:lineRule="auto"/>
        <w:rPr>
          <w:rFonts w:ascii="Arial" w:eastAsia="Times New Roman" w:hAnsi="Arial" w:cs="Arial"/>
          <w:sz w:val="24"/>
          <w:szCs w:val="24"/>
        </w:rPr>
      </w:pPr>
    </w:p>
    <w:p w14:paraId="7D8AF783"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Central Wisconsin Community Action Council (CWCAC) Inc. Dodge County</w:t>
      </w:r>
    </w:p>
    <w:p w14:paraId="21C1EF22" w14:textId="77777777" w:rsidR="006147E6" w:rsidRDefault="006147E6" w:rsidP="006147E6">
      <w:pPr>
        <w:spacing w:after="0" w:line="240" w:lineRule="auto"/>
        <w:rPr>
          <w:rFonts w:ascii="Arial" w:eastAsia="Times New Roman" w:hAnsi="Arial" w:cs="Arial"/>
          <w:sz w:val="24"/>
          <w:szCs w:val="24"/>
        </w:rPr>
      </w:pPr>
      <w:r>
        <w:rPr>
          <w:rFonts w:ascii="Arial" w:eastAsia="Times New Roman" w:hAnsi="Arial" w:cs="Arial"/>
          <w:sz w:val="24"/>
          <w:szCs w:val="24"/>
        </w:rPr>
        <w:t xml:space="preserve">Shelter Coordinator – Tiffany Schoep  </w:t>
      </w:r>
      <w:hyperlink r:id="rId194" w:history="1">
        <w:r w:rsidRPr="00AE6EB3">
          <w:rPr>
            <w:rStyle w:val="Hyperlink"/>
            <w:rFonts w:ascii="Arial" w:eastAsia="Times New Roman" w:hAnsi="Arial" w:cs="Arial"/>
            <w:sz w:val="24"/>
            <w:szCs w:val="24"/>
          </w:rPr>
          <w:t>tiffany@cwcac.org</w:t>
        </w:r>
      </w:hyperlink>
      <w:r>
        <w:rPr>
          <w:rFonts w:ascii="Arial" w:eastAsia="Times New Roman" w:hAnsi="Arial" w:cs="Arial"/>
          <w:sz w:val="24"/>
          <w:szCs w:val="24"/>
        </w:rPr>
        <w:t xml:space="preserve"> </w:t>
      </w:r>
    </w:p>
    <w:p w14:paraId="05E0E24D" w14:textId="77777777" w:rsidR="006147E6" w:rsidRDefault="006147E6" w:rsidP="006147E6">
      <w:pPr>
        <w:spacing w:after="0" w:line="240" w:lineRule="auto"/>
        <w:rPr>
          <w:rFonts w:ascii="Arial" w:eastAsia="Times New Roman" w:hAnsi="Arial" w:cs="Arial"/>
          <w:sz w:val="24"/>
          <w:szCs w:val="24"/>
        </w:rPr>
      </w:pPr>
      <w:r>
        <w:rPr>
          <w:rFonts w:ascii="Arial" w:eastAsia="Times New Roman" w:hAnsi="Arial" w:cs="Arial"/>
          <w:sz w:val="24"/>
          <w:szCs w:val="24"/>
        </w:rPr>
        <w:t xml:space="preserve">Homeless Prevention Case Manager – Corinna Jimenez  </w:t>
      </w:r>
      <w:hyperlink r:id="rId195" w:history="1">
        <w:r w:rsidRPr="00AE6EB3">
          <w:rPr>
            <w:rStyle w:val="Hyperlink"/>
            <w:rFonts w:ascii="Arial" w:eastAsia="Times New Roman" w:hAnsi="Arial" w:cs="Arial"/>
            <w:sz w:val="24"/>
            <w:szCs w:val="24"/>
          </w:rPr>
          <w:t>corinna@cwcac.org</w:t>
        </w:r>
      </w:hyperlink>
      <w:r>
        <w:rPr>
          <w:rFonts w:ascii="Arial" w:eastAsia="Times New Roman" w:hAnsi="Arial" w:cs="Arial"/>
          <w:sz w:val="24"/>
          <w:szCs w:val="24"/>
        </w:rPr>
        <w:t xml:space="preserve"> </w:t>
      </w:r>
    </w:p>
    <w:p w14:paraId="7F81BF1C" w14:textId="0FE6CF80" w:rsidR="006147E6" w:rsidRDefault="00564CE9" w:rsidP="006147E6">
      <w:pPr>
        <w:spacing w:after="0" w:line="240" w:lineRule="auto"/>
        <w:rPr>
          <w:rFonts w:ascii="Arial" w:eastAsia="Times New Roman" w:hAnsi="Arial" w:cs="Arial"/>
          <w:sz w:val="24"/>
          <w:szCs w:val="24"/>
        </w:rPr>
      </w:pPr>
      <w:r>
        <w:rPr>
          <w:rFonts w:ascii="Arial" w:eastAsia="Times New Roman" w:hAnsi="Arial" w:cs="Arial"/>
          <w:sz w:val="24"/>
          <w:szCs w:val="24"/>
        </w:rPr>
        <w:t xml:space="preserve">Youth Program Manager – Angel Smith  </w:t>
      </w:r>
      <w:hyperlink r:id="rId196" w:history="1">
        <w:r w:rsidRPr="00AE6EB3">
          <w:rPr>
            <w:rStyle w:val="Hyperlink"/>
            <w:rFonts w:ascii="Arial" w:eastAsia="Times New Roman" w:hAnsi="Arial" w:cs="Arial"/>
            <w:sz w:val="24"/>
            <w:szCs w:val="24"/>
          </w:rPr>
          <w:t>angel@cwcac.org</w:t>
        </w:r>
      </w:hyperlink>
      <w:r>
        <w:rPr>
          <w:rFonts w:ascii="Arial" w:eastAsia="Times New Roman" w:hAnsi="Arial" w:cs="Arial"/>
          <w:sz w:val="24"/>
          <w:szCs w:val="24"/>
        </w:rPr>
        <w:t xml:space="preserve"> </w:t>
      </w:r>
    </w:p>
    <w:p w14:paraId="24B31859" w14:textId="076B8D8D" w:rsidR="00F8058D" w:rsidRDefault="00F8058D" w:rsidP="006147E6">
      <w:pPr>
        <w:spacing w:after="0" w:line="240" w:lineRule="auto"/>
        <w:rPr>
          <w:rFonts w:ascii="Arial" w:eastAsia="Times New Roman" w:hAnsi="Arial" w:cs="Arial"/>
          <w:sz w:val="24"/>
          <w:szCs w:val="24"/>
        </w:rPr>
      </w:pPr>
      <w:r>
        <w:rPr>
          <w:rFonts w:ascii="Arial" w:eastAsia="Times New Roman" w:hAnsi="Arial" w:cs="Arial"/>
          <w:sz w:val="24"/>
          <w:szCs w:val="24"/>
        </w:rPr>
        <w:t>920-885-9559</w:t>
      </w:r>
    </w:p>
    <w:p w14:paraId="262B710E" w14:textId="77777777" w:rsidR="006147E6" w:rsidRPr="002B14D2" w:rsidRDefault="006147E6" w:rsidP="00516009">
      <w:pPr>
        <w:spacing w:after="0" w:line="240" w:lineRule="auto"/>
        <w:rPr>
          <w:rFonts w:ascii="Arial" w:eastAsia="Times New Roman" w:hAnsi="Arial" w:cs="Arial"/>
          <w:sz w:val="24"/>
          <w:szCs w:val="24"/>
        </w:rPr>
      </w:pPr>
    </w:p>
    <w:p w14:paraId="24AD8F14" w14:textId="77777777" w:rsidR="00516009" w:rsidRPr="002B14D2" w:rsidRDefault="00516009" w:rsidP="00516009">
      <w:pPr>
        <w:spacing w:after="0" w:line="360" w:lineRule="auto"/>
        <w:rPr>
          <w:rFonts w:ascii="Arial" w:eastAsia="Batang" w:hAnsi="Arial" w:cs="Arial"/>
          <w:sz w:val="24"/>
          <w:szCs w:val="24"/>
        </w:rPr>
      </w:pPr>
    </w:p>
    <w:p w14:paraId="3156AC56" w14:textId="77777777" w:rsidR="00516009" w:rsidRPr="002B14D2" w:rsidRDefault="00516009" w:rsidP="00516009">
      <w:pPr>
        <w:spacing w:after="0" w:line="240" w:lineRule="auto"/>
        <w:rPr>
          <w:rFonts w:ascii="Arial" w:eastAsia="Times New Roman" w:hAnsi="Arial" w:cs="Arial"/>
          <w:b/>
          <w:sz w:val="24"/>
          <w:szCs w:val="24"/>
        </w:rPr>
      </w:pPr>
      <w:r w:rsidRPr="002B14D2">
        <w:rPr>
          <w:rFonts w:ascii="Arial" w:eastAsia="Times New Roman" w:hAnsi="Arial" w:cs="Arial"/>
          <w:b/>
          <w:sz w:val="24"/>
          <w:szCs w:val="24"/>
        </w:rPr>
        <w:t>Interagency of Dodge County</w:t>
      </w:r>
    </w:p>
    <w:p w14:paraId="24307A28" w14:textId="095319D9" w:rsidR="00516009" w:rsidRDefault="00164C51" w:rsidP="00164C51">
      <w:pPr>
        <w:rPr>
          <w:rFonts w:ascii="Arial" w:eastAsia="Times New Roman" w:hAnsi="Arial" w:cs="Arial"/>
          <w:sz w:val="24"/>
          <w:szCs w:val="24"/>
        </w:rPr>
      </w:pPr>
      <w:r>
        <w:rPr>
          <w:rFonts w:ascii="Arial" w:eastAsia="Times New Roman" w:hAnsi="Arial" w:cs="Arial"/>
          <w:sz w:val="24"/>
          <w:szCs w:val="24"/>
        </w:rPr>
        <w:t xml:space="preserve">Jennie Farmer </w:t>
      </w:r>
      <w:r w:rsidRPr="00164C51">
        <w:rPr>
          <w:rFonts w:ascii="Arial" w:eastAsia="Times New Roman" w:hAnsi="Arial" w:cs="Arial"/>
          <w:sz w:val="24"/>
          <w:szCs w:val="24"/>
        </w:rPr>
        <w:t>(920) 386-4041</w:t>
      </w:r>
    </w:p>
    <w:p w14:paraId="54134750" w14:textId="77777777" w:rsidR="00164C51" w:rsidRPr="00164C51" w:rsidRDefault="00164C51" w:rsidP="00164C51">
      <w:pPr>
        <w:rPr>
          <w:rFonts w:ascii="Arial" w:eastAsia="Times New Roman" w:hAnsi="Arial" w:cs="Arial"/>
          <w:sz w:val="24"/>
          <w:szCs w:val="24"/>
        </w:rPr>
      </w:pPr>
    </w:p>
    <w:p w14:paraId="72CB1949" w14:textId="77777777" w:rsidR="00516009" w:rsidRPr="002B14D2" w:rsidRDefault="00516009" w:rsidP="00A95B17">
      <w:pPr>
        <w:pStyle w:val="Heading1"/>
      </w:pPr>
      <w:bookmarkStart w:id="33" w:name="_Toc204156944"/>
      <w:r w:rsidRPr="002B14D2">
        <w:t>COOP Contacts for Juneau County</w:t>
      </w:r>
      <w:bookmarkEnd w:id="33"/>
    </w:p>
    <w:p w14:paraId="7495EDAB" w14:textId="77777777" w:rsidR="00516009" w:rsidRPr="00372800" w:rsidRDefault="00516009" w:rsidP="00516009">
      <w:pPr>
        <w:spacing w:after="0" w:line="240" w:lineRule="auto"/>
        <w:rPr>
          <w:rFonts w:ascii="Arial" w:hAnsi="Arial" w:cs="Arial"/>
          <w:b/>
          <w:sz w:val="24"/>
          <w:szCs w:val="24"/>
        </w:rPr>
      </w:pPr>
      <w:r w:rsidRPr="00372800">
        <w:rPr>
          <w:rFonts w:ascii="Arial" w:hAnsi="Arial" w:cs="Arial"/>
          <w:b/>
          <w:sz w:val="24"/>
          <w:szCs w:val="24"/>
        </w:rPr>
        <w:t>Central WI Community Action Council</w:t>
      </w:r>
    </w:p>
    <w:p w14:paraId="36CBA58B" w14:textId="77777777"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1000 State Hwy 13</w:t>
      </w:r>
    </w:p>
    <w:p w14:paraId="3D9A990B" w14:textId="77777777"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Wisconsin Dells, WI 53935</w:t>
      </w:r>
    </w:p>
    <w:p w14:paraId="6EEE02C6" w14:textId="45E8669B"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608-254-8353</w:t>
      </w:r>
      <w:r w:rsidR="00D40013">
        <w:rPr>
          <w:rFonts w:ascii="Arial" w:hAnsi="Arial" w:cs="Arial"/>
          <w:sz w:val="24"/>
          <w:szCs w:val="24"/>
        </w:rPr>
        <w:t xml:space="preserve"> </w:t>
      </w:r>
    </w:p>
    <w:p w14:paraId="3BED6695" w14:textId="77777777" w:rsidR="00516009" w:rsidRPr="00372800" w:rsidRDefault="00516009" w:rsidP="00516009">
      <w:pPr>
        <w:spacing w:after="0" w:line="240" w:lineRule="auto"/>
        <w:rPr>
          <w:rFonts w:ascii="Arial" w:hAnsi="Arial" w:cs="Arial"/>
          <w:sz w:val="24"/>
          <w:szCs w:val="24"/>
        </w:rPr>
      </w:pPr>
    </w:p>
    <w:p w14:paraId="1D853753" w14:textId="77777777" w:rsidR="00516009" w:rsidRPr="00372800" w:rsidRDefault="00516009" w:rsidP="00516009">
      <w:pPr>
        <w:spacing w:after="0" w:line="240" w:lineRule="auto"/>
        <w:rPr>
          <w:rFonts w:ascii="Arial" w:hAnsi="Arial" w:cs="Arial"/>
          <w:b/>
          <w:sz w:val="24"/>
          <w:szCs w:val="24"/>
        </w:rPr>
      </w:pPr>
      <w:r w:rsidRPr="00372800">
        <w:rPr>
          <w:rFonts w:ascii="Arial" w:hAnsi="Arial" w:cs="Arial"/>
          <w:b/>
          <w:sz w:val="24"/>
          <w:szCs w:val="24"/>
        </w:rPr>
        <w:t>WRJC Radio Station</w:t>
      </w:r>
    </w:p>
    <w:p w14:paraId="1AA832C9" w14:textId="77777777"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N5240 Fairway Lane</w:t>
      </w:r>
    </w:p>
    <w:p w14:paraId="41B1155F" w14:textId="77777777"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 xml:space="preserve">Mauston, WI 53948 </w:t>
      </w:r>
    </w:p>
    <w:p w14:paraId="418DBADF" w14:textId="77777777"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 xml:space="preserve">Phone: 608-847-6565 </w:t>
      </w:r>
    </w:p>
    <w:p w14:paraId="7546E349" w14:textId="77777777" w:rsidR="00516009" w:rsidRPr="00372800" w:rsidRDefault="00516009" w:rsidP="00516009">
      <w:pPr>
        <w:spacing w:after="0" w:line="240" w:lineRule="auto"/>
        <w:rPr>
          <w:rFonts w:ascii="Arial" w:hAnsi="Arial" w:cs="Arial"/>
          <w:sz w:val="24"/>
          <w:szCs w:val="24"/>
        </w:rPr>
      </w:pPr>
      <w:r w:rsidRPr="00372800">
        <w:rPr>
          <w:rFonts w:ascii="Arial" w:hAnsi="Arial" w:cs="Arial"/>
          <w:sz w:val="24"/>
          <w:szCs w:val="24"/>
        </w:rPr>
        <w:t xml:space="preserve">E-mail: </w:t>
      </w:r>
      <w:hyperlink r:id="rId197" w:history="1">
        <w:r w:rsidRPr="00372800">
          <w:rPr>
            <w:rStyle w:val="Hyperlink"/>
            <w:rFonts w:ascii="Arial" w:hAnsi="Arial" w:cs="Arial"/>
            <w:sz w:val="24"/>
            <w:szCs w:val="24"/>
          </w:rPr>
          <w:t>info@wrjc.com</w:t>
        </w:r>
      </w:hyperlink>
    </w:p>
    <w:p w14:paraId="3B8A6566" w14:textId="77777777" w:rsidR="00516009" w:rsidRPr="00372800" w:rsidRDefault="00516009" w:rsidP="00516009">
      <w:pPr>
        <w:spacing w:after="0" w:line="240" w:lineRule="auto"/>
        <w:rPr>
          <w:rFonts w:ascii="Arial" w:hAnsi="Arial" w:cs="Arial"/>
          <w:sz w:val="24"/>
          <w:szCs w:val="24"/>
        </w:rPr>
      </w:pPr>
    </w:p>
    <w:p w14:paraId="4760D9E3" w14:textId="77777777" w:rsidR="00516009" w:rsidRPr="00372800" w:rsidRDefault="00516009" w:rsidP="00516009">
      <w:pPr>
        <w:spacing w:after="0" w:line="240" w:lineRule="auto"/>
        <w:rPr>
          <w:rFonts w:ascii="Arial" w:hAnsi="Arial" w:cs="Arial"/>
          <w:b/>
          <w:sz w:val="24"/>
          <w:szCs w:val="24"/>
        </w:rPr>
      </w:pPr>
      <w:r w:rsidRPr="00372800">
        <w:rPr>
          <w:rFonts w:ascii="Arial" w:hAnsi="Arial" w:cs="Arial"/>
          <w:b/>
          <w:sz w:val="24"/>
          <w:szCs w:val="24"/>
        </w:rPr>
        <w:t>Energy Assistance</w:t>
      </w:r>
    </w:p>
    <w:p w14:paraId="6DF66186" w14:textId="77777777" w:rsidR="00907302" w:rsidRDefault="00907302" w:rsidP="00516009">
      <w:pPr>
        <w:spacing w:after="0" w:line="240" w:lineRule="auto"/>
        <w:rPr>
          <w:rStyle w:val="lrzxr"/>
          <w:rFonts w:ascii="Arial" w:hAnsi="Arial" w:cs="Arial"/>
          <w:sz w:val="24"/>
          <w:szCs w:val="24"/>
        </w:rPr>
      </w:pPr>
      <w:r w:rsidRPr="00907302">
        <w:rPr>
          <w:rStyle w:val="lrzxr"/>
          <w:rFonts w:ascii="Arial" w:hAnsi="Arial" w:cs="Arial"/>
          <w:sz w:val="24"/>
          <w:szCs w:val="24"/>
        </w:rPr>
        <w:t>948 Harriet Drive, Mauston, WI 53948</w:t>
      </w:r>
    </w:p>
    <w:p w14:paraId="4A34574B" w14:textId="279C1C7D" w:rsidR="00516009" w:rsidRPr="00372800" w:rsidRDefault="00516009" w:rsidP="00516009">
      <w:pPr>
        <w:spacing w:after="0" w:line="240" w:lineRule="auto"/>
        <w:rPr>
          <w:rFonts w:ascii="Arial" w:hAnsi="Arial" w:cs="Arial"/>
          <w:sz w:val="24"/>
          <w:szCs w:val="24"/>
        </w:rPr>
      </w:pPr>
      <w:r w:rsidRPr="00372800">
        <w:rPr>
          <w:rStyle w:val="lrzxr"/>
          <w:rFonts w:ascii="Arial" w:hAnsi="Arial" w:cs="Arial"/>
          <w:sz w:val="24"/>
          <w:szCs w:val="24"/>
        </w:rPr>
        <w:t>(608) 847-5988</w:t>
      </w:r>
    </w:p>
    <w:p w14:paraId="5505BD2C" w14:textId="77777777" w:rsidR="00516009" w:rsidRPr="00372800" w:rsidRDefault="00516009" w:rsidP="00516009">
      <w:pPr>
        <w:spacing w:after="0" w:line="240" w:lineRule="auto"/>
        <w:rPr>
          <w:rFonts w:ascii="Arial" w:hAnsi="Arial" w:cs="Arial"/>
          <w:sz w:val="24"/>
          <w:szCs w:val="24"/>
        </w:rPr>
      </w:pPr>
    </w:p>
    <w:p w14:paraId="58373486" w14:textId="2FC3B21B" w:rsidR="00516009" w:rsidRDefault="00516009" w:rsidP="00516009">
      <w:pPr>
        <w:spacing w:after="0" w:line="240" w:lineRule="auto"/>
        <w:rPr>
          <w:rFonts w:ascii="Arial" w:hAnsi="Arial" w:cs="Arial"/>
          <w:b/>
          <w:sz w:val="24"/>
          <w:szCs w:val="24"/>
        </w:rPr>
      </w:pPr>
      <w:r w:rsidRPr="00372800">
        <w:rPr>
          <w:rFonts w:ascii="Arial" w:hAnsi="Arial" w:cs="Arial"/>
          <w:b/>
          <w:sz w:val="24"/>
          <w:szCs w:val="24"/>
        </w:rPr>
        <w:t>Juneau County Emergency Management</w:t>
      </w:r>
    </w:p>
    <w:p w14:paraId="01948BE8" w14:textId="0C2DE199" w:rsidR="00907302" w:rsidRDefault="00907302" w:rsidP="00516009">
      <w:pPr>
        <w:spacing w:after="0" w:line="240" w:lineRule="auto"/>
        <w:rPr>
          <w:rFonts w:ascii="Arial" w:hAnsi="Arial" w:cs="Arial"/>
          <w:sz w:val="24"/>
          <w:szCs w:val="24"/>
        </w:rPr>
      </w:pPr>
      <w:r w:rsidRPr="00907302">
        <w:rPr>
          <w:rFonts w:ascii="Arial" w:hAnsi="Arial" w:cs="Arial"/>
          <w:sz w:val="24"/>
          <w:szCs w:val="24"/>
        </w:rPr>
        <w:t>Jeremy Bonikowsk</w:t>
      </w:r>
      <w:r w:rsidR="00D47572">
        <w:rPr>
          <w:rFonts w:ascii="Arial" w:hAnsi="Arial" w:cs="Arial"/>
          <w:sz w:val="24"/>
          <w:szCs w:val="24"/>
        </w:rPr>
        <w:t>e</w:t>
      </w:r>
      <w:r w:rsidRPr="00907302">
        <w:rPr>
          <w:rFonts w:ascii="Arial" w:hAnsi="Arial" w:cs="Arial"/>
          <w:sz w:val="24"/>
          <w:szCs w:val="24"/>
        </w:rPr>
        <w:t>, WCEM</w:t>
      </w:r>
    </w:p>
    <w:p w14:paraId="57345750" w14:textId="67747B79" w:rsidR="00D47572" w:rsidRPr="00907302" w:rsidRDefault="00D47572" w:rsidP="00516009">
      <w:pPr>
        <w:spacing w:after="0" w:line="240" w:lineRule="auto"/>
        <w:rPr>
          <w:rFonts w:ascii="Arial" w:hAnsi="Arial" w:cs="Arial"/>
          <w:sz w:val="24"/>
          <w:szCs w:val="24"/>
        </w:rPr>
      </w:pPr>
      <w:r>
        <w:rPr>
          <w:rFonts w:ascii="Arial" w:hAnsi="Arial" w:cs="Arial"/>
          <w:sz w:val="24"/>
          <w:szCs w:val="24"/>
        </w:rPr>
        <w:t>Emergency Management Director</w:t>
      </w:r>
    </w:p>
    <w:p w14:paraId="075E0F46" w14:textId="302A442D" w:rsidR="00516009" w:rsidRPr="000F3770" w:rsidRDefault="00516009" w:rsidP="00516009">
      <w:pPr>
        <w:spacing w:after="0" w:line="240" w:lineRule="auto"/>
        <w:rPr>
          <w:rFonts w:ascii="Arial" w:hAnsi="Arial" w:cs="Arial"/>
          <w:sz w:val="24"/>
          <w:szCs w:val="24"/>
        </w:rPr>
      </w:pPr>
      <w:r w:rsidRPr="00372800">
        <w:rPr>
          <w:rFonts w:ascii="Arial" w:hAnsi="Arial" w:cs="Arial"/>
          <w:sz w:val="24"/>
          <w:szCs w:val="24"/>
        </w:rPr>
        <w:t>200 Oak Street</w:t>
      </w:r>
      <w:r w:rsidR="00D47572">
        <w:rPr>
          <w:rFonts w:ascii="Arial" w:hAnsi="Arial" w:cs="Arial"/>
          <w:sz w:val="24"/>
          <w:szCs w:val="24"/>
        </w:rPr>
        <w:t>,</w:t>
      </w:r>
      <w:r w:rsidRPr="00372800">
        <w:rPr>
          <w:rFonts w:ascii="Arial" w:hAnsi="Arial" w:cs="Arial"/>
          <w:sz w:val="24"/>
          <w:szCs w:val="24"/>
        </w:rPr>
        <w:t xml:space="preserve"> Mauston</w:t>
      </w:r>
      <w:r w:rsidR="00D47572">
        <w:rPr>
          <w:rFonts w:ascii="Arial" w:hAnsi="Arial" w:cs="Arial"/>
          <w:sz w:val="24"/>
          <w:szCs w:val="24"/>
        </w:rPr>
        <w:t xml:space="preserve">, WI </w:t>
      </w:r>
      <w:r w:rsidRPr="000F3770">
        <w:rPr>
          <w:rFonts w:ascii="Arial" w:hAnsi="Arial" w:cs="Arial"/>
          <w:sz w:val="24"/>
          <w:szCs w:val="24"/>
        </w:rPr>
        <w:t>53948</w:t>
      </w:r>
      <w:r w:rsidR="00D40013">
        <w:rPr>
          <w:rFonts w:ascii="Arial" w:hAnsi="Arial" w:cs="Arial"/>
          <w:sz w:val="24"/>
          <w:szCs w:val="24"/>
        </w:rPr>
        <w:t xml:space="preserve"> </w:t>
      </w:r>
    </w:p>
    <w:p w14:paraId="3E7CA987" w14:textId="19A21BAB" w:rsidR="00516009" w:rsidRDefault="00D47572" w:rsidP="00516009">
      <w:pPr>
        <w:spacing w:after="0" w:line="240" w:lineRule="auto"/>
        <w:rPr>
          <w:rFonts w:ascii="Arial" w:hAnsi="Arial" w:cs="Arial"/>
          <w:sz w:val="24"/>
          <w:szCs w:val="24"/>
        </w:rPr>
      </w:pPr>
      <w:r>
        <w:rPr>
          <w:rFonts w:ascii="Arial" w:hAnsi="Arial" w:cs="Arial"/>
          <w:sz w:val="24"/>
          <w:szCs w:val="24"/>
        </w:rPr>
        <w:t xml:space="preserve">Office: </w:t>
      </w:r>
      <w:r w:rsidR="00516009" w:rsidRPr="000F3770">
        <w:rPr>
          <w:rFonts w:ascii="Arial" w:hAnsi="Arial" w:cs="Arial"/>
          <w:sz w:val="24"/>
          <w:szCs w:val="24"/>
        </w:rPr>
        <w:t>608-847-9393</w:t>
      </w:r>
      <w:r w:rsidR="00D40013">
        <w:rPr>
          <w:rFonts w:ascii="Arial" w:hAnsi="Arial" w:cs="Arial"/>
          <w:sz w:val="24"/>
          <w:szCs w:val="24"/>
        </w:rPr>
        <w:t xml:space="preserve"> </w:t>
      </w:r>
      <w:r>
        <w:rPr>
          <w:rFonts w:ascii="Arial" w:hAnsi="Arial" w:cs="Arial"/>
          <w:sz w:val="24"/>
          <w:szCs w:val="24"/>
        </w:rPr>
        <w:t xml:space="preserve">  Cell: 608-547-1706</w:t>
      </w:r>
    </w:p>
    <w:p w14:paraId="7B0C2E9F" w14:textId="44E06FB7" w:rsidR="00D47572" w:rsidRPr="000F3770" w:rsidRDefault="00D47572" w:rsidP="00516009">
      <w:pPr>
        <w:spacing w:after="0" w:line="240" w:lineRule="auto"/>
        <w:rPr>
          <w:rFonts w:ascii="Arial" w:hAnsi="Arial" w:cs="Arial"/>
          <w:sz w:val="24"/>
          <w:szCs w:val="24"/>
        </w:rPr>
      </w:pPr>
      <w:r>
        <w:rPr>
          <w:rFonts w:ascii="Arial" w:hAnsi="Arial" w:cs="Arial"/>
          <w:sz w:val="24"/>
          <w:szCs w:val="24"/>
        </w:rPr>
        <w:t>Fax: 608-847-9401</w:t>
      </w:r>
    </w:p>
    <w:p w14:paraId="0B6C8BD5" w14:textId="77777777" w:rsidR="00516009" w:rsidRPr="000F3770" w:rsidRDefault="00516009" w:rsidP="00516009">
      <w:pPr>
        <w:jc w:val="center"/>
        <w:rPr>
          <w:rFonts w:ascii="Arial" w:hAnsi="Arial" w:cs="Arial"/>
          <w:sz w:val="44"/>
          <w:szCs w:val="44"/>
        </w:rPr>
      </w:pPr>
    </w:p>
    <w:p w14:paraId="5E3D2E56" w14:textId="77777777" w:rsidR="00516009" w:rsidRPr="000F3770" w:rsidRDefault="00516009" w:rsidP="00516009">
      <w:pPr>
        <w:rPr>
          <w:rFonts w:ascii="Arial" w:hAnsi="Arial" w:cs="Arial"/>
          <w:sz w:val="44"/>
          <w:szCs w:val="44"/>
        </w:rPr>
      </w:pPr>
      <w:r w:rsidRPr="000F3770">
        <w:rPr>
          <w:rFonts w:ascii="Arial" w:hAnsi="Arial" w:cs="Arial"/>
          <w:sz w:val="44"/>
          <w:szCs w:val="44"/>
        </w:rPr>
        <w:br w:type="page"/>
      </w:r>
    </w:p>
    <w:p w14:paraId="6C278FC7" w14:textId="77777777" w:rsidR="00516009" w:rsidRDefault="00516009" w:rsidP="00A95B17">
      <w:pPr>
        <w:pStyle w:val="Heading1"/>
      </w:pPr>
      <w:bookmarkStart w:id="34" w:name="_Toc204156945"/>
      <w:r w:rsidRPr="002B14D2">
        <w:lastRenderedPageBreak/>
        <w:t xml:space="preserve">COOP Contacts for </w:t>
      </w:r>
      <w:r>
        <w:t>Richland</w:t>
      </w:r>
      <w:r w:rsidRPr="002B14D2">
        <w:t xml:space="preserve"> County</w:t>
      </w:r>
      <w:bookmarkEnd w:id="34"/>
    </w:p>
    <w:p w14:paraId="44C3ACC5" w14:textId="77777777" w:rsidR="00516009" w:rsidRPr="00463999" w:rsidRDefault="00516009" w:rsidP="00516009">
      <w:pPr>
        <w:spacing w:after="0" w:line="240" w:lineRule="auto"/>
        <w:rPr>
          <w:rFonts w:ascii="Arial" w:hAnsi="Arial" w:cs="Arial"/>
          <w:b/>
          <w:sz w:val="24"/>
          <w:szCs w:val="24"/>
        </w:rPr>
      </w:pPr>
      <w:r w:rsidRPr="00463999">
        <w:rPr>
          <w:rFonts w:ascii="Arial" w:hAnsi="Arial" w:cs="Arial"/>
          <w:b/>
          <w:sz w:val="24"/>
          <w:szCs w:val="24"/>
        </w:rPr>
        <w:t>Richland School District</w:t>
      </w:r>
    </w:p>
    <w:p w14:paraId="21C7D590" w14:textId="77777777"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1996 US Hwy 14 W</w:t>
      </w:r>
    </w:p>
    <w:p w14:paraId="0A58C08B" w14:textId="52AE8FDA"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Richland Center, WI</w:t>
      </w:r>
      <w:r w:rsidR="00D40013">
        <w:rPr>
          <w:rFonts w:ascii="Arial" w:hAnsi="Arial" w:cs="Arial"/>
          <w:sz w:val="24"/>
          <w:szCs w:val="24"/>
        </w:rPr>
        <w:t xml:space="preserve"> </w:t>
      </w:r>
      <w:r w:rsidRPr="00463999">
        <w:rPr>
          <w:rFonts w:ascii="Arial" w:hAnsi="Arial" w:cs="Arial"/>
          <w:sz w:val="24"/>
          <w:szCs w:val="24"/>
        </w:rPr>
        <w:t>53581</w:t>
      </w:r>
      <w:r w:rsidR="00D40013">
        <w:rPr>
          <w:rFonts w:ascii="Arial" w:hAnsi="Arial" w:cs="Arial"/>
          <w:sz w:val="24"/>
          <w:szCs w:val="24"/>
        </w:rPr>
        <w:t xml:space="preserve"> </w:t>
      </w:r>
    </w:p>
    <w:p w14:paraId="09DF5610" w14:textId="77777777"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608-647-6106</w:t>
      </w:r>
    </w:p>
    <w:p w14:paraId="57F554D1" w14:textId="77777777" w:rsidR="00516009" w:rsidRPr="00463999" w:rsidRDefault="00516009" w:rsidP="00516009">
      <w:pPr>
        <w:spacing w:after="0" w:line="240" w:lineRule="auto"/>
        <w:rPr>
          <w:rFonts w:ascii="Arial" w:hAnsi="Arial" w:cs="Arial"/>
          <w:b/>
          <w:sz w:val="24"/>
          <w:szCs w:val="24"/>
        </w:rPr>
      </w:pPr>
    </w:p>
    <w:p w14:paraId="79C3A7D2" w14:textId="77777777" w:rsidR="00516009" w:rsidRPr="00463999" w:rsidRDefault="00516009" w:rsidP="00516009">
      <w:pPr>
        <w:spacing w:after="0" w:line="240" w:lineRule="auto"/>
        <w:rPr>
          <w:rFonts w:ascii="Arial" w:hAnsi="Arial" w:cs="Arial"/>
          <w:b/>
          <w:sz w:val="24"/>
          <w:szCs w:val="24"/>
        </w:rPr>
      </w:pPr>
      <w:r w:rsidRPr="00463999">
        <w:rPr>
          <w:rFonts w:ascii="Arial" w:hAnsi="Arial" w:cs="Arial"/>
          <w:b/>
          <w:sz w:val="24"/>
          <w:szCs w:val="24"/>
        </w:rPr>
        <w:t xml:space="preserve">Southwest Wisconsin Community Action Program, Inc. </w:t>
      </w:r>
    </w:p>
    <w:p w14:paraId="620A1195" w14:textId="77777777"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149 North Iowa Street</w:t>
      </w:r>
    </w:p>
    <w:p w14:paraId="3751695B" w14:textId="77777777"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Dodgeville, WI 53533</w:t>
      </w:r>
    </w:p>
    <w:p w14:paraId="494394EF" w14:textId="3BFEB484"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608-935-2326</w:t>
      </w:r>
      <w:r w:rsidR="00D40013">
        <w:rPr>
          <w:rFonts w:ascii="Arial" w:hAnsi="Arial" w:cs="Arial"/>
          <w:sz w:val="24"/>
          <w:szCs w:val="24"/>
        </w:rPr>
        <w:t xml:space="preserve"> </w:t>
      </w:r>
    </w:p>
    <w:p w14:paraId="40B57C9A" w14:textId="77777777" w:rsidR="00516009" w:rsidRPr="00463999" w:rsidRDefault="00516009" w:rsidP="00516009">
      <w:pPr>
        <w:spacing w:after="0" w:line="240" w:lineRule="auto"/>
        <w:rPr>
          <w:rFonts w:ascii="Arial" w:hAnsi="Arial" w:cs="Arial"/>
          <w:b/>
          <w:sz w:val="24"/>
          <w:szCs w:val="24"/>
        </w:rPr>
      </w:pPr>
    </w:p>
    <w:p w14:paraId="0D79E961" w14:textId="77777777" w:rsidR="00516009" w:rsidRPr="00463999" w:rsidRDefault="00516009" w:rsidP="00516009">
      <w:pPr>
        <w:spacing w:after="0" w:line="240" w:lineRule="auto"/>
        <w:rPr>
          <w:rFonts w:ascii="Arial" w:hAnsi="Arial" w:cs="Arial"/>
          <w:b/>
          <w:sz w:val="24"/>
          <w:szCs w:val="24"/>
        </w:rPr>
      </w:pPr>
      <w:r w:rsidRPr="00463999">
        <w:rPr>
          <w:rFonts w:ascii="Arial" w:hAnsi="Arial" w:cs="Arial"/>
          <w:b/>
          <w:sz w:val="24"/>
          <w:szCs w:val="24"/>
        </w:rPr>
        <w:t>Richland Observer</w:t>
      </w:r>
    </w:p>
    <w:p w14:paraId="18FAE204" w14:textId="77777777"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172 E. Court Street</w:t>
      </w:r>
    </w:p>
    <w:p w14:paraId="6BBD7AA2" w14:textId="3C7B1492"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Richland Center, WI 53581</w:t>
      </w:r>
      <w:r w:rsidR="00D40013">
        <w:rPr>
          <w:rFonts w:ascii="Arial" w:hAnsi="Arial" w:cs="Arial"/>
          <w:sz w:val="24"/>
          <w:szCs w:val="24"/>
        </w:rPr>
        <w:t xml:space="preserve"> </w:t>
      </w:r>
    </w:p>
    <w:p w14:paraId="5F16881E" w14:textId="77777777"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608-647-6141</w:t>
      </w:r>
    </w:p>
    <w:p w14:paraId="7E70DD0F" w14:textId="77777777" w:rsidR="00516009" w:rsidRPr="00463999" w:rsidRDefault="00516009" w:rsidP="00516009">
      <w:pPr>
        <w:spacing w:after="0" w:line="240" w:lineRule="auto"/>
        <w:rPr>
          <w:rFonts w:ascii="Arial" w:hAnsi="Arial" w:cs="Arial"/>
          <w:b/>
          <w:sz w:val="24"/>
          <w:szCs w:val="24"/>
        </w:rPr>
      </w:pPr>
    </w:p>
    <w:p w14:paraId="4ADD7372" w14:textId="77777777" w:rsidR="00516009" w:rsidRPr="00463999" w:rsidRDefault="00516009" w:rsidP="00516009">
      <w:pPr>
        <w:spacing w:after="0" w:line="240" w:lineRule="auto"/>
        <w:rPr>
          <w:rFonts w:ascii="Arial" w:hAnsi="Arial" w:cs="Arial"/>
          <w:b/>
          <w:sz w:val="24"/>
          <w:szCs w:val="24"/>
        </w:rPr>
      </w:pPr>
      <w:r w:rsidRPr="00463999">
        <w:rPr>
          <w:rFonts w:ascii="Arial" w:hAnsi="Arial" w:cs="Arial"/>
          <w:b/>
          <w:sz w:val="24"/>
          <w:szCs w:val="24"/>
        </w:rPr>
        <w:t>Richland County Emergency Management</w:t>
      </w:r>
    </w:p>
    <w:p w14:paraId="2CA2C4F1" w14:textId="303CFB25" w:rsidR="00516009" w:rsidRPr="00463999" w:rsidRDefault="001F39FA" w:rsidP="00516009">
      <w:pPr>
        <w:spacing w:after="0" w:line="240" w:lineRule="auto"/>
        <w:rPr>
          <w:rFonts w:ascii="Arial" w:hAnsi="Arial" w:cs="Arial"/>
          <w:sz w:val="24"/>
          <w:szCs w:val="24"/>
        </w:rPr>
      </w:pPr>
      <w:r>
        <w:rPr>
          <w:rFonts w:ascii="Arial" w:hAnsi="Arial" w:cs="Arial"/>
          <w:sz w:val="24"/>
          <w:szCs w:val="24"/>
        </w:rPr>
        <w:t>1027 N. Jefferson St.</w:t>
      </w:r>
    </w:p>
    <w:p w14:paraId="7B6A13EF" w14:textId="58A54C89" w:rsidR="00516009" w:rsidRPr="00463999" w:rsidRDefault="00516009" w:rsidP="00516009">
      <w:pPr>
        <w:spacing w:after="0" w:line="240" w:lineRule="auto"/>
        <w:rPr>
          <w:rFonts w:ascii="Arial" w:hAnsi="Arial" w:cs="Arial"/>
          <w:sz w:val="24"/>
          <w:szCs w:val="24"/>
        </w:rPr>
      </w:pPr>
      <w:r w:rsidRPr="00463999">
        <w:rPr>
          <w:rFonts w:ascii="Arial" w:hAnsi="Arial" w:cs="Arial"/>
          <w:sz w:val="24"/>
          <w:szCs w:val="24"/>
        </w:rPr>
        <w:t>Richland Center, WI</w:t>
      </w:r>
      <w:r w:rsidR="00D40013">
        <w:rPr>
          <w:rFonts w:ascii="Arial" w:hAnsi="Arial" w:cs="Arial"/>
          <w:sz w:val="24"/>
          <w:szCs w:val="24"/>
        </w:rPr>
        <w:t xml:space="preserve"> </w:t>
      </w:r>
      <w:r w:rsidRPr="00463999">
        <w:rPr>
          <w:rFonts w:ascii="Arial" w:hAnsi="Arial" w:cs="Arial"/>
          <w:sz w:val="24"/>
          <w:szCs w:val="24"/>
        </w:rPr>
        <w:t>53581</w:t>
      </w:r>
      <w:r w:rsidR="00D40013">
        <w:rPr>
          <w:rFonts w:ascii="Arial" w:hAnsi="Arial" w:cs="Arial"/>
          <w:sz w:val="24"/>
          <w:szCs w:val="24"/>
        </w:rPr>
        <w:t xml:space="preserve"> </w:t>
      </w:r>
    </w:p>
    <w:p w14:paraId="2F8BB57B" w14:textId="64CF8351" w:rsidR="00516009" w:rsidRDefault="00516009" w:rsidP="00516009">
      <w:pPr>
        <w:spacing w:after="0" w:line="240" w:lineRule="auto"/>
        <w:rPr>
          <w:rFonts w:ascii="Arial" w:hAnsi="Arial" w:cs="Arial"/>
          <w:sz w:val="24"/>
          <w:szCs w:val="24"/>
        </w:rPr>
      </w:pPr>
      <w:r w:rsidRPr="00463999">
        <w:rPr>
          <w:rFonts w:ascii="Arial" w:hAnsi="Arial" w:cs="Arial"/>
          <w:sz w:val="24"/>
          <w:szCs w:val="24"/>
        </w:rPr>
        <w:t>608-647-8187</w:t>
      </w:r>
    </w:p>
    <w:p w14:paraId="07ED9AA3" w14:textId="41521B62" w:rsidR="009C4B9C" w:rsidRDefault="009C4B9C" w:rsidP="00516009">
      <w:pPr>
        <w:spacing w:after="0" w:line="240" w:lineRule="auto"/>
        <w:rPr>
          <w:rFonts w:ascii="Arial" w:hAnsi="Arial" w:cs="Arial"/>
          <w:sz w:val="24"/>
          <w:szCs w:val="24"/>
        </w:rPr>
      </w:pPr>
    </w:p>
    <w:p w14:paraId="05F152FA" w14:textId="236B4657" w:rsidR="009C4B9C" w:rsidRDefault="009C4B9C" w:rsidP="00516009">
      <w:pPr>
        <w:spacing w:after="0" w:line="240" w:lineRule="auto"/>
        <w:rPr>
          <w:rFonts w:ascii="Arial" w:hAnsi="Arial" w:cs="Arial"/>
          <w:b/>
          <w:bCs/>
          <w:sz w:val="24"/>
          <w:szCs w:val="24"/>
        </w:rPr>
      </w:pPr>
      <w:r>
        <w:rPr>
          <w:rFonts w:ascii="Arial" w:hAnsi="Arial" w:cs="Arial"/>
          <w:b/>
          <w:bCs/>
          <w:sz w:val="24"/>
          <w:szCs w:val="24"/>
        </w:rPr>
        <w:t>Richland County Administrator</w:t>
      </w:r>
    </w:p>
    <w:p w14:paraId="65763917" w14:textId="5D9C9921" w:rsidR="009C4B9C" w:rsidRDefault="009C4B9C" w:rsidP="00516009">
      <w:pPr>
        <w:spacing w:after="0" w:line="240" w:lineRule="auto"/>
        <w:rPr>
          <w:rFonts w:ascii="Arial" w:hAnsi="Arial" w:cs="Arial"/>
          <w:sz w:val="24"/>
          <w:szCs w:val="24"/>
        </w:rPr>
      </w:pPr>
      <w:r>
        <w:rPr>
          <w:rFonts w:ascii="Arial" w:hAnsi="Arial" w:cs="Arial"/>
          <w:sz w:val="24"/>
          <w:szCs w:val="24"/>
        </w:rPr>
        <w:t>Tricia Clements</w:t>
      </w:r>
    </w:p>
    <w:p w14:paraId="5BAB6BEA" w14:textId="0EB8C5B9" w:rsidR="009C4B9C" w:rsidRDefault="009C4B9C" w:rsidP="00516009">
      <w:pPr>
        <w:spacing w:after="0" w:line="240" w:lineRule="auto"/>
        <w:rPr>
          <w:rFonts w:ascii="Arial" w:hAnsi="Arial" w:cs="Arial"/>
          <w:sz w:val="24"/>
          <w:szCs w:val="24"/>
        </w:rPr>
      </w:pPr>
      <w:r>
        <w:rPr>
          <w:rFonts w:ascii="Arial" w:hAnsi="Arial" w:cs="Arial"/>
          <w:sz w:val="24"/>
          <w:szCs w:val="24"/>
        </w:rPr>
        <w:t>181 W. Seminary St.</w:t>
      </w:r>
    </w:p>
    <w:p w14:paraId="618605C6" w14:textId="502D98F3" w:rsidR="009C4B9C" w:rsidRDefault="009C4B9C" w:rsidP="00516009">
      <w:pPr>
        <w:spacing w:after="0" w:line="240" w:lineRule="auto"/>
        <w:rPr>
          <w:rFonts w:ascii="Arial" w:hAnsi="Arial" w:cs="Arial"/>
          <w:sz w:val="24"/>
          <w:szCs w:val="24"/>
        </w:rPr>
      </w:pPr>
      <w:r>
        <w:rPr>
          <w:rFonts w:ascii="Arial" w:hAnsi="Arial" w:cs="Arial"/>
          <w:sz w:val="24"/>
          <w:szCs w:val="24"/>
        </w:rPr>
        <w:t>Richland Center, WI 53581</w:t>
      </w:r>
    </w:p>
    <w:p w14:paraId="005170CE" w14:textId="61A08922" w:rsidR="009C4B9C" w:rsidRDefault="009C4B9C" w:rsidP="00516009">
      <w:pPr>
        <w:spacing w:after="0" w:line="240" w:lineRule="auto"/>
        <w:rPr>
          <w:rFonts w:ascii="Arial" w:hAnsi="Arial" w:cs="Arial"/>
          <w:sz w:val="24"/>
          <w:szCs w:val="24"/>
        </w:rPr>
      </w:pPr>
      <w:r>
        <w:rPr>
          <w:rFonts w:ascii="Arial" w:hAnsi="Arial" w:cs="Arial"/>
          <w:sz w:val="24"/>
          <w:szCs w:val="24"/>
        </w:rPr>
        <w:t>608-649-3823   Fax 608-649-9089</w:t>
      </w:r>
    </w:p>
    <w:p w14:paraId="2C4385FB" w14:textId="687AD7DC" w:rsidR="009C4B9C" w:rsidRDefault="00A826A3" w:rsidP="00516009">
      <w:pPr>
        <w:spacing w:after="0" w:line="240" w:lineRule="auto"/>
        <w:rPr>
          <w:rFonts w:ascii="Arial" w:hAnsi="Arial" w:cs="Arial"/>
          <w:sz w:val="24"/>
          <w:szCs w:val="24"/>
        </w:rPr>
      </w:pPr>
      <w:hyperlink r:id="rId198" w:history="1">
        <w:r w:rsidR="009C4B9C" w:rsidRPr="00AE6EB3">
          <w:rPr>
            <w:rStyle w:val="Hyperlink"/>
            <w:rFonts w:ascii="Arial" w:hAnsi="Arial" w:cs="Arial"/>
            <w:sz w:val="24"/>
            <w:szCs w:val="24"/>
          </w:rPr>
          <w:t>Tricia.clements@co.richland.wi.us</w:t>
        </w:r>
      </w:hyperlink>
      <w:r w:rsidR="009C4B9C">
        <w:rPr>
          <w:rFonts w:ascii="Arial" w:hAnsi="Arial" w:cs="Arial"/>
          <w:sz w:val="24"/>
          <w:szCs w:val="24"/>
        </w:rPr>
        <w:t xml:space="preserve"> </w:t>
      </w:r>
    </w:p>
    <w:p w14:paraId="4BB80B08" w14:textId="6E8C1243" w:rsidR="009C4B9C" w:rsidRDefault="009C4B9C" w:rsidP="00516009">
      <w:pPr>
        <w:spacing w:after="0" w:line="240" w:lineRule="auto"/>
        <w:rPr>
          <w:rFonts w:ascii="Arial" w:hAnsi="Arial" w:cs="Arial"/>
          <w:sz w:val="24"/>
          <w:szCs w:val="24"/>
        </w:rPr>
      </w:pPr>
    </w:p>
    <w:p w14:paraId="0EA584D0" w14:textId="6EE5A446" w:rsidR="009C4B9C" w:rsidRDefault="009C4B9C" w:rsidP="00516009">
      <w:pPr>
        <w:spacing w:after="0" w:line="240" w:lineRule="auto"/>
        <w:rPr>
          <w:rFonts w:ascii="Arial" w:hAnsi="Arial" w:cs="Arial"/>
          <w:b/>
          <w:bCs/>
          <w:sz w:val="24"/>
          <w:szCs w:val="24"/>
        </w:rPr>
      </w:pPr>
      <w:r>
        <w:rPr>
          <w:rFonts w:ascii="Arial" w:hAnsi="Arial" w:cs="Arial"/>
          <w:b/>
          <w:bCs/>
          <w:sz w:val="24"/>
          <w:szCs w:val="24"/>
        </w:rPr>
        <w:t>Ithaca School District</w:t>
      </w:r>
    </w:p>
    <w:p w14:paraId="7ADC1287" w14:textId="58B55F27" w:rsidR="009C4B9C" w:rsidRDefault="009C4B9C" w:rsidP="00516009">
      <w:pPr>
        <w:spacing w:after="0" w:line="240" w:lineRule="auto"/>
        <w:rPr>
          <w:rFonts w:ascii="Arial" w:hAnsi="Arial" w:cs="Arial"/>
          <w:sz w:val="24"/>
          <w:szCs w:val="24"/>
        </w:rPr>
      </w:pPr>
      <w:r>
        <w:rPr>
          <w:rFonts w:ascii="Arial" w:hAnsi="Arial" w:cs="Arial"/>
          <w:sz w:val="24"/>
          <w:szCs w:val="24"/>
        </w:rPr>
        <w:t>24615 State Hwy 58</w:t>
      </w:r>
    </w:p>
    <w:p w14:paraId="41104E7C" w14:textId="737595ED" w:rsidR="00D0453C" w:rsidRDefault="00D0453C" w:rsidP="00516009">
      <w:pPr>
        <w:spacing w:after="0" w:line="240" w:lineRule="auto"/>
        <w:rPr>
          <w:rFonts w:ascii="Arial" w:hAnsi="Arial" w:cs="Arial"/>
          <w:sz w:val="24"/>
          <w:szCs w:val="24"/>
        </w:rPr>
      </w:pPr>
      <w:r>
        <w:rPr>
          <w:rFonts w:ascii="Arial" w:hAnsi="Arial" w:cs="Arial"/>
          <w:sz w:val="24"/>
          <w:szCs w:val="24"/>
        </w:rPr>
        <w:t>Richland Center, WI 53581</w:t>
      </w:r>
    </w:p>
    <w:p w14:paraId="0105AB73" w14:textId="265891E2" w:rsidR="00D0453C" w:rsidRPr="009C4B9C" w:rsidRDefault="00D0453C" w:rsidP="00516009">
      <w:pPr>
        <w:spacing w:after="0" w:line="240" w:lineRule="auto"/>
        <w:rPr>
          <w:rFonts w:ascii="Arial" w:hAnsi="Arial" w:cs="Arial"/>
          <w:sz w:val="24"/>
          <w:szCs w:val="24"/>
        </w:rPr>
      </w:pPr>
      <w:r>
        <w:rPr>
          <w:rFonts w:ascii="Arial" w:hAnsi="Arial" w:cs="Arial"/>
          <w:sz w:val="24"/>
          <w:szCs w:val="24"/>
        </w:rPr>
        <w:t>608-585-2311</w:t>
      </w:r>
    </w:p>
    <w:p w14:paraId="1DBDFAB0" w14:textId="77777777" w:rsidR="00516009" w:rsidRPr="002B14D2" w:rsidRDefault="00516009" w:rsidP="00516009">
      <w:pPr>
        <w:jc w:val="center"/>
        <w:rPr>
          <w:rFonts w:ascii="Arial" w:hAnsi="Arial" w:cs="Arial"/>
          <w:b/>
          <w:sz w:val="24"/>
          <w:szCs w:val="24"/>
        </w:rPr>
      </w:pPr>
    </w:p>
    <w:p w14:paraId="1C4704F6" w14:textId="77777777" w:rsidR="00516009" w:rsidRDefault="00516009" w:rsidP="00516009">
      <w:pPr>
        <w:rPr>
          <w:rFonts w:ascii="Arial" w:eastAsia="Times New Roman" w:hAnsi="Arial" w:cs="Arial"/>
          <w:b/>
          <w:sz w:val="24"/>
          <w:szCs w:val="24"/>
        </w:rPr>
      </w:pPr>
    </w:p>
    <w:p w14:paraId="76C01311" w14:textId="15C56146" w:rsidR="00516009" w:rsidRPr="00D0453C" w:rsidRDefault="00516009" w:rsidP="00D0453C">
      <w:pPr>
        <w:jc w:val="center"/>
        <w:rPr>
          <w:rFonts w:ascii="Arial" w:eastAsia="Times New Roman" w:hAnsi="Arial" w:cs="Arial"/>
          <w:b/>
          <w:bCs/>
          <w:sz w:val="52"/>
          <w:szCs w:val="52"/>
          <w:u w:val="single"/>
        </w:rPr>
      </w:pPr>
      <w:bookmarkStart w:id="35" w:name="_Toc204156946"/>
      <w:r w:rsidRPr="00D0453C">
        <w:rPr>
          <w:b/>
          <w:bCs/>
          <w:sz w:val="52"/>
          <w:szCs w:val="52"/>
          <w:u w:val="single"/>
        </w:rPr>
        <w:t>COOP Contacts for Sauk County</w:t>
      </w:r>
      <w:bookmarkEnd w:id="35"/>
    </w:p>
    <w:p w14:paraId="41A86C2F" w14:textId="77777777" w:rsidR="00516009" w:rsidRPr="00372800" w:rsidRDefault="00516009" w:rsidP="00516009">
      <w:pPr>
        <w:pStyle w:val="ListParagraph"/>
        <w:ind w:left="1440"/>
        <w:rPr>
          <w:rFonts w:ascii="Arial" w:hAnsi="Arial" w:cs="Arial"/>
          <w:color w:val="1F497D"/>
          <w:sz w:val="24"/>
          <w:szCs w:val="24"/>
        </w:rPr>
      </w:pPr>
    </w:p>
    <w:p w14:paraId="603FEB66" w14:textId="421ED97A" w:rsidR="00516009" w:rsidRPr="006B6007" w:rsidRDefault="00164C51" w:rsidP="00516009">
      <w:pPr>
        <w:rPr>
          <w:rFonts w:ascii="Arial" w:hAnsi="Arial" w:cs="Arial"/>
          <w:sz w:val="44"/>
          <w:szCs w:val="44"/>
        </w:rPr>
      </w:pPr>
      <w:r>
        <w:rPr>
          <w:noProof/>
        </w:rPr>
        <w:drawing>
          <wp:inline distT="0" distB="0" distL="0" distR="0" wp14:anchorId="2D930EF9" wp14:editId="345BD59E">
            <wp:extent cx="3172460" cy="3345815"/>
            <wp:effectExtent l="0" t="0" r="8890" b="6985"/>
            <wp:docPr id="1" name="Picture 1" descr="cid:image001.png@01DAB669.631F7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B669.631F7C00"/>
                    <pic:cNvPicPr>
                      <a:picLocks noChangeAspect="1" noChangeArrowheads="1"/>
                    </pic:cNvPicPr>
                  </pic:nvPicPr>
                  <pic:blipFill>
                    <a:blip r:embed="rId199" r:link="rId200" cstate="print">
                      <a:extLst>
                        <a:ext uri="{28A0092B-C50C-407E-A947-70E740481C1C}">
                          <a14:useLocalDpi xmlns:a14="http://schemas.microsoft.com/office/drawing/2010/main" val="0"/>
                        </a:ext>
                      </a:extLst>
                    </a:blip>
                    <a:srcRect/>
                    <a:stretch>
                      <a:fillRect/>
                    </a:stretch>
                  </pic:blipFill>
                  <pic:spPr bwMode="auto">
                    <a:xfrm>
                      <a:off x="0" y="0"/>
                      <a:ext cx="3172460" cy="3345815"/>
                    </a:xfrm>
                    <a:prstGeom prst="rect">
                      <a:avLst/>
                    </a:prstGeom>
                    <a:noFill/>
                    <a:ln>
                      <a:noFill/>
                    </a:ln>
                  </pic:spPr>
                </pic:pic>
              </a:graphicData>
            </a:graphic>
          </wp:inline>
        </w:drawing>
      </w:r>
    </w:p>
    <w:p w14:paraId="308A72C5" w14:textId="77777777" w:rsidR="00880D20" w:rsidRPr="002C17E1" w:rsidRDefault="00516009" w:rsidP="00A95B17">
      <w:pPr>
        <w:pStyle w:val="Heading1"/>
      </w:pPr>
      <w:r w:rsidRPr="002B14D2">
        <w:rPr>
          <w:sz w:val="44"/>
          <w:szCs w:val="44"/>
        </w:rPr>
        <w:br w:type="page"/>
      </w:r>
      <w:bookmarkStart w:id="36" w:name="_Toc204156947"/>
      <w:r w:rsidR="00880D20" w:rsidRPr="002B14D2">
        <w:lastRenderedPageBreak/>
        <w:t>COOP Contacts for S</w:t>
      </w:r>
      <w:r w:rsidR="00880D20">
        <w:t>heboygan</w:t>
      </w:r>
      <w:r w:rsidR="00880D20" w:rsidRPr="002B14D2">
        <w:t xml:space="preserve"> County</w:t>
      </w:r>
      <w:bookmarkEnd w:id="36"/>
    </w:p>
    <w:p w14:paraId="4A61C210" w14:textId="77777777" w:rsidR="00880D20" w:rsidRDefault="00880D20" w:rsidP="00880D20">
      <w:pPr>
        <w:spacing w:after="0" w:line="240" w:lineRule="auto"/>
        <w:rPr>
          <w:rFonts w:ascii="Arial" w:eastAsia="Times New Roman" w:hAnsi="Arial" w:cs="Arial"/>
          <w:b/>
          <w:bCs/>
          <w:sz w:val="24"/>
          <w:szCs w:val="24"/>
        </w:rPr>
      </w:pPr>
    </w:p>
    <w:p w14:paraId="235EB921" w14:textId="77777777" w:rsidR="00880D20" w:rsidRDefault="00880D20" w:rsidP="00880D20">
      <w:pPr>
        <w:spacing w:after="0" w:line="240" w:lineRule="auto"/>
        <w:rPr>
          <w:rFonts w:ascii="Arial" w:eastAsia="Times New Roman" w:hAnsi="Arial" w:cs="Arial"/>
          <w:b/>
          <w:bCs/>
          <w:sz w:val="24"/>
          <w:szCs w:val="24"/>
        </w:rPr>
      </w:pPr>
      <w:r w:rsidRPr="00170FF2">
        <w:rPr>
          <w:rFonts w:ascii="Arial" w:eastAsia="Times New Roman" w:hAnsi="Arial" w:cs="Arial"/>
          <w:b/>
          <w:bCs/>
          <w:sz w:val="24"/>
          <w:szCs w:val="24"/>
        </w:rPr>
        <w:t xml:space="preserve">Michelle Acevedo - ADRC/Operations Manager </w:t>
      </w:r>
    </w:p>
    <w:p w14:paraId="03F0EE40" w14:textId="77777777" w:rsidR="00880D20" w:rsidRPr="00170FF2" w:rsidRDefault="00880D20" w:rsidP="00880D20">
      <w:pPr>
        <w:spacing w:after="0" w:line="240" w:lineRule="auto"/>
        <w:rPr>
          <w:rFonts w:ascii="Arial" w:eastAsia="Times New Roman" w:hAnsi="Arial" w:cs="Arial"/>
          <w:bCs/>
          <w:sz w:val="24"/>
          <w:szCs w:val="24"/>
        </w:rPr>
      </w:pPr>
      <w:r w:rsidRPr="00170FF2">
        <w:rPr>
          <w:rFonts w:ascii="Arial" w:eastAsia="Times New Roman" w:hAnsi="Arial" w:cs="Arial"/>
          <w:bCs/>
          <w:sz w:val="24"/>
          <w:szCs w:val="24"/>
        </w:rPr>
        <w:t>262.227.4290</w:t>
      </w:r>
    </w:p>
    <w:p w14:paraId="4CF0B6C3" w14:textId="77777777" w:rsidR="00880D20" w:rsidRPr="007E53C2" w:rsidRDefault="00880D20" w:rsidP="00880D20">
      <w:pPr>
        <w:spacing w:after="0" w:line="240" w:lineRule="auto"/>
        <w:rPr>
          <w:rFonts w:ascii="Arial" w:eastAsia="Times New Roman" w:hAnsi="Arial" w:cs="Arial"/>
          <w:sz w:val="24"/>
          <w:szCs w:val="24"/>
        </w:rPr>
      </w:pPr>
    </w:p>
    <w:p w14:paraId="49A02271" w14:textId="77777777" w:rsidR="00880D20" w:rsidRPr="007E53C2" w:rsidRDefault="00880D20" w:rsidP="00880D20">
      <w:pPr>
        <w:spacing w:after="0" w:line="240" w:lineRule="auto"/>
        <w:rPr>
          <w:rFonts w:ascii="Arial" w:eastAsia="Times New Roman" w:hAnsi="Arial" w:cs="Arial"/>
          <w:sz w:val="24"/>
          <w:szCs w:val="24"/>
        </w:rPr>
      </w:pPr>
      <w:r w:rsidRPr="00CD157C">
        <w:rPr>
          <w:rFonts w:ascii="Arial" w:eastAsia="Times New Roman" w:hAnsi="Arial" w:cs="Arial"/>
          <w:b/>
          <w:bCs/>
          <w:sz w:val="24"/>
          <w:szCs w:val="24"/>
          <w:highlight w:val="yellow"/>
        </w:rPr>
        <w:t>Lauren Hooper,</w:t>
      </w:r>
      <w:r w:rsidRPr="007E53C2">
        <w:rPr>
          <w:rFonts w:ascii="Arial" w:eastAsia="Times New Roman" w:hAnsi="Arial" w:cs="Arial"/>
          <w:b/>
          <w:bCs/>
          <w:sz w:val="24"/>
          <w:szCs w:val="24"/>
        </w:rPr>
        <w:t xml:space="preserve"> Administrative Supervisor</w:t>
      </w:r>
    </w:p>
    <w:p w14:paraId="1F562D75" w14:textId="460A07BE" w:rsidR="00880D20" w:rsidRPr="007E53C2" w:rsidRDefault="00880D20" w:rsidP="00880D20">
      <w:pPr>
        <w:spacing w:after="0" w:line="240" w:lineRule="auto"/>
        <w:rPr>
          <w:rFonts w:ascii="Arial" w:eastAsia="Times New Roman" w:hAnsi="Arial" w:cs="Arial"/>
          <w:sz w:val="24"/>
          <w:szCs w:val="24"/>
        </w:rPr>
      </w:pPr>
      <w:r w:rsidRPr="007E53C2">
        <w:rPr>
          <w:rFonts w:ascii="Arial" w:eastAsia="Times New Roman" w:hAnsi="Arial" w:cs="Arial"/>
          <w:bCs/>
          <w:sz w:val="24"/>
          <w:szCs w:val="24"/>
        </w:rPr>
        <w:t>Sheboygan County Health &amp; Human Services</w:t>
      </w:r>
      <w:r w:rsidR="00D40013">
        <w:rPr>
          <w:rFonts w:ascii="Arial" w:eastAsia="Times New Roman" w:hAnsi="Arial" w:cs="Arial"/>
          <w:sz w:val="24"/>
          <w:szCs w:val="24"/>
        </w:rPr>
        <w:t xml:space="preserve"> </w:t>
      </w:r>
    </w:p>
    <w:p w14:paraId="481AA444" w14:textId="77777777" w:rsidR="00880D20" w:rsidRPr="007E53C2" w:rsidRDefault="00880D20" w:rsidP="00880D20">
      <w:pPr>
        <w:spacing w:after="0" w:line="240" w:lineRule="auto"/>
        <w:rPr>
          <w:rFonts w:ascii="Arial" w:eastAsia="Times New Roman" w:hAnsi="Arial" w:cs="Arial"/>
          <w:sz w:val="24"/>
          <w:szCs w:val="24"/>
        </w:rPr>
      </w:pPr>
      <w:r w:rsidRPr="007E53C2">
        <w:rPr>
          <w:rFonts w:ascii="Arial" w:eastAsia="Times New Roman" w:hAnsi="Arial" w:cs="Arial"/>
          <w:bCs/>
          <w:sz w:val="24"/>
          <w:szCs w:val="24"/>
        </w:rPr>
        <w:t>920-459-3212</w:t>
      </w:r>
    </w:p>
    <w:p w14:paraId="411C9879" w14:textId="77777777" w:rsidR="00880D20" w:rsidRPr="00D9171C" w:rsidRDefault="00880D20" w:rsidP="00880D20">
      <w:pPr>
        <w:rPr>
          <w:rFonts w:ascii="Arial" w:hAnsi="Arial" w:cs="Arial"/>
          <w:sz w:val="44"/>
          <w:szCs w:val="44"/>
        </w:rPr>
      </w:pPr>
    </w:p>
    <w:p w14:paraId="6B5D6227" w14:textId="77777777" w:rsidR="00C4354B" w:rsidRDefault="00C4354B">
      <w:pPr>
        <w:rPr>
          <w:rFonts w:ascii="Times New Roman" w:hAnsi="Times New Roman"/>
        </w:rPr>
      </w:pPr>
      <w:r>
        <w:rPr>
          <w:rFonts w:ascii="Times New Roman" w:hAnsi="Times New Roman"/>
        </w:rPr>
        <w:br w:type="page"/>
      </w:r>
    </w:p>
    <w:p w14:paraId="788B5033" w14:textId="434DA4FA" w:rsidR="00C4354B" w:rsidRPr="00C4354B" w:rsidRDefault="00C4354B" w:rsidP="005236EA">
      <w:pPr>
        <w:pStyle w:val="Heading1"/>
      </w:pPr>
      <w:bookmarkStart w:id="37" w:name="_Toc204156948"/>
      <w:r w:rsidRPr="00C4354B">
        <w:lastRenderedPageBreak/>
        <w:t>Protocol for Building Closure</w:t>
      </w:r>
      <w:r w:rsidR="00FB38E9">
        <w:t xml:space="preserve"> Dane County</w:t>
      </w:r>
      <w:bookmarkEnd w:id="37"/>
    </w:p>
    <w:p w14:paraId="1390B33C" w14:textId="77777777" w:rsidR="00C4354B" w:rsidRPr="00C4354B" w:rsidRDefault="00C4354B" w:rsidP="00C4354B">
      <w:pPr>
        <w:spacing w:after="160" w:line="259" w:lineRule="auto"/>
        <w:rPr>
          <w:rFonts w:ascii="Calibri" w:eastAsia="Calibri" w:hAnsi="Calibri" w:cs="Times New Roman"/>
          <w:i/>
          <w:sz w:val="24"/>
        </w:rPr>
      </w:pPr>
      <w:r w:rsidRPr="00C4354B">
        <w:rPr>
          <w:rFonts w:ascii="Calibri" w:eastAsia="Calibri" w:hAnsi="Calibri" w:cs="Times New Roman"/>
          <w:i/>
          <w:sz w:val="24"/>
        </w:rPr>
        <w:t>**Some of the cell phone numbers may be personal cells. Please do not share.</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168"/>
        <w:gridCol w:w="16387"/>
      </w:tblGrid>
      <w:tr w:rsidR="00C4354B" w:rsidRPr="00C4354B" w14:paraId="68E81CC1" w14:textId="77777777" w:rsidTr="00333A14">
        <w:tc>
          <w:tcPr>
            <w:tcW w:w="5000" w:type="pct"/>
            <w:gridSpan w:val="3"/>
            <w:vAlign w:val="center"/>
          </w:tcPr>
          <w:p w14:paraId="3138BE45" w14:textId="46B80130" w:rsidR="00C4354B" w:rsidRPr="00C4354B" w:rsidRDefault="0098348D" w:rsidP="00C4354B">
            <w:pPr>
              <w:rPr>
                <w:rFonts w:ascii="Calibri" w:eastAsia="Calibri" w:hAnsi="Calibri" w:cs="Times New Roman"/>
                <w:b/>
              </w:rPr>
            </w:pPr>
            <w:r>
              <w:rPr>
                <w:rFonts w:ascii="Calibri" w:eastAsia="Calibri" w:hAnsi="Calibri" w:cs="Times New Roman"/>
                <w:b/>
                <w:color w:val="C00000"/>
                <w:sz w:val="24"/>
              </w:rPr>
              <w:t>Shawn Tessmann</w:t>
            </w:r>
            <w:r w:rsidR="00C4354B" w:rsidRPr="00C4354B">
              <w:rPr>
                <w:rFonts w:ascii="Calibri" w:eastAsia="Calibri" w:hAnsi="Calibri" w:cs="Times New Roman"/>
                <w:b/>
                <w:color w:val="C00000"/>
                <w:sz w:val="24"/>
              </w:rPr>
              <w:t xml:space="preserve"> - Division Administrator</w:t>
            </w:r>
          </w:p>
        </w:tc>
      </w:tr>
      <w:tr w:rsidR="00C4354B" w:rsidRPr="00C4354B" w14:paraId="6FCA375D" w14:textId="77777777" w:rsidTr="00333A14">
        <w:tc>
          <w:tcPr>
            <w:tcW w:w="311" w:type="pct"/>
          </w:tcPr>
          <w:sdt>
            <w:sdtPr>
              <w:rPr>
                <w:rFonts w:ascii="Calibri" w:eastAsia="Calibri" w:hAnsi="Calibri" w:cs="Times New Roman"/>
                <w:sz w:val="24"/>
              </w:rPr>
              <w:id w:val="-895971751"/>
              <w14:checkbox>
                <w14:checked w14:val="0"/>
                <w14:checkedState w14:val="2612" w14:font="MS Gothic"/>
                <w14:uncheckedState w14:val="2610" w14:font="MS Gothic"/>
              </w14:checkbox>
            </w:sdtPr>
            <w:sdtEndPr/>
            <w:sdtContent>
              <w:p w14:paraId="2BA40117"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4DCA9530"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Email #HS EA Division Staff and #HS M Team to advise of closure</w:t>
            </w:r>
          </w:p>
        </w:tc>
      </w:tr>
      <w:tr w:rsidR="00C4354B" w:rsidRPr="00C4354B" w14:paraId="421C5C0E" w14:textId="77777777" w:rsidTr="00333A14">
        <w:tc>
          <w:tcPr>
            <w:tcW w:w="311" w:type="pct"/>
            <w:vAlign w:val="center"/>
          </w:tcPr>
          <w:p w14:paraId="3BBADE53" w14:textId="77777777" w:rsidR="00C4354B" w:rsidRPr="00C4354B" w:rsidRDefault="00C4354B" w:rsidP="00C4354B">
            <w:pPr>
              <w:jc w:val="center"/>
              <w:rPr>
                <w:rFonts w:ascii="Calibri" w:eastAsia="Calibri" w:hAnsi="Calibri" w:cs="Times New Roman"/>
              </w:rPr>
            </w:pPr>
          </w:p>
        </w:tc>
        <w:tc>
          <w:tcPr>
            <w:tcW w:w="312" w:type="pct"/>
          </w:tcPr>
          <w:sdt>
            <w:sdtPr>
              <w:rPr>
                <w:rFonts w:ascii="Calibri" w:eastAsia="Calibri" w:hAnsi="Calibri" w:cs="Times New Roman"/>
                <w:sz w:val="24"/>
              </w:rPr>
              <w:id w:val="1135223448"/>
              <w14:checkbox>
                <w14:checked w14:val="0"/>
                <w14:checkedState w14:val="2612" w14:font="MS Gothic"/>
                <w14:uncheckedState w14:val="2610" w14:font="MS Gothic"/>
              </w14:checkbox>
            </w:sdtPr>
            <w:sdtEndPr/>
            <w:sdtContent>
              <w:p w14:paraId="0AEFF397"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377" w:type="pct"/>
          </w:tcPr>
          <w:p w14:paraId="3260AEBD"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Send follow-up email the next day to advise sanitization has been completed</w:t>
            </w:r>
          </w:p>
        </w:tc>
      </w:tr>
      <w:tr w:rsidR="00C4354B" w:rsidRPr="00C4354B" w14:paraId="618C36A9" w14:textId="77777777" w:rsidTr="00333A14">
        <w:tc>
          <w:tcPr>
            <w:tcW w:w="5000" w:type="pct"/>
            <w:gridSpan w:val="3"/>
            <w:vAlign w:val="center"/>
          </w:tcPr>
          <w:p w14:paraId="5504654B" w14:textId="77777777" w:rsidR="00C4354B" w:rsidRPr="00C4354B" w:rsidRDefault="00C4354B" w:rsidP="00C4354B">
            <w:pPr>
              <w:rPr>
                <w:rFonts w:ascii="Calibri" w:eastAsia="Calibri" w:hAnsi="Calibri" w:cs="Times New Roman"/>
                <w:color w:val="C00000"/>
                <w:sz w:val="18"/>
              </w:rPr>
            </w:pPr>
          </w:p>
          <w:p w14:paraId="24AED0C7" w14:textId="77777777" w:rsidR="00C4354B" w:rsidRPr="00C4354B" w:rsidRDefault="00C4354B" w:rsidP="00C4354B">
            <w:pPr>
              <w:rPr>
                <w:rFonts w:ascii="Calibri" w:eastAsia="Calibri" w:hAnsi="Calibri" w:cs="Times New Roman"/>
                <w:b/>
                <w:color w:val="C00000"/>
                <w:sz w:val="24"/>
              </w:rPr>
            </w:pPr>
            <w:r w:rsidRPr="00C4354B">
              <w:rPr>
                <w:rFonts w:ascii="Calibri" w:eastAsia="Calibri" w:hAnsi="Calibri" w:cs="Times New Roman"/>
                <w:b/>
                <w:color w:val="C00000"/>
                <w:sz w:val="24"/>
              </w:rPr>
              <w:t>Administrative Manager/Dane Supervisor</w:t>
            </w:r>
          </w:p>
        </w:tc>
      </w:tr>
      <w:tr w:rsidR="00C4354B" w:rsidRPr="00C4354B" w14:paraId="04281977" w14:textId="77777777" w:rsidTr="00333A14">
        <w:tc>
          <w:tcPr>
            <w:tcW w:w="311" w:type="pct"/>
          </w:tcPr>
          <w:sdt>
            <w:sdtPr>
              <w:rPr>
                <w:rFonts w:ascii="Calibri" w:eastAsia="Calibri" w:hAnsi="Calibri" w:cs="Times New Roman"/>
                <w:sz w:val="24"/>
              </w:rPr>
              <w:id w:val="1745449106"/>
              <w14:checkbox>
                <w14:checked w14:val="0"/>
                <w14:checkedState w14:val="2612" w14:font="MS Gothic"/>
                <w14:uncheckedState w14:val="2610" w14:font="MS Gothic"/>
              </w14:checkbox>
            </w:sdtPr>
            <w:sdtEndPr/>
            <w:sdtContent>
              <w:p w14:paraId="5B19DF76"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0A9EAB8E"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Contact Amanda to make aware of situation and to confirm that custodial team cleans with COVID-19 procedures</w:t>
            </w:r>
          </w:p>
        </w:tc>
      </w:tr>
      <w:tr w:rsidR="00C4354B" w:rsidRPr="00C4354B" w14:paraId="601FBC4A" w14:textId="77777777" w:rsidTr="00333A14">
        <w:tc>
          <w:tcPr>
            <w:tcW w:w="311" w:type="pct"/>
          </w:tcPr>
          <w:p w14:paraId="1165AA86" w14:textId="77777777" w:rsidR="00C4354B" w:rsidRPr="00C4354B" w:rsidRDefault="00C4354B" w:rsidP="00C4354B">
            <w:pPr>
              <w:jc w:val="center"/>
              <w:rPr>
                <w:rFonts w:ascii="Calibri" w:eastAsia="Calibri" w:hAnsi="Calibri" w:cs="Times New Roman"/>
              </w:rPr>
            </w:pPr>
          </w:p>
        </w:tc>
        <w:tc>
          <w:tcPr>
            <w:tcW w:w="4689" w:type="pct"/>
            <w:gridSpan w:val="2"/>
          </w:tcPr>
          <w:p w14:paraId="044B8451"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Sanitizing should start at the guard station (front lobby)</w:t>
            </w:r>
          </w:p>
        </w:tc>
      </w:tr>
      <w:tr w:rsidR="00C4354B" w:rsidRPr="00C4354B" w14:paraId="20FE2AB0" w14:textId="77777777" w:rsidTr="00333A14">
        <w:tc>
          <w:tcPr>
            <w:tcW w:w="311" w:type="pct"/>
          </w:tcPr>
          <w:p w14:paraId="3C874ACF" w14:textId="77777777" w:rsidR="00C4354B" w:rsidRPr="00C4354B" w:rsidRDefault="00C4354B" w:rsidP="00C4354B">
            <w:pPr>
              <w:jc w:val="center"/>
              <w:rPr>
                <w:rFonts w:ascii="Calibri" w:eastAsia="Calibri" w:hAnsi="Calibri" w:cs="Times New Roman"/>
              </w:rPr>
            </w:pPr>
          </w:p>
        </w:tc>
        <w:tc>
          <w:tcPr>
            <w:tcW w:w="4689" w:type="pct"/>
            <w:gridSpan w:val="2"/>
          </w:tcPr>
          <w:p w14:paraId="2D4DBE91" w14:textId="4E765019" w:rsidR="00C4354B" w:rsidRPr="00C4354B" w:rsidRDefault="00C4354B" w:rsidP="00C4354B">
            <w:pPr>
              <w:rPr>
                <w:rFonts w:ascii="Calibri" w:eastAsia="Calibri" w:hAnsi="Calibri" w:cs="Times New Roman"/>
                <w:b/>
              </w:rPr>
            </w:pPr>
            <w:r w:rsidRPr="00C4354B">
              <w:rPr>
                <w:rFonts w:ascii="Calibri" w:eastAsia="Calibri" w:hAnsi="Calibri" w:cs="Times New Roman"/>
                <w:b/>
              </w:rPr>
              <w:t>Amanda DePagter cell:</w:t>
            </w:r>
            <w:r w:rsidR="00D40013">
              <w:rPr>
                <w:rFonts w:ascii="Calibri" w:eastAsia="Calibri" w:hAnsi="Calibri" w:cs="Times New Roman"/>
                <w:b/>
              </w:rPr>
              <w:t xml:space="preserve"> </w:t>
            </w:r>
            <w:r w:rsidRPr="00C4354B">
              <w:rPr>
                <w:rFonts w:ascii="Calibri" w:eastAsia="Calibri" w:hAnsi="Calibri" w:cs="Times New Roman"/>
                <w:b/>
              </w:rPr>
              <w:t>608.215.6273</w:t>
            </w:r>
          </w:p>
          <w:p w14:paraId="1A949293" w14:textId="77777777" w:rsidR="00C4354B" w:rsidRPr="00C4354B" w:rsidRDefault="00C4354B" w:rsidP="00C4354B">
            <w:pPr>
              <w:rPr>
                <w:rFonts w:ascii="Calibri" w:eastAsia="Calibri" w:hAnsi="Calibri" w:cs="Times New Roman"/>
                <w:b/>
              </w:rPr>
            </w:pPr>
            <w:r w:rsidRPr="00C4354B">
              <w:rPr>
                <w:rFonts w:ascii="Calibri" w:eastAsia="Calibri" w:hAnsi="Calibri" w:cs="Times New Roman"/>
                <w:b/>
              </w:rPr>
              <w:t xml:space="preserve">(Backup) Steve Hutchinson cell: 608.576.1273 </w:t>
            </w:r>
          </w:p>
          <w:p w14:paraId="50C7D955" w14:textId="77777777" w:rsidR="00C4354B" w:rsidRPr="00C4354B" w:rsidRDefault="00C4354B" w:rsidP="00C4354B">
            <w:pPr>
              <w:rPr>
                <w:rFonts w:ascii="Calibri" w:eastAsia="Calibri" w:hAnsi="Calibri" w:cs="Times New Roman"/>
                <w:b/>
              </w:rPr>
            </w:pPr>
            <w:r w:rsidRPr="00C4354B">
              <w:rPr>
                <w:rFonts w:ascii="Calibri" w:eastAsia="Calibri" w:hAnsi="Calibri" w:cs="Times New Roman"/>
                <w:b/>
              </w:rPr>
              <w:t>24/7 Emergency Line: 608.575.5076</w:t>
            </w:r>
          </w:p>
          <w:p w14:paraId="1DE97A1B" w14:textId="77777777" w:rsidR="00C4354B" w:rsidRPr="00C4354B" w:rsidRDefault="00C4354B" w:rsidP="00C4354B">
            <w:pPr>
              <w:rPr>
                <w:rFonts w:ascii="Calibri" w:eastAsia="Calibri" w:hAnsi="Calibri" w:cs="Times New Roman"/>
                <w:sz w:val="18"/>
              </w:rPr>
            </w:pPr>
          </w:p>
        </w:tc>
      </w:tr>
      <w:tr w:rsidR="00C4354B" w:rsidRPr="00C4354B" w14:paraId="01DDCEC5" w14:textId="77777777" w:rsidTr="00333A14">
        <w:tc>
          <w:tcPr>
            <w:tcW w:w="311" w:type="pct"/>
          </w:tcPr>
          <w:sdt>
            <w:sdtPr>
              <w:rPr>
                <w:rFonts w:ascii="Calibri" w:eastAsia="Calibri" w:hAnsi="Calibri" w:cs="Times New Roman"/>
                <w:sz w:val="24"/>
              </w:rPr>
              <w:id w:val="-594861711"/>
              <w14:checkbox>
                <w14:checked w14:val="0"/>
                <w14:checkedState w14:val="2612" w14:font="MS Gothic"/>
                <w14:uncheckedState w14:val="2610" w14:font="MS Gothic"/>
              </w14:checkbox>
            </w:sdtPr>
            <w:sdtEndPr/>
            <w:sdtContent>
              <w:p w14:paraId="51B86359"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29C83D20"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Contact Kari Clements to update the website and lock the doors for closure</w:t>
            </w:r>
          </w:p>
        </w:tc>
      </w:tr>
      <w:tr w:rsidR="00C4354B" w:rsidRPr="00C4354B" w14:paraId="673F8561" w14:textId="77777777" w:rsidTr="00333A14">
        <w:tc>
          <w:tcPr>
            <w:tcW w:w="311" w:type="pct"/>
          </w:tcPr>
          <w:p w14:paraId="3551FC63" w14:textId="77777777" w:rsidR="00C4354B" w:rsidRPr="00C4354B" w:rsidRDefault="00C4354B" w:rsidP="00C4354B">
            <w:pPr>
              <w:jc w:val="center"/>
              <w:rPr>
                <w:rFonts w:ascii="Calibri" w:eastAsia="Calibri" w:hAnsi="Calibri" w:cs="Times New Roman"/>
                <w:sz w:val="24"/>
              </w:rPr>
            </w:pPr>
          </w:p>
        </w:tc>
        <w:tc>
          <w:tcPr>
            <w:tcW w:w="4689" w:type="pct"/>
            <w:gridSpan w:val="2"/>
          </w:tcPr>
          <w:p w14:paraId="254C2AE0" w14:textId="7C75BE1B" w:rsidR="00C4354B" w:rsidRPr="00C4354B" w:rsidRDefault="00C4354B" w:rsidP="00C4354B">
            <w:pPr>
              <w:rPr>
                <w:rFonts w:ascii="Calibri" w:eastAsia="Calibri" w:hAnsi="Calibri" w:cs="Times New Roman"/>
                <w:b/>
              </w:rPr>
            </w:pPr>
            <w:r w:rsidRPr="00C4354B">
              <w:rPr>
                <w:rFonts w:ascii="Calibri" w:eastAsia="Calibri" w:hAnsi="Calibri" w:cs="Times New Roman"/>
                <w:b/>
              </w:rPr>
              <w:t>Kari Clements cell:</w:t>
            </w:r>
            <w:r w:rsidR="00D40013">
              <w:rPr>
                <w:rFonts w:ascii="Calibri" w:eastAsia="Calibri" w:hAnsi="Calibri" w:cs="Times New Roman"/>
                <w:b/>
              </w:rPr>
              <w:t xml:space="preserve"> </w:t>
            </w:r>
            <w:r w:rsidRPr="00C4354B">
              <w:rPr>
                <w:rFonts w:ascii="Calibri" w:eastAsia="Calibri" w:hAnsi="Calibri" w:cs="Times New Roman"/>
                <w:b/>
              </w:rPr>
              <w:t>608.358.9730</w:t>
            </w:r>
          </w:p>
          <w:p w14:paraId="761593BC" w14:textId="77777777" w:rsidR="00C4354B" w:rsidRPr="00C4354B" w:rsidRDefault="00C4354B" w:rsidP="00C4354B">
            <w:pPr>
              <w:rPr>
                <w:rFonts w:ascii="Calibri" w:eastAsia="Calibri" w:hAnsi="Calibri" w:cs="Times New Roman"/>
                <w:b/>
              </w:rPr>
            </w:pPr>
            <w:r w:rsidRPr="00C4354B">
              <w:rPr>
                <w:rFonts w:ascii="Calibri" w:eastAsia="Calibri" w:hAnsi="Calibri" w:cs="Times New Roman"/>
                <w:b/>
              </w:rPr>
              <w:t>(Backup) Geoff Webb: 608.514.4379</w:t>
            </w:r>
          </w:p>
          <w:p w14:paraId="34D194A0" w14:textId="77777777" w:rsidR="00C4354B" w:rsidRPr="00C4354B" w:rsidRDefault="00C4354B" w:rsidP="00C4354B">
            <w:pPr>
              <w:rPr>
                <w:rFonts w:ascii="Calibri" w:eastAsia="Calibri" w:hAnsi="Calibri" w:cs="Times New Roman"/>
                <w:sz w:val="18"/>
              </w:rPr>
            </w:pPr>
          </w:p>
        </w:tc>
      </w:tr>
      <w:tr w:rsidR="00C4354B" w:rsidRPr="00C4354B" w14:paraId="2BCB7924" w14:textId="77777777" w:rsidTr="00333A14">
        <w:tc>
          <w:tcPr>
            <w:tcW w:w="311" w:type="pct"/>
          </w:tcPr>
          <w:sdt>
            <w:sdtPr>
              <w:rPr>
                <w:rFonts w:ascii="Calibri" w:eastAsia="Calibri" w:hAnsi="Calibri" w:cs="Times New Roman"/>
                <w:sz w:val="24"/>
              </w:rPr>
              <w:id w:val="1261483616"/>
              <w14:checkbox>
                <w14:checked w14:val="0"/>
                <w14:checkedState w14:val="2612" w14:font="MS Gothic"/>
                <w14:uncheckedState w14:val="2610" w14:font="MS Gothic"/>
              </w14:checkbox>
            </w:sdtPr>
            <w:sdtEndPr/>
            <w:sdtContent>
              <w:p w14:paraId="0AECD07B"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3A06A3EC"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Contact Star Protection and Patrol– only need one guard on duty to assist customers who come to the building</w:t>
            </w:r>
          </w:p>
        </w:tc>
      </w:tr>
      <w:tr w:rsidR="00C4354B" w:rsidRPr="00C4354B" w14:paraId="1D551A62" w14:textId="77777777" w:rsidTr="00333A14">
        <w:tc>
          <w:tcPr>
            <w:tcW w:w="311" w:type="pct"/>
          </w:tcPr>
          <w:p w14:paraId="37F31CD7" w14:textId="77777777" w:rsidR="00C4354B" w:rsidRPr="00C4354B" w:rsidRDefault="00C4354B" w:rsidP="00C4354B">
            <w:pPr>
              <w:jc w:val="center"/>
              <w:rPr>
                <w:rFonts w:ascii="Calibri" w:eastAsia="Calibri" w:hAnsi="Calibri" w:cs="Times New Roman"/>
                <w:sz w:val="24"/>
              </w:rPr>
            </w:pPr>
          </w:p>
        </w:tc>
        <w:tc>
          <w:tcPr>
            <w:tcW w:w="4689" w:type="pct"/>
            <w:gridSpan w:val="2"/>
          </w:tcPr>
          <w:p w14:paraId="04A637E1" w14:textId="08493A5B" w:rsidR="00C4354B" w:rsidRPr="00C4354B" w:rsidRDefault="00C4354B" w:rsidP="00C4354B">
            <w:pPr>
              <w:rPr>
                <w:rFonts w:ascii="Calibri" w:eastAsia="Calibri" w:hAnsi="Calibri" w:cs="Times New Roman"/>
                <w:b/>
              </w:rPr>
            </w:pPr>
            <w:r w:rsidRPr="00C4354B">
              <w:rPr>
                <w:rFonts w:ascii="Calibri" w:eastAsia="Calibri" w:hAnsi="Calibri" w:cs="Times New Roman"/>
                <w:b/>
              </w:rPr>
              <w:t>Brad Kaster cell:</w:t>
            </w:r>
            <w:r w:rsidR="00D40013">
              <w:rPr>
                <w:rFonts w:ascii="Calibri" w:eastAsia="Calibri" w:hAnsi="Calibri" w:cs="Times New Roman"/>
                <w:b/>
              </w:rPr>
              <w:t xml:space="preserve"> </w:t>
            </w:r>
            <w:r w:rsidRPr="00C4354B">
              <w:rPr>
                <w:rFonts w:ascii="Calibri" w:eastAsia="Calibri" w:hAnsi="Calibri" w:cs="Times New Roman"/>
                <w:b/>
              </w:rPr>
              <w:t>920.527.8080</w:t>
            </w:r>
          </w:p>
          <w:p w14:paraId="77BA690F" w14:textId="77777777" w:rsidR="00C4354B" w:rsidRPr="00C4354B" w:rsidRDefault="00C4354B" w:rsidP="00C4354B">
            <w:pPr>
              <w:rPr>
                <w:rFonts w:ascii="Calibri" w:eastAsia="Calibri" w:hAnsi="Calibri" w:cs="Times New Roman"/>
                <w:b/>
              </w:rPr>
            </w:pPr>
            <w:r w:rsidRPr="00C4354B">
              <w:rPr>
                <w:rFonts w:ascii="Calibri" w:eastAsia="Calibri" w:hAnsi="Calibri" w:cs="Times New Roman"/>
                <w:b/>
              </w:rPr>
              <w:t xml:space="preserve">(Backup) Zach Taft cell: 920.461.5862 </w:t>
            </w:r>
          </w:p>
          <w:p w14:paraId="455D58BD" w14:textId="77777777" w:rsidR="00C4354B" w:rsidRPr="00C4354B" w:rsidRDefault="00C4354B" w:rsidP="00C4354B">
            <w:pPr>
              <w:rPr>
                <w:rFonts w:ascii="Calibri" w:eastAsia="Calibri" w:hAnsi="Calibri" w:cs="Times New Roman"/>
                <w:b/>
              </w:rPr>
            </w:pPr>
            <w:r w:rsidRPr="00C4354B">
              <w:rPr>
                <w:rFonts w:ascii="Calibri" w:eastAsia="Calibri" w:hAnsi="Calibri" w:cs="Times New Roman"/>
                <w:b/>
              </w:rPr>
              <w:t>Dispatch 800.224.9513</w:t>
            </w:r>
          </w:p>
          <w:p w14:paraId="292220E8" w14:textId="77777777" w:rsidR="00C4354B" w:rsidRPr="00C4354B" w:rsidRDefault="00C4354B" w:rsidP="00C4354B">
            <w:pPr>
              <w:rPr>
                <w:rFonts w:ascii="Calibri" w:eastAsia="Calibri" w:hAnsi="Calibri" w:cs="Times New Roman"/>
                <w:sz w:val="18"/>
              </w:rPr>
            </w:pPr>
          </w:p>
        </w:tc>
      </w:tr>
      <w:tr w:rsidR="00C4354B" w:rsidRPr="00C4354B" w14:paraId="03BB397D" w14:textId="77777777" w:rsidTr="00333A14">
        <w:tc>
          <w:tcPr>
            <w:tcW w:w="311" w:type="pct"/>
          </w:tcPr>
          <w:sdt>
            <w:sdtPr>
              <w:rPr>
                <w:rFonts w:ascii="Calibri" w:eastAsia="Calibri" w:hAnsi="Calibri" w:cs="Times New Roman"/>
                <w:sz w:val="24"/>
              </w:rPr>
              <w:id w:val="-625083580"/>
              <w14:checkbox>
                <w14:checked w14:val="0"/>
                <w14:checkedState w14:val="2612" w14:font="MS Gothic"/>
                <w14:uncheckedState w14:val="2610" w14:font="MS Gothic"/>
              </w14:checkbox>
            </w:sdtPr>
            <w:sdtEndPr/>
            <w:sdtContent>
              <w:p w14:paraId="64E1DA9F"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478CE85E"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Email #HS EA Capital Consortium (send on day of closure)</w:t>
            </w:r>
          </w:p>
        </w:tc>
      </w:tr>
      <w:tr w:rsidR="00C4354B" w:rsidRPr="00C4354B" w14:paraId="3A64A2A1" w14:textId="77777777" w:rsidTr="00333A14">
        <w:tc>
          <w:tcPr>
            <w:tcW w:w="311" w:type="pct"/>
          </w:tcPr>
          <w:p w14:paraId="409933FF" w14:textId="77777777" w:rsidR="00C4354B" w:rsidRPr="00C4354B" w:rsidRDefault="00C4354B" w:rsidP="00C4354B">
            <w:pPr>
              <w:jc w:val="center"/>
              <w:rPr>
                <w:rFonts w:ascii="Calibri" w:eastAsia="Calibri" w:hAnsi="Calibri" w:cs="Times New Roman"/>
                <w:sz w:val="24"/>
              </w:rPr>
            </w:pPr>
          </w:p>
        </w:tc>
        <w:tc>
          <w:tcPr>
            <w:tcW w:w="4689" w:type="pct"/>
            <w:gridSpan w:val="2"/>
          </w:tcPr>
          <w:p w14:paraId="506C9155" w14:textId="402DEFC0"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The Dane County Job Center will be closed today, [Date].</w:t>
            </w:r>
            <w:r w:rsidR="00D40013">
              <w:rPr>
                <w:rFonts w:ascii="Calibri" w:eastAsia="Calibri" w:hAnsi="Calibri" w:cs="Times New Roman"/>
                <w:color w:val="7F7F7F"/>
              </w:rPr>
              <w:t xml:space="preserve"> </w:t>
            </w:r>
            <w:r w:rsidRPr="00C4354B">
              <w:rPr>
                <w:rFonts w:ascii="Calibri" w:eastAsia="Calibri" w:hAnsi="Calibri" w:cs="Times New Roman"/>
                <w:color w:val="7F7F7F"/>
              </w:rPr>
              <w:t>Please advise anyone that has business at the Dane County Job Center that we are not open.</w:t>
            </w:r>
          </w:p>
          <w:p w14:paraId="70103F98" w14:textId="77777777" w:rsidR="00C4354B" w:rsidRPr="00C4354B" w:rsidRDefault="00C4354B" w:rsidP="00C4354B">
            <w:pPr>
              <w:rPr>
                <w:rFonts w:ascii="Calibri" w:eastAsia="Calibri" w:hAnsi="Calibri" w:cs="Times New Roman"/>
              </w:rPr>
            </w:pPr>
          </w:p>
        </w:tc>
      </w:tr>
      <w:tr w:rsidR="00C4354B" w:rsidRPr="00C4354B" w14:paraId="3D92C483" w14:textId="77777777" w:rsidTr="00333A14">
        <w:tc>
          <w:tcPr>
            <w:tcW w:w="311" w:type="pct"/>
          </w:tcPr>
          <w:sdt>
            <w:sdtPr>
              <w:rPr>
                <w:rFonts w:ascii="Calibri" w:eastAsia="Calibri" w:hAnsi="Calibri" w:cs="Times New Roman"/>
                <w:sz w:val="24"/>
              </w:rPr>
              <w:id w:val="-921568903"/>
              <w14:checkbox>
                <w14:checked w14:val="0"/>
                <w14:checkedState w14:val="2612" w14:font="MS Gothic"/>
                <w14:uncheckedState w14:val="2610" w14:font="MS Gothic"/>
              </w14:checkbox>
            </w:sdtPr>
            <w:sdtEndPr/>
            <w:sdtContent>
              <w:p w14:paraId="41BFD06E"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76ABF2E9" w14:textId="7E59E68C" w:rsidR="00C4354B" w:rsidRPr="00C4354B" w:rsidRDefault="00C4354B" w:rsidP="0098348D">
            <w:pPr>
              <w:rPr>
                <w:rFonts w:ascii="Calibri" w:eastAsia="Calibri" w:hAnsi="Calibri" w:cs="Times New Roman"/>
              </w:rPr>
            </w:pPr>
            <w:r w:rsidRPr="00C4354B">
              <w:rPr>
                <w:rFonts w:ascii="Calibri" w:eastAsia="Calibri" w:hAnsi="Calibri" w:cs="Times New Roman"/>
              </w:rPr>
              <w:t xml:space="preserve">Forward </w:t>
            </w:r>
            <w:r w:rsidR="0098348D">
              <w:rPr>
                <w:rFonts w:ascii="Calibri" w:eastAsia="Calibri" w:hAnsi="Calibri" w:cs="Times New Roman"/>
              </w:rPr>
              <w:t>Shawn</w:t>
            </w:r>
            <w:r w:rsidRPr="00C4354B">
              <w:rPr>
                <w:rFonts w:ascii="Calibri" w:eastAsia="Calibri" w:hAnsi="Calibri" w:cs="Times New Roman"/>
              </w:rPr>
              <w:t>’s email to #HS CYF Social Service Specialist</w:t>
            </w:r>
          </w:p>
        </w:tc>
      </w:tr>
      <w:tr w:rsidR="00C4354B" w:rsidRPr="00C4354B" w14:paraId="36CC4C9F" w14:textId="77777777" w:rsidTr="00333A14">
        <w:tc>
          <w:tcPr>
            <w:tcW w:w="311" w:type="pct"/>
          </w:tcPr>
          <w:p w14:paraId="4289B6C6" w14:textId="77777777" w:rsidR="00C4354B" w:rsidRPr="00C4354B" w:rsidRDefault="00C4354B" w:rsidP="00C4354B">
            <w:pPr>
              <w:jc w:val="center"/>
              <w:rPr>
                <w:rFonts w:ascii="Calibri" w:eastAsia="Calibri" w:hAnsi="Calibri" w:cs="Times New Roman"/>
                <w:sz w:val="24"/>
              </w:rPr>
            </w:pPr>
          </w:p>
        </w:tc>
        <w:tc>
          <w:tcPr>
            <w:tcW w:w="4689" w:type="pct"/>
            <w:gridSpan w:val="2"/>
          </w:tcPr>
          <w:p w14:paraId="383593F6" w14:textId="77777777"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The Dane County Job Center will be closed on [Date]. Please work remotely or at an alternative location as directed by your supervisor. Please advise anyone that has business at the Dane County Job Center that we are closed on [Date]. Please see email below for details.</w:t>
            </w:r>
          </w:p>
          <w:p w14:paraId="7A7A0986" w14:textId="77777777" w:rsidR="00C4354B" w:rsidRPr="00C4354B" w:rsidRDefault="00C4354B" w:rsidP="00C4354B">
            <w:pPr>
              <w:rPr>
                <w:rFonts w:ascii="Calibri" w:eastAsia="Calibri" w:hAnsi="Calibri" w:cs="Times New Roman"/>
              </w:rPr>
            </w:pPr>
          </w:p>
        </w:tc>
      </w:tr>
      <w:tr w:rsidR="00C4354B" w:rsidRPr="00C4354B" w14:paraId="5072ECE8" w14:textId="77777777" w:rsidTr="00333A14">
        <w:tc>
          <w:tcPr>
            <w:tcW w:w="311" w:type="pct"/>
          </w:tcPr>
          <w:sdt>
            <w:sdtPr>
              <w:rPr>
                <w:rFonts w:ascii="Calibri" w:eastAsia="Calibri" w:hAnsi="Calibri" w:cs="Times New Roman"/>
                <w:sz w:val="24"/>
              </w:rPr>
              <w:id w:val="259642021"/>
              <w14:checkbox>
                <w14:checked w14:val="0"/>
                <w14:checkedState w14:val="2612" w14:font="MS Gothic"/>
                <w14:uncheckedState w14:val="2610" w14:font="MS Gothic"/>
              </w14:checkbox>
            </w:sdtPr>
            <w:sdtEndPr/>
            <w:sdtContent>
              <w:p w14:paraId="56A43BD0"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75978269" w14:textId="27175602" w:rsidR="00C4354B" w:rsidRPr="00C4354B" w:rsidRDefault="00C4354B" w:rsidP="0098348D">
            <w:pPr>
              <w:rPr>
                <w:rFonts w:ascii="Calibri" w:eastAsia="Calibri" w:hAnsi="Calibri" w:cs="Times New Roman"/>
              </w:rPr>
            </w:pPr>
            <w:r w:rsidRPr="00C4354B">
              <w:rPr>
                <w:rFonts w:ascii="Calibri" w:eastAsia="Calibri" w:hAnsi="Calibri" w:cs="Times New Roman"/>
              </w:rPr>
              <w:t xml:space="preserve">Forward </w:t>
            </w:r>
            <w:r w:rsidR="0098348D">
              <w:rPr>
                <w:rFonts w:ascii="Calibri" w:eastAsia="Calibri" w:hAnsi="Calibri" w:cs="Times New Roman"/>
              </w:rPr>
              <w:t>Shawn</w:t>
            </w:r>
            <w:r w:rsidRPr="00C4354B">
              <w:rPr>
                <w:rFonts w:ascii="Calibri" w:eastAsia="Calibri" w:hAnsi="Calibri" w:cs="Times New Roman"/>
              </w:rPr>
              <w:t>’s email to Stockley Clarke (cc: Steve Hill)</w:t>
            </w:r>
          </w:p>
        </w:tc>
      </w:tr>
      <w:tr w:rsidR="00C4354B" w:rsidRPr="00C4354B" w14:paraId="327D4A8F" w14:textId="77777777" w:rsidTr="00333A14">
        <w:tc>
          <w:tcPr>
            <w:tcW w:w="311" w:type="pct"/>
          </w:tcPr>
          <w:p w14:paraId="63F7565F" w14:textId="77777777" w:rsidR="00C4354B" w:rsidRPr="00C4354B" w:rsidRDefault="00C4354B" w:rsidP="00C4354B">
            <w:pPr>
              <w:jc w:val="center"/>
              <w:rPr>
                <w:rFonts w:ascii="Calibri" w:eastAsia="Calibri" w:hAnsi="Calibri" w:cs="Times New Roman"/>
                <w:sz w:val="24"/>
              </w:rPr>
            </w:pPr>
          </w:p>
        </w:tc>
        <w:tc>
          <w:tcPr>
            <w:tcW w:w="4689" w:type="pct"/>
            <w:gridSpan w:val="2"/>
          </w:tcPr>
          <w:p w14:paraId="22B96F67" w14:textId="77777777"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 xml:space="preserve">The Dane County Job Center will be closed on [Date]. Please work remotely or at an alternative location as directed by your supervisor. Please advise anyone that has business at the Dane County Job Center that we are closed on [Date]. Please see email below for details. </w:t>
            </w:r>
          </w:p>
          <w:p w14:paraId="3EF383AE" w14:textId="77777777" w:rsidR="00C4354B" w:rsidRPr="00C4354B" w:rsidRDefault="00C4354B" w:rsidP="00C4354B">
            <w:pPr>
              <w:ind w:left="360"/>
              <w:rPr>
                <w:rFonts w:ascii="Calibri" w:eastAsia="Calibri" w:hAnsi="Calibri" w:cs="Times New Roman"/>
                <w:b/>
              </w:rPr>
            </w:pPr>
            <w:r w:rsidRPr="00C4354B">
              <w:rPr>
                <w:rFonts w:ascii="Calibri" w:eastAsia="Calibri" w:hAnsi="Calibri" w:cs="Times New Roman"/>
                <w:b/>
              </w:rPr>
              <w:lastRenderedPageBreak/>
              <w:t>Stockley Clarke cell: 414.550.2565 (text after hours)</w:t>
            </w:r>
          </w:p>
          <w:p w14:paraId="1F0F8C12" w14:textId="77777777" w:rsidR="00C4354B" w:rsidRPr="00C4354B" w:rsidRDefault="00C4354B" w:rsidP="00C4354B">
            <w:pPr>
              <w:rPr>
                <w:rFonts w:ascii="Calibri" w:eastAsia="Calibri" w:hAnsi="Calibri" w:cs="Times New Roman"/>
                <w:color w:val="7F7F7F"/>
              </w:rPr>
            </w:pPr>
          </w:p>
        </w:tc>
      </w:tr>
      <w:tr w:rsidR="00C4354B" w:rsidRPr="00C4354B" w14:paraId="3F7A5CCB" w14:textId="77777777" w:rsidTr="00333A14">
        <w:tc>
          <w:tcPr>
            <w:tcW w:w="311" w:type="pct"/>
          </w:tcPr>
          <w:sdt>
            <w:sdtPr>
              <w:rPr>
                <w:rFonts w:ascii="Calibri" w:eastAsia="Calibri" w:hAnsi="Calibri" w:cs="Times New Roman"/>
                <w:sz w:val="24"/>
              </w:rPr>
              <w:id w:val="2108462964"/>
              <w14:checkbox>
                <w14:checked w14:val="0"/>
                <w14:checkedState w14:val="2612" w14:font="MS Gothic"/>
                <w14:uncheckedState w14:val="2610" w14:font="MS Gothic"/>
              </w14:checkbox>
            </w:sdtPr>
            <w:sdtEndPr/>
            <w:sdtContent>
              <w:p w14:paraId="0BA21663"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64417D8C" w14:textId="33D4A1E3" w:rsidR="00C4354B" w:rsidRPr="00C4354B" w:rsidRDefault="00C4354B" w:rsidP="0098348D">
            <w:pPr>
              <w:rPr>
                <w:rFonts w:ascii="Calibri" w:eastAsia="Calibri" w:hAnsi="Calibri" w:cs="Times New Roman"/>
              </w:rPr>
            </w:pPr>
            <w:r w:rsidRPr="00C4354B">
              <w:rPr>
                <w:rFonts w:ascii="Calibri" w:eastAsia="Calibri" w:hAnsi="Calibri" w:cs="Times New Roman"/>
              </w:rPr>
              <w:t xml:space="preserve">Forward </w:t>
            </w:r>
            <w:r w:rsidR="0098348D">
              <w:rPr>
                <w:rFonts w:ascii="Calibri" w:eastAsia="Calibri" w:hAnsi="Calibri" w:cs="Times New Roman"/>
              </w:rPr>
              <w:t>Shawn</w:t>
            </w:r>
            <w:r w:rsidRPr="00C4354B">
              <w:rPr>
                <w:rFonts w:ascii="Calibri" w:eastAsia="Calibri" w:hAnsi="Calibri" w:cs="Times New Roman"/>
              </w:rPr>
              <w:t xml:space="preserve">’s email to </w:t>
            </w:r>
            <w:hyperlink r:id="rId201" w:history="1">
              <w:r w:rsidRPr="00C4354B">
                <w:rPr>
                  <w:rFonts w:ascii="Calibri" w:eastAsia="Calibri" w:hAnsi="Calibri" w:cs="Times New Roman"/>
                  <w:color w:val="0563C1"/>
                  <w:u w:val="single"/>
                </w:rPr>
                <w:t>JCO Partners</w:t>
              </w:r>
            </w:hyperlink>
          </w:p>
        </w:tc>
      </w:tr>
      <w:tr w:rsidR="00C4354B" w:rsidRPr="00C4354B" w14:paraId="3890D4F8" w14:textId="77777777" w:rsidTr="00333A14">
        <w:tc>
          <w:tcPr>
            <w:tcW w:w="311" w:type="pct"/>
          </w:tcPr>
          <w:p w14:paraId="5446B807" w14:textId="77777777" w:rsidR="00C4354B" w:rsidRPr="00C4354B" w:rsidRDefault="00C4354B" w:rsidP="00C4354B">
            <w:pPr>
              <w:jc w:val="center"/>
              <w:rPr>
                <w:rFonts w:ascii="Calibri" w:eastAsia="Calibri" w:hAnsi="Calibri" w:cs="Times New Roman"/>
                <w:sz w:val="24"/>
              </w:rPr>
            </w:pPr>
          </w:p>
        </w:tc>
        <w:tc>
          <w:tcPr>
            <w:tcW w:w="4689" w:type="pct"/>
            <w:gridSpan w:val="2"/>
          </w:tcPr>
          <w:p w14:paraId="380ECE0B" w14:textId="77777777"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The Dane County Job Center will be closed on [Date]. Advise anyone that has business at the Dane County Job Center that we are closed on [Date]. No staff members should be at JCO on [Date] due to cleaning protocols. Please see email below for details.</w:t>
            </w:r>
          </w:p>
          <w:p w14:paraId="2B034C3F" w14:textId="77777777" w:rsidR="00C4354B" w:rsidRPr="00C4354B" w:rsidRDefault="00C4354B" w:rsidP="00C4354B">
            <w:pPr>
              <w:ind w:left="360"/>
              <w:rPr>
                <w:rFonts w:ascii="Calibri" w:eastAsia="Calibri" w:hAnsi="Calibri" w:cs="Times New Roman"/>
                <w:color w:val="7F7F7F"/>
              </w:rPr>
            </w:pPr>
          </w:p>
        </w:tc>
      </w:tr>
      <w:tr w:rsidR="00C4354B" w:rsidRPr="00C4354B" w14:paraId="7AEACD2D" w14:textId="77777777" w:rsidTr="00333A14">
        <w:tc>
          <w:tcPr>
            <w:tcW w:w="311" w:type="pct"/>
          </w:tcPr>
          <w:sdt>
            <w:sdtPr>
              <w:rPr>
                <w:rFonts w:ascii="Calibri" w:eastAsia="Calibri" w:hAnsi="Calibri" w:cs="Times New Roman"/>
                <w:sz w:val="24"/>
              </w:rPr>
              <w:id w:val="-1669556642"/>
              <w14:checkbox>
                <w14:checked w14:val="0"/>
                <w14:checkedState w14:val="2612" w14:font="MS Gothic"/>
                <w14:uncheckedState w14:val="2610" w14:font="MS Gothic"/>
              </w14:checkbox>
            </w:sdtPr>
            <w:sdtEndPr/>
            <w:sdtContent>
              <w:p w14:paraId="2746FDE5"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gridSpan w:val="2"/>
          </w:tcPr>
          <w:p w14:paraId="6986FED3"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Contact construction crew: Eric Urtes</w:t>
            </w:r>
          </w:p>
        </w:tc>
      </w:tr>
      <w:tr w:rsidR="00C4354B" w:rsidRPr="00C4354B" w14:paraId="791AB1B8" w14:textId="77777777" w:rsidTr="00333A14">
        <w:tc>
          <w:tcPr>
            <w:tcW w:w="311" w:type="pct"/>
          </w:tcPr>
          <w:p w14:paraId="1CCE201A" w14:textId="77777777" w:rsidR="00C4354B" w:rsidRPr="00C4354B" w:rsidRDefault="00C4354B" w:rsidP="00C4354B">
            <w:pPr>
              <w:jc w:val="center"/>
              <w:rPr>
                <w:rFonts w:ascii="Calibri" w:eastAsia="Calibri" w:hAnsi="Calibri" w:cs="Times New Roman"/>
              </w:rPr>
            </w:pPr>
          </w:p>
        </w:tc>
        <w:tc>
          <w:tcPr>
            <w:tcW w:w="4689" w:type="pct"/>
            <w:gridSpan w:val="2"/>
          </w:tcPr>
          <w:p w14:paraId="2AB23686" w14:textId="3D8782DE" w:rsidR="00C4354B" w:rsidRPr="00C4354B" w:rsidRDefault="00C4354B" w:rsidP="00C4354B">
            <w:pPr>
              <w:rPr>
                <w:rFonts w:ascii="Calibri" w:eastAsia="Calibri" w:hAnsi="Calibri" w:cs="Times New Roman"/>
                <w:b/>
              </w:rPr>
            </w:pPr>
            <w:r w:rsidRPr="00C4354B">
              <w:rPr>
                <w:rFonts w:ascii="Calibri" w:eastAsia="Calibri" w:hAnsi="Calibri" w:cs="Times New Roman"/>
                <w:b/>
              </w:rPr>
              <w:t>Eric Urtes cell:</w:t>
            </w:r>
            <w:r w:rsidR="00D40013">
              <w:rPr>
                <w:rFonts w:ascii="Calibri" w:eastAsia="Calibri" w:hAnsi="Calibri" w:cs="Times New Roman"/>
                <w:b/>
              </w:rPr>
              <w:t xml:space="preserve"> </w:t>
            </w:r>
            <w:r w:rsidRPr="00C4354B">
              <w:rPr>
                <w:rFonts w:ascii="Calibri" w:eastAsia="Calibri" w:hAnsi="Calibri" w:cs="Times New Roman"/>
                <w:b/>
              </w:rPr>
              <w:t>608.575.2359</w:t>
            </w:r>
          </w:p>
          <w:p w14:paraId="11E28B8C"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If an ongoing projects in progress, contact Project Manager</w:t>
            </w:r>
          </w:p>
          <w:p w14:paraId="3B103DAC" w14:textId="77777777" w:rsidR="00C4354B" w:rsidRPr="00C4354B" w:rsidRDefault="00C4354B" w:rsidP="00C4354B">
            <w:pPr>
              <w:rPr>
                <w:rFonts w:ascii="Calibri" w:eastAsia="Calibri" w:hAnsi="Calibri" w:cs="Times New Roman"/>
                <w:i/>
              </w:rPr>
            </w:pPr>
          </w:p>
        </w:tc>
      </w:tr>
    </w:tbl>
    <w:p w14:paraId="1020CF91" w14:textId="77777777" w:rsidR="00C4354B" w:rsidRPr="00C4354B" w:rsidRDefault="00C4354B" w:rsidP="00C4354B">
      <w:pPr>
        <w:spacing w:after="160" w:line="259" w:lineRule="auto"/>
        <w:rPr>
          <w:rFonts w:ascii="Calibri" w:eastAsia="Calibri" w:hAnsi="Calibri" w:cs="Times New Roman"/>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7556"/>
      </w:tblGrid>
      <w:tr w:rsidR="00C4354B" w:rsidRPr="00C4354B" w14:paraId="2870791E" w14:textId="77777777" w:rsidTr="00333A14">
        <w:tc>
          <w:tcPr>
            <w:tcW w:w="311" w:type="pct"/>
          </w:tcPr>
          <w:sdt>
            <w:sdtPr>
              <w:rPr>
                <w:rFonts w:ascii="Calibri" w:eastAsia="Calibri" w:hAnsi="Calibri" w:cs="Times New Roman"/>
                <w:sz w:val="24"/>
              </w:rPr>
              <w:id w:val="71635672"/>
              <w14:checkbox>
                <w14:checked w14:val="0"/>
                <w14:checkedState w14:val="2612" w14:font="MS Gothic"/>
                <w14:uncheckedState w14:val="2610" w14:font="MS Gothic"/>
              </w14:checkbox>
            </w:sdtPr>
            <w:sdtEndPr/>
            <w:sdtContent>
              <w:p w14:paraId="55C79A8F"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65813238"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 xml:space="preserve">If after hours, text all </w:t>
            </w:r>
            <w:hyperlink r:id="rId202" w:history="1">
              <w:r w:rsidRPr="00C4354B">
                <w:rPr>
                  <w:rFonts w:ascii="Calibri" w:eastAsia="Calibri" w:hAnsi="Calibri" w:cs="Times New Roman"/>
                  <w:color w:val="0563C1"/>
                  <w:u w:val="single"/>
                </w:rPr>
                <w:t>Dane Sups</w:t>
              </w:r>
            </w:hyperlink>
          </w:p>
        </w:tc>
      </w:tr>
      <w:tr w:rsidR="00C4354B" w:rsidRPr="00C4354B" w14:paraId="6DDFCA6A" w14:textId="77777777" w:rsidTr="00333A14">
        <w:tc>
          <w:tcPr>
            <w:tcW w:w="311" w:type="pct"/>
          </w:tcPr>
          <w:p w14:paraId="7DE34784" w14:textId="77777777" w:rsidR="00C4354B" w:rsidRPr="00C4354B" w:rsidRDefault="00C4354B" w:rsidP="00C4354B">
            <w:pPr>
              <w:jc w:val="center"/>
              <w:rPr>
                <w:rFonts w:ascii="Calibri" w:eastAsia="Calibri" w:hAnsi="Calibri" w:cs="Times New Roman"/>
                <w:sz w:val="24"/>
              </w:rPr>
            </w:pPr>
          </w:p>
        </w:tc>
        <w:tc>
          <w:tcPr>
            <w:tcW w:w="4689" w:type="pct"/>
          </w:tcPr>
          <w:p w14:paraId="133B8812" w14:textId="77777777" w:rsidR="00C4354B" w:rsidRPr="00C4354B" w:rsidRDefault="00C4354B" w:rsidP="00C4354B">
            <w:pPr>
              <w:ind w:left="360"/>
              <w:rPr>
                <w:rFonts w:ascii="Calibri" w:eastAsia="Calibri" w:hAnsi="Calibri" w:cs="Times New Roman"/>
                <w:color w:val="FF0000"/>
              </w:rPr>
            </w:pPr>
            <w:r w:rsidRPr="00C4354B">
              <w:rPr>
                <w:rFonts w:ascii="Calibri" w:eastAsia="Calibri" w:hAnsi="Calibri" w:cs="Times New Roman"/>
                <w:color w:val="7F7F7F"/>
              </w:rPr>
              <w:t>The JCO will be CLOSED tomorrow, [Date] for a deep cleaning due to possible COVID-19 exposure. Nikia sent an email informing all staff. Please let me know that you received this message. Advise your teams that are scheduled at JCO to work remotely. Thanks!</w:t>
            </w:r>
          </w:p>
        </w:tc>
      </w:tr>
      <w:tr w:rsidR="00C4354B" w:rsidRPr="00C4354B" w14:paraId="20D38E2F" w14:textId="77777777" w:rsidTr="00333A14">
        <w:tc>
          <w:tcPr>
            <w:tcW w:w="311" w:type="pct"/>
          </w:tcPr>
          <w:p w14:paraId="3D654755" w14:textId="77777777" w:rsidR="00C4354B" w:rsidRPr="00C4354B" w:rsidRDefault="00C4354B" w:rsidP="00C4354B">
            <w:pPr>
              <w:jc w:val="center"/>
              <w:rPr>
                <w:rFonts w:ascii="Calibri" w:eastAsia="Calibri" w:hAnsi="Calibri" w:cs="Times New Roman"/>
              </w:rPr>
            </w:pPr>
          </w:p>
        </w:tc>
        <w:tc>
          <w:tcPr>
            <w:tcW w:w="4689" w:type="pct"/>
          </w:tcPr>
          <w:p w14:paraId="716E6769"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If no response, call/leave message</w:t>
            </w:r>
          </w:p>
          <w:p w14:paraId="338217B0" w14:textId="77777777" w:rsidR="00C4354B" w:rsidRPr="00C4354B" w:rsidRDefault="00C4354B" w:rsidP="00C4354B">
            <w:pPr>
              <w:ind w:left="360"/>
              <w:rPr>
                <w:rFonts w:ascii="Calibri" w:eastAsia="Calibri" w:hAnsi="Calibri" w:cs="Times New Roman"/>
                <w:sz w:val="18"/>
              </w:rPr>
            </w:pPr>
          </w:p>
        </w:tc>
      </w:tr>
      <w:tr w:rsidR="00C4354B" w:rsidRPr="00C4354B" w14:paraId="185409B9" w14:textId="77777777" w:rsidTr="00333A14">
        <w:tc>
          <w:tcPr>
            <w:tcW w:w="311" w:type="pct"/>
          </w:tcPr>
          <w:sdt>
            <w:sdtPr>
              <w:rPr>
                <w:rFonts w:ascii="Calibri" w:eastAsia="Calibri" w:hAnsi="Calibri" w:cs="Times New Roman"/>
                <w:sz w:val="24"/>
              </w:rPr>
              <w:id w:val="816689397"/>
              <w14:checkbox>
                <w14:checked w14:val="0"/>
                <w14:checkedState w14:val="2612" w14:font="MS Gothic"/>
                <w14:uncheckedState w14:val="2610" w14:font="MS Gothic"/>
              </w14:checkbox>
            </w:sdtPr>
            <w:sdtEndPr/>
            <w:sdtContent>
              <w:p w14:paraId="6F027358"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4C0FE1BE"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 xml:space="preserve">If after hours, text </w:t>
            </w:r>
            <w:hyperlink r:id="rId203" w:history="1">
              <w:r w:rsidRPr="00C4354B">
                <w:rPr>
                  <w:rFonts w:ascii="Calibri" w:eastAsia="Calibri" w:hAnsi="Calibri" w:cs="Times New Roman"/>
                  <w:color w:val="0563C1"/>
                  <w:u w:val="single"/>
                </w:rPr>
                <w:t>Clerical Team</w:t>
              </w:r>
            </w:hyperlink>
          </w:p>
        </w:tc>
      </w:tr>
      <w:tr w:rsidR="00C4354B" w:rsidRPr="00C4354B" w14:paraId="51F510BC" w14:textId="77777777" w:rsidTr="00333A14">
        <w:tc>
          <w:tcPr>
            <w:tcW w:w="311" w:type="pct"/>
          </w:tcPr>
          <w:p w14:paraId="6B05AD8F" w14:textId="77777777" w:rsidR="00C4354B" w:rsidRPr="00C4354B" w:rsidRDefault="00C4354B" w:rsidP="00C4354B">
            <w:pPr>
              <w:jc w:val="center"/>
              <w:rPr>
                <w:rFonts w:ascii="Calibri" w:eastAsia="Calibri" w:hAnsi="Calibri" w:cs="Times New Roman"/>
              </w:rPr>
            </w:pPr>
          </w:p>
        </w:tc>
        <w:tc>
          <w:tcPr>
            <w:tcW w:w="4689" w:type="pct"/>
          </w:tcPr>
          <w:p w14:paraId="53E03F5C" w14:textId="77777777"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The JCO will be CLOSED tomorrow, [Date] for a deep cleaning due to possible COVID-19 exposure. Nikia sent an email informing all staff. Please let me know that you received this message. Thanks!</w:t>
            </w:r>
          </w:p>
          <w:p w14:paraId="5CEB825D" w14:textId="77777777" w:rsidR="00C4354B" w:rsidRPr="00C4354B" w:rsidRDefault="00C4354B" w:rsidP="00C4354B">
            <w:pPr>
              <w:ind w:left="360"/>
              <w:rPr>
                <w:rFonts w:ascii="Calibri" w:eastAsia="Calibri" w:hAnsi="Calibri" w:cs="Times New Roman"/>
                <w:color w:val="4472C4"/>
                <w:sz w:val="18"/>
              </w:rPr>
            </w:pPr>
          </w:p>
        </w:tc>
      </w:tr>
      <w:tr w:rsidR="00C4354B" w:rsidRPr="00C4354B" w14:paraId="18D62136" w14:textId="77777777" w:rsidTr="00333A14">
        <w:tc>
          <w:tcPr>
            <w:tcW w:w="311" w:type="pct"/>
          </w:tcPr>
          <w:sdt>
            <w:sdtPr>
              <w:rPr>
                <w:rFonts w:ascii="Calibri" w:eastAsia="Calibri" w:hAnsi="Calibri" w:cs="Times New Roman"/>
                <w:sz w:val="24"/>
              </w:rPr>
              <w:id w:val="-59645660"/>
              <w14:checkbox>
                <w14:checked w14:val="0"/>
                <w14:checkedState w14:val="2612" w14:font="MS Gothic"/>
                <w14:uncheckedState w14:val="2610" w14:font="MS Gothic"/>
              </w14:checkbox>
            </w:sdtPr>
            <w:sdtEndPr/>
            <w:sdtContent>
              <w:p w14:paraId="418FEC2A"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4963E85D"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 xml:space="preserve">If after hours, also text </w:t>
            </w:r>
            <w:hyperlink r:id="rId204" w:history="1">
              <w:r w:rsidRPr="00C4354B">
                <w:rPr>
                  <w:rFonts w:ascii="Calibri" w:eastAsia="Calibri" w:hAnsi="Calibri" w:cs="Times New Roman"/>
                  <w:color w:val="0563C1"/>
                  <w:u w:val="single"/>
                </w:rPr>
                <w:t>JCO Partners</w:t>
              </w:r>
            </w:hyperlink>
            <w:r w:rsidRPr="00C4354B">
              <w:rPr>
                <w:rFonts w:ascii="Calibri" w:eastAsia="Calibri" w:hAnsi="Calibri" w:cs="Times New Roman"/>
              </w:rPr>
              <w:t xml:space="preserve"> </w:t>
            </w:r>
          </w:p>
        </w:tc>
      </w:tr>
      <w:tr w:rsidR="00C4354B" w:rsidRPr="00C4354B" w14:paraId="6EDF0F12" w14:textId="77777777" w:rsidTr="00333A14">
        <w:tc>
          <w:tcPr>
            <w:tcW w:w="311" w:type="pct"/>
          </w:tcPr>
          <w:p w14:paraId="69C4DDE5" w14:textId="77777777" w:rsidR="00C4354B" w:rsidRPr="00C4354B" w:rsidRDefault="00C4354B" w:rsidP="00C4354B">
            <w:pPr>
              <w:jc w:val="center"/>
              <w:rPr>
                <w:rFonts w:ascii="Calibri" w:eastAsia="Calibri" w:hAnsi="Calibri" w:cs="Times New Roman"/>
              </w:rPr>
            </w:pPr>
          </w:p>
        </w:tc>
        <w:tc>
          <w:tcPr>
            <w:tcW w:w="4689" w:type="pct"/>
          </w:tcPr>
          <w:p w14:paraId="40818CC2" w14:textId="165A7DBC"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The JCO will be CLOSED [Date] for a deep cleaning due to possible COVID-19 exposure.</w:t>
            </w:r>
            <w:r w:rsidR="00D40013">
              <w:rPr>
                <w:rFonts w:ascii="Calibri" w:eastAsia="Calibri" w:hAnsi="Calibri" w:cs="Times New Roman"/>
                <w:color w:val="FF0000"/>
              </w:rPr>
              <w:t xml:space="preserve"> </w:t>
            </w:r>
            <w:r w:rsidRPr="00C4354B">
              <w:rPr>
                <w:rFonts w:ascii="Calibri" w:eastAsia="Calibri" w:hAnsi="Calibri" w:cs="Times New Roman"/>
                <w:color w:val="7F7F7F"/>
              </w:rPr>
              <w:t>Advise anyone that has business at the Dane County Job Center that we are closed on [Date]. No staff members should be at JCO on [Date] due to cleaning protocols. An email has been sent with more details.</w:t>
            </w:r>
          </w:p>
          <w:p w14:paraId="4501BDE7" w14:textId="77777777" w:rsidR="00C4354B" w:rsidRPr="00C4354B" w:rsidRDefault="00C4354B" w:rsidP="00C4354B">
            <w:pPr>
              <w:ind w:left="360"/>
              <w:rPr>
                <w:rFonts w:ascii="Calibri" w:eastAsia="Calibri" w:hAnsi="Calibri" w:cs="Times New Roman"/>
                <w:color w:val="7F7F7F"/>
              </w:rPr>
            </w:pPr>
          </w:p>
        </w:tc>
      </w:tr>
      <w:tr w:rsidR="00C4354B" w:rsidRPr="00C4354B" w14:paraId="5FB23F5A" w14:textId="77777777" w:rsidTr="00333A14">
        <w:tc>
          <w:tcPr>
            <w:tcW w:w="311" w:type="pct"/>
          </w:tcPr>
          <w:sdt>
            <w:sdtPr>
              <w:rPr>
                <w:rFonts w:ascii="Calibri" w:eastAsia="Calibri" w:hAnsi="Calibri" w:cs="Times New Roman"/>
                <w:sz w:val="24"/>
              </w:rPr>
              <w:id w:val="-1845778545"/>
              <w14:checkbox>
                <w14:checked w14:val="0"/>
                <w14:checkedState w14:val="2612" w14:font="MS Gothic"/>
                <w14:uncheckedState w14:val="2610" w14:font="MS Gothic"/>
              </w14:checkbox>
            </w:sdtPr>
            <w:sdtEndPr/>
            <w:sdtContent>
              <w:p w14:paraId="7E5222AA"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3008E126"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Signs on the doors</w:t>
            </w:r>
          </w:p>
        </w:tc>
      </w:tr>
      <w:tr w:rsidR="00C4354B" w:rsidRPr="00C4354B" w14:paraId="2553AEA7" w14:textId="77777777" w:rsidTr="00333A14">
        <w:tc>
          <w:tcPr>
            <w:tcW w:w="311" w:type="pct"/>
          </w:tcPr>
          <w:p w14:paraId="543543A6" w14:textId="77777777" w:rsidR="00C4354B" w:rsidRPr="00C4354B" w:rsidRDefault="00C4354B" w:rsidP="00C4354B">
            <w:pPr>
              <w:jc w:val="center"/>
              <w:rPr>
                <w:rFonts w:ascii="Calibri" w:eastAsia="Calibri" w:hAnsi="Calibri" w:cs="Times New Roman"/>
              </w:rPr>
            </w:pPr>
          </w:p>
        </w:tc>
        <w:tc>
          <w:tcPr>
            <w:tcW w:w="4689" w:type="pct"/>
          </w:tcPr>
          <w:p w14:paraId="1A711CFC" w14:textId="77777777"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 xml:space="preserve">The Dane Co Job Center will be CLOSED on [Date]. </w:t>
            </w:r>
          </w:p>
          <w:p w14:paraId="0071B5AF" w14:textId="77777777" w:rsidR="00C4354B" w:rsidRPr="00C4354B" w:rsidRDefault="00C4354B" w:rsidP="00C4354B">
            <w:pPr>
              <w:ind w:left="360"/>
              <w:rPr>
                <w:rFonts w:ascii="Calibri" w:eastAsia="Calibri" w:hAnsi="Calibri" w:cs="Times New Roman"/>
                <w:sz w:val="18"/>
              </w:rPr>
            </w:pPr>
          </w:p>
        </w:tc>
      </w:tr>
      <w:tr w:rsidR="00C4354B" w:rsidRPr="00C4354B" w14:paraId="190BDB85" w14:textId="77777777" w:rsidTr="00333A14">
        <w:tc>
          <w:tcPr>
            <w:tcW w:w="311" w:type="pct"/>
          </w:tcPr>
          <w:sdt>
            <w:sdtPr>
              <w:rPr>
                <w:rFonts w:ascii="Calibri" w:eastAsia="Calibri" w:hAnsi="Calibri" w:cs="Times New Roman"/>
                <w:sz w:val="24"/>
              </w:rPr>
              <w:id w:val="1909726068"/>
              <w14:checkbox>
                <w14:checked w14:val="0"/>
                <w14:checkedState w14:val="2612" w14:font="MS Gothic"/>
                <w14:uncheckedState w14:val="2610" w14:font="MS Gothic"/>
              </w14:checkbox>
            </w:sdtPr>
            <w:sdtEndPr/>
            <w:sdtContent>
              <w:p w14:paraId="165FF95D"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7AEE28B4"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Change voicemail for Homeless Mail Desk to indicate desk is closed today [Date].</w:t>
            </w:r>
          </w:p>
          <w:p w14:paraId="1D9C87A1" w14:textId="77777777" w:rsidR="00C4354B" w:rsidRPr="00C4354B" w:rsidRDefault="00C4354B" w:rsidP="00C4354B">
            <w:pPr>
              <w:rPr>
                <w:rFonts w:ascii="Calibri" w:eastAsia="Calibri" w:hAnsi="Calibri" w:cs="Times New Roman"/>
                <w:sz w:val="18"/>
              </w:rPr>
            </w:pPr>
          </w:p>
        </w:tc>
      </w:tr>
      <w:tr w:rsidR="00C4354B" w:rsidRPr="00C4354B" w14:paraId="2B36E440" w14:textId="77777777" w:rsidTr="00333A14">
        <w:tc>
          <w:tcPr>
            <w:tcW w:w="311" w:type="pct"/>
          </w:tcPr>
          <w:sdt>
            <w:sdtPr>
              <w:rPr>
                <w:rFonts w:ascii="Calibri" w:eastAsia="Calibri" w:hAnsi="Calibri" w:cs="Times New Roman"/>
                <w:sz w:val="24"/>
              </w:rPr>
              <w:id w:val="-1874608487"/>
              <w14:checkbox>
                <w14:checked w14:val="0"/>
                <w14:checkedState w14:val="2612" w14:font="MS Gothic"/>
                <w14:uncheckedState w14:val="2610" w14:font="MS Gothic"/>
              </w14:checkbox>
            </w:sdtPr>
            <w:sdtEndPr/>
            <w:sdtContent>
              <w:p w14:paraId="76F14159"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2064F0D7"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Check if other agencies are scheduled to be in building that day and contact them (HS JC Lobby calendar) i.e. Second Harvest, Reach Dane, etc.</w:t>
            </w:r>
          </w:p>
          <w:p w14:paraId="5B78252C" w14:textId="77777777" w:rsidR="00C4354B" w:rsidRPr="00C4354B" w:rsidRDefault="00C4354B" w:rsidP="00C4354B">
            <w:pPr>
              <w:rPr>
                <w:rFonts w:ascii="Calibri" w:eastAsia="Calibri" w:hAnsi="Calibri" w:cs="Times New Roman"/>
                <w:sz w:val="18"/>
              </w:rPr>
            </w:pPr>
          </w:p>
        </w:tc>
      </w:tr>
      <w:tr w:rsidR="00C4354B" w:rsidRPr="00C4354B" w14:paraId="07365DF9" w14:textId="77777777" w:rsidTr="00333A14">
        <w:tc>
          <w:tcPr>
            <w:tcW w:w="311" w:type="pct"/>
          </w:tcPr>
          <w:sdt>
            <w:sdtPr>
              <w:rPr>
                <w:rFonts w:ascii="Calibri" w:eastAsia="Calibri" w:hAnsi="Calibri" w:cs="Times New Roman"/>
                <w:sz w:val="24"/>
              </w:rPr>
              <w:id w:val="1485899204"/>
              <w14:checkbox>
                <w14:checked w14:val="0"/>
                <w14:checkedState w14:val="2612" w14:font="MS Gothic"/>
                <w14:uncheckedState w14:val="2610" w14:font="MS Gothic"/>
              </w14:checkbox>
            </w:sdtPr>
            <w:sdtEndPr/>
            <w:sdtContent>
              <w:p w14:paraId="73DF27DD"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53094777"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Ask Jackie Benford to do Workload Report (cc: P. Her) (If Jackie is out, advise Capital Sups that Workload will not be completed that day)</w:t>
            </w:r>
          </w:p>
          <w:p w14:paraId="26077593" w14:textId="77777777" w:rsidR="00C4354B" w:rsidRPr="00C4354B" w:rsidRDefault="00C4354B" w:rsidP="00C4354B">
            <w:pPr>
              <w:rPr>
                <w:rFonts w:ascii="Calibri" w:eastAsia="Calibri" w:hAnsi="Calibri" w:cs="Times New Roman"/>
                <w:sz w:val="18"/>
              </w:rPr>
            </w:pPr>
          </w:p>
        </w:tc>
      </w:tr>
      <w:tr w:rsidR="00C4354B" w:rsidRPr="00C4354B" w14:paraId="1C19BB42" w14:textId="77777777" w:rsidTr="00333A14">
        <w:tc>
          <w:tcPr>
            <w:tcW w:w="311" w:type="pct"/>
          </w:tcPr>
          <w:sdt>
            <w:sdtPr>
              <w:rPr>
                <w:rFonts w:ascii="Calibri" w:eastAsia="Calibri" w:hAnsi="Calibri" w:cs="Times New Roman"/>
                <w:sz w:val="24"/>
              </w:rPr>
              <w:id w:val="-2079357105"/>
              <w14:checkbox>
                <w14:checked w14:val="0"/>
                <w14:checkedState w14:val="2612" w14:font="MS Gothic"/>
                <w14:uncheckedState w14:val="2610" w14:font="MS Gothic"/>
              </w14:checkbox>
            </w:sdtPr>
            <w:sdtEndPr/>
            <w:sdtContent>
              <w:p w14:paraId="4BBFDD91"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1AA3E1CA"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Ask Renae Kasys to cover Inbox (cc: J. Jaehnke)</w:t>
            </w:r>
          </w:p>
        </w:tc>
      </w:tr>
    </w:tbl>
    <w:p w14:paraId="0E52034B" w14:textId="77777777" w:rsidR="001C16B2" w:rsidRDefault="001C16B2">
      <w:r>
        <w:br w:type="page"/>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7556"/>
      </w:tblGrid>
      <w:tr w:rsidR="00C4354B" w:rsidRPr="00C4354B" w14:paraId="1A8C3780" w14:textId="77777777" w:rsidTr="001C16B2">
        <w:trPr>
          <w:trHeight w:val="450"/>
        </w:trPr>
        <w:tc>
          <w:tcPr>
            <w:tcW w:w="5000" w:type="pct"/>
            <w:gridSpan w:val="2"/>
          </w:tcPr>
          <w:p w14:paraId="60398ABC" w14:textId="77777777" w:rsidR="00C4354B" w:rsidRPr="00C4354B" w:rsidRDefault="00C4354B" w:rsidP="00C4354B">
            <w:pPr>
              <w:rPr>
                <w:rFonts w:ascii="Calibri" w:eastAsia="Calibri" w:hAnsi="Calibri" w:cs="Times New Roman"/>
                <w:b/>
                <w:i/>
                <w:color w:val="C00000"/>
                <w:sz w:val="24"/>
              </w:rPr>
            </w:pPr>
            <w:r w:rsidRPr="00C4354B">
              <w:rPr>
                <w:rFonts w:ascii="Calibri" w:eastAsia="Calibri" w:hAnsi="Calibri" w:cs="Times New Roman"/>
                <w:b/>
                <w:i/>
                <w:color w:val="C00000"/>
                <w:sz w:val="24"/>
              </w:rPr>
              <w:lastRenderedPageBreak/>
              <w:t>Day of Closure</w:t>
            </w:r>
          </w:p>
        </w:tc>
      </w:tr>
      <w:tr w:rsidR="00C4354B" w:rsidRPr="00C4354B" w14:paraId="373A95DA" w14:textId="77777777" w:rsidTr="00333A14">
        <w:tc>
          <w:tcPr>
            <w:tcW w:w="311" w:type="pct"/>
          </w:tcPr>
          <w:sdt>
            <w:sdtPr>
              <w:rPr>
                <w:rFonts w:ascii="Calibri" w:eastAsia="Calibri" w:hAnsi="Calibri" w:cs="Times New Roman"/>
                <w:sz w:val="24"/>
              </w:rPr>
              <w:id w:val="869494632"/>
              <w14:checkbox>
                <w14:checked w14:val="0"/>
                <w14:checkedState w14:val="2612" w14:font="MS Gothic"/>
                <w14:uncheckedState w14:val="2610" w14:font="MS Gothic"/>
              </w14:checkbox>
            </w:sdtPr>
            <w:sdtEndPr/>
            <w:sdtContent>
              <w:p w14:paraId="1039DDE1" w14:textId="77777777" w:rsidR="00C4354B" w:rsidRPr="00C4354B" w:rsidRDefault="00C4354B" w:rsidP="00C4354B">
                <w:pPr>
                  <w:jc w:val="center"/>
                  <w:rPr>
                    <w:rFonts w:ascii="Calibri" w:eastAsia="Calibri" w:hAnsi="Calibri" w:cs="Times New Roman"/>
                    <w:sz w:val="24"/>
                  </w:rPr>
                </w:pPr>
                <w:r w:rsidRPr="00C4354B">
                  <w:rPr>
                    <w:rFonts w:ascii="Segoe UI Symbol" w:eastAsia="Calibri" w:hAnsi="Segoe UI Symbol" w:cs="Segoe UI Symbol"/>
                    <w:sz w:val="24"/>
                  </w:rPr>
                  <w:t>☐</w:t>
                </w:r>
              </w:p>
            </w:sdtContent>
          </w:sdt>
        </w:tc>
        <w:tc>
          <w:tcPr>
            <w:tcW w:w="4689" w:type="pct"/>
          </w:tcPr>
          <w:p w14:paraId="1701B2F1"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Check in with guard to explain verbiage to customers</w:t>
            </w:r>
          </w:p>
        </w:tc>
      </w:tr>
      <w:tr w:rsidR="00C4354B" w:rsidRPr="00C4354B" w14:paraId="0FDFBE85" w14:textId="77777777" w:rsidTr="00333A14">
        <w:trPr>
          <w:trHeight w:val="488"/>
        </w:trPr>
        <w:tc>
          <w:tcPr>
            <w:tcW w:w="311" w:type="pct"/>
            <w:vMerge w:val="restart"/>
          </w:tcPr>
          <w:p w14:paraId="5D939EEA" w14:textId="77777777" w:rsidR="00C4354B" w:rsidRPr="00C4354B" w:rsidRDefault="00C4354B" w:rsidP="00C4354B">
            <w:pPr>
              <w:jc w:val="center"/>
              <w:rPr>
                <w:rFonts w:ascii="Calibri" w:eastAsia="Calibri" w:hAnsi="Calibri" w:cs="Times New Roman"/>
                <w:sz w:val="24"/>
              </w:rPr>
            </w:pPr>
          </w:p>
        </w:tc>
        <w:tc>
          <w:tcPr>
            <w:tcW w:w="4689" w:type="pct"/>
          </w:tcPr>
          <w:p w14:paraId="0344653B" w14:textId="77777777" w:rsidR="00C4354B" w:rsidRPr="00C4354B" w:rsidRDefault="00C4354B" w:rsidP="00C4354B">
            <w:pPr>
              <w:ind w:left="360"/>
              <w:rPr>
                <w:rFonts w:ascii="Calibri" w:eastAsia="Calibri" w:hAnsi="Calibri" w:cs="Times New Roman"/>
                <w:color w:val="7F7F7F"/>
              </w:rPr>
            </w:pPr>
            <w:r w:rsidRPr="00C4354B">
              <w:rPr>
                <w:rFonts w:ascii="Calibri" w:eastAsia="Calibri" w:hAnsi="Calibri" w:cs="Times New Roman"/>
                <w:color w:val="7F7F7F"/>
              </w:rPr>
              <w:t>The Job Center is closed today for deep cleaning to keep the community safe. Sorry for the inconvenience.</w:t>
            </w:r>
          </w:p>
          <w:p w14:paraId="71EC4353" w14:textId="77777777" w:rsidR="00C4354B" w:rsidRPr="00C4354B" w:rsidRDefault="00C4354B" w:rsidP="00C4354B">
            <w:pPr>
              <w:ind w:left="360"/>
              <w:rPr>
                <w:rFonts w:ascii="Calibri" w:eastAsia="Calibri" w:hAnsi="Calibri" w:cs="Times New Roman"/>
                <w:sz w:val="18"/>
              </w:rPr>
            </w:pPr>
          </w:p>
        </w:tc>
      </w:tr>
      <w:tr w:rsidR="00C4354B" w:rsidRPr="00C4354B" w14:paraId="1487C793" w14:textId="77777777" w:rsidTr="00333A14">
        <w:trPr>
          <w:trHeight w:val="487"/>
        </w:trPr>
        <w:tc>
          <w:tcPr>
            <w:tcW w:w="311" w:type="pct"/>
            <w:vMerge/>
          </w:tcPr>
          <w:p w14:paraId="159CA5FF" w14:textId="77777777" w:rsidR="00C4354B" w:rsidRPr="00C4354B" w:rsidRDefault="00C4354B" w:rsidP="00C4354B">
            <w:pPr>
              <w:jc w:val="center"/>
              <w:rPr>
                <w:rFonts w:ascii="Calibri" w:eastAsia="Calibri" w:hAnsi="Calibri" w:cs="Times New Roman"/>
                <w:sz w:val="24"/>
              </w:rPr>
            </w:pPr>
          </w:p>
        </w:tc>
        <w:tc>
          <w:tcPr>
            <w:tcW w:w="4689" w:type="pct"/>
          </w:tcPr>
          <w:p w14:paraId="3598EB86" w14:textId="67B9BAA1"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Advise guard that if media comes to ask questions, just state that we are closed.</w:t>
            </w:r>
            <w:r w:rsidR="00D40013">
              <w:rPr>
                <w:rFonts w:ascii="Calibri" w:eastAsia="Calibri" w:hAnsi="Calibri" w:cs="Times New Roman"/>
              </w:rPr>
              <w:t xml:space="preserve"> </w:t>
            </w:r>
            <w:r w:rsidRPr="00C4354B">
              <w:rPr>
                <w:rFonts w:ascii="Calibri" w:eastAsia="Calibri" w:hAnsi="Calibri" w:cs="Times New Roman"/>
              </w:rPr>
              <w:t>We do not have authority to speak to the media. Call Dane County Management team to advise.</w:t>
            </w:r>
          </w:p>
          <w:p w14:paraId="46903CE2"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Guard shall maintain a count of how many customers are turned away</w:t>
            </w:r>
          </w:p>
          <w:p w14:paraId="267C95B3" w14:textId="77777777" w:rsidR="00C4354B" w:rsidRPr="00C4354B" w:rsidRDefault="00C4354B" w:rsidP="00C4354B">
            <w:pPr>
              <w:ind w:left="360"/>
              <w:rPr>
                <w:rFonts w:ascii="Calibri" w:eastAsia="Calibri" w:hAnsi="Calibri" w:cs="Times New Roman"/>
                <w:color w:val="7F7F7F"/>
              </w:rPr>
            </w:pPr>
          </w:p>
        </w:tc>
      </w:tr>
      <w:tr w:rsidR="00C4354B" w:rsidRPr="00C4354B" w14:paraId="756E8912" w14:textId="77777777" w:rsidTr="00333A14">
        <w:tc>
          <w:tcPr>
            <w:tcW w:w="311" w:type="pct"/>
          </w:tcPr>
          <w:sdt>
            <w:sdtPr>
              <w:rPr>
                <w:rFonts w:ascii="Calibri" w:eastAsia="Calibri" w:hAnsi="Calibri" w:cs="Times New Roman"/>
                <w:sz w:val="24"/>
              </w:rPr>
              <w:id w:val="872813844"/>
              <w14:checkbox>
                <w14:checked w14:val="0"/>
                <w14:checkedState w14:val="2612" w14:font="MS Gothic"/>
                <w14:uncheckedState w14:val="2610" w14:font="MS Gothic"/>
              </w14:checkbox>
            </w:sdtPr>
            <w:sdtEndPr/>
            <w:sdtContent>
              <w:p w14:paraId="38001A2F" w14:textId="77777777" w:rsidR="00C4354B" w:rsidRPr="00C4354B" w:rsidRDefault="00C4354B" w:rsidP="00C4354B">
                <w:pPr>
                  <w:jc w:val="center"/>
                  <w:rPr>
                    <w:rFonts w:ascii="Calibri" w:eastAsia="Calibri" w:hAnsi="Calibri" w:cs="Times New Roman"/>
                    <w:sz w:val="24"/>
                  </w:rPr>
                </w:pPr>
                <w:r w:rsidRPr="00C4354B">
                  <w:rPr>
                    <w:rFonts w:ascii="Segoe UI Symbol" w:eastAsia="Calibri" w:hAnsi="Segoe UI Symbol" w:cs="Segoe UI Symbol"/>
                    <w:sz w:val="24"/>
                  </w:rPr>
                  <w:t>☐</w:t>
                </w:r>
              </w:p>
            </w:sdtContent>
          </w:sdt>
        </w:tc>
        <w:tc>
          <w:tcPr>
            <w:tcW w:w="4689" w:type="pct"/>
          </w:tcPr>
          <w:p w14:paraId="76F9575C" w14:textId="77777777" w:rsidR="00C4354B" w:rsidRPr="00C4354B" w:rsidRDefault="00C4354B" w:rsidP="00C4354B">
            <w:pPr>
              <w:spacing w:after="120"/>
              <w:rPr>
                <w:rFonts w:ascii="Calibri" w:eastAsia="Calibri" w:hAnsi="Calibri" w:cs="Times New Roman"/>
                <w:color w:val="7F7F7F"/>
              </w:rPr>
            </w:pPr>
            <w:r w:rsidRPr="00C4354B">
              <w:rPr>
                <w:rFonts w:ascii="Calibri" w:eastAsia="Calibri" w:hAnsi="Calibri" w:cs="Times New Roman"/>
              </w:rPr>
              <w:t>Move a table to the vestibule with resources for customers (guard can direct customers to table):</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5777"/>
            </w:tblGrid>
            <w:tr w:rsidR="00C4354B" w:rsidRPr="00C4354B" w14:paraId="239A9F64" w14:textId="77777777" w:rsidTr="00333A14">
              <w:tc>
                <w:tcPr>
                  <w:tcW w:w="3405" w:type="dxa"/>
                </w:tcPr>
                <w:p w14:paraId="56995FE7" w14:textId="77777777" w:rsidR="00C4354B" w:rsidRPr="00C4354B" w:rsidRDefault="00C4354B" w:rsidP="00341243">
                  <w:pPr>
                    <w:numPr>
                      <w:ilvl w:val="0"/>
                      <w:numId w:val="8"/>
                    </w:numPr>
                    <w:ind w:left="240"/>
                    <w:contextualSpacing/>
                    <w:rPr>
                      <w:rFonts w:ascii="Calibri" w:eastAsia="Calibri" w:hAnsi="Calibri" w:cs="Times New Roman"/>
                    </w:rPr>
                  </w:pPr>
                  <w:r w:rsidRPr="00C4354B">
                    <w:rPr>
                      <w:rFonts w:ascii="Calibri" w:eastAsia="Calibri" w:hAnsi="Calibri" w:cs="Times New Roman"/>
                    </w:rPr>
                    <w:t>Dane Co. Resource Sheet</w:t>
                  </w:r>
                </w:p>
              </w:tc>
              <w:tc>
                <w:tcPr>
                  <w:tcW w:w="5777" w:type="dxa"/>
                </w:tcPr>
                <w:p w14:paraId="550107F2"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Unemployment Information</w:t>
                  </w:r>
                </w:p>
              </w:tc>
            </w:tr>
            <w:tr w:rsidR="00C4354B" w:rsidRPr="00C4354B" w14:paraId="62D92606" w14:textId="77777777" w:rsidTr="00333A14">
              <w:tc>
                <w:tcPr>
                  <w:tcW w:w="3405" w:type="dxa"/>
                </w:tcPr>
                <w:p w14:paraId="7DE175F3" w14:textId="77777777" w:rsidR="00C4354B" w:rsidRPr="00C4354B" w:rsidRDefault="00C4354B" w:rsidP="00341243">
                  <w:pPr>
                    <w:numPr>
                      <w:ilvl w:val="0"/>
                      <w:numId w:val="8"/>
                    </w:numPr>
                    <w:ind w:left="240"/>
                    <w:contextualSpacing/>
                    <w:rPr>
                      <w:rFonts w:ascii="Calibri" w:eastAsia="Calibri" w:hAnsi="Calibri" w:cs="Times New Roman"/>
                    </w:rPr>
                  </w:pPr>
                  <w:r w:rsidRPr="00C4354B">
                    <w:rPr>
                      <w:rFonts w:ascii="Calibri" w:eastAsia="Calibri" w:hAnsi="Calibri" w:cs="Times New Roman"/>
                    </w:rPr>
                    <w:t>Access contact information</w:t>
                  </w:r>
                </w:p>
              </w:tc>
              <w:tc>
                <w:tcPr>
                  <w:tcW w:w="5777" w:type="dxa"/>
                </w:tcPr>
                <w:p w14:paraId="4D76D513"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EA Information Sheet</w:t>
                  </w:r>
                </w:p>
              </w:tc>
            </w:tr>
            <w:tr w:rsidR="00C4354B" w:rsidRPr="00C4354B" w14:paraId="2E2D7FCA" w14:textId="77777777" w:rsidTr="00333A14">
              <w:tc>
                <w:tcPr>
                  <w:tcW w:w="3405" w:type="dxa"/>
                </w:tcPr>
                <w:p w14:paraId="3F949224" w14:textId="77777777" w:rsidR="00C4354B" w:rsidRPr="00C4354B" w:rsidRDefault="00C4354B" w:rsidP="00341243">
                  <w:pPr>
                    <w:numPr>
                      <w:ilvl w:val="0"/>
                      <w:numId w:val="8"/>
                    </w:numPr>
                    <w:ind w:left="240"/>
                    <w:contextualSpacing/>
                    <w:rPr>
                      <w:rFonts w:ascii="Calibri" w:eastAsia="Calibri" w:hAnsi="Calibri" w:cs="Times New Roman"/>
                    </w:rPr>
                  </w:pPr>
                  <w:r w:rsidRPr="00C4354B">
                    <w:rPr>
                      <w:rFonts w:ascii="Calibri" w:eastAsia="Calibri" w:hAnsi="Calibri" w:cs="Times New Roman"/>
                    </w:rPr>
                    <w:t>Capital Call Center Number</w:t>
                  </w:r>
                </w:p>
              </w:tc>
              <w:tc>
                <w:tcPr>
                  <w:tcW w:w="5777" w:type="dxa"/>
                </w:tcPr>
                <w:p w14:paraId="41B74060" w14:textId="77777777" w:rsidR="00C4354B" w:rsidRPr="00C4354B" w:rsidRDefault="00C4354B" w:rsidP="00341243">
                  <w:pPr>
                    <w:numPr>
                      <w:ilvl w:val="0"/>
                      <w:numId w:val="8"/>
                    </w:numPr>
                    <w:contextualSpacing/>
                    <w:rPr>
                      <w:rFonts w:ascii="Calibri" w:eastAsia="Calibri" w:hAnsi="Calibri" w:cs="Times New Roman"/>
                    </w:rPr>
                  </w:pPr>
                  <w:r w:rsidRPr="00C4354B">
                    <w:rPr>
                      <w:rFonts w:ascii="Calibri" w:eastAsia="Calibri" w:hAnsi="Calibri" w:cs="Times New Roman"/>
                    </w:rPr>
                    <w:t>Homeless Mail Desk Number</w:t>
                  </w:r>
                </w:p>
              </w:tc>
            </w:tr>
          </w:tbl>
          <w:p w14:paraId="228C24DA" w14:textId="1B3AC834" w:rsidR="00C4354B" w:rsidRPr="00C4354B" w:rsidRDefault="00D40013" w:rsidP="00C4354B">
            <w:pPr>
              <w:ind w:left="720"/>
              <w:rPr>
                <w:rFonts w:ascii="Calibri" w:eastAsia="Calibri" w:hAnsi="Calibri" w:cs="Times New Roman"/>
                <w:sz w:val="18"/>
              </w:rPr>
            </w:pPr>
            <w:r>
              <w:rPr>
                <w:rFonts w:ascii="Calibri" w:eastAsia="Calibri" w:hAnsi="Calibri" w:cs="Times New Roman"/>
                <w:sz w:val="18"/>
              </w:rPr>
              <w:t xml:space="preserve">  </w:t>
            </w:r>
          </w:p>
        </w:tc>
      </w:tr>
      <w:tr w:rsidR="00C4354B" w:rsidRPr="00C4354B" w14:paraId="67451657" w14:textId="77777777" w:rsidTr="00333A14">
        <w:tc>
          <w:tcPr>
            <w:tcW w:w="311" w:type="pct"/>
          </w:tcPr>
          <w:sdt>
            <w:sdtPr>
              <w:rPr>
                <w:rFonts w:ascii="Calibri" w:eastAsia="Calibri" w:hAnsi="Calibri" w:cs="Times New Roman"/>
                <w:sz w:val="24"/>
              </w:rPr>
              <w:id w:val="-567578310"/>
              <w14:checkbox>
                <w14:checked w14:val="0"/>
                <w14:checkedState w14:val="2612" w14:font="MS Gothic"/>
                <w14:uncheckedState w14:val="2610" w14:font="MS Gothic"/>
              </w14:checkbox>
            </w:sdtPr>
            <w:sdtEndPr/>
            <w:sdtContent>
              <w:p w14:paraId="2C8D7B7D" w14:textId="77777777" w:rsidR="00C4354B" w:rsidRPr="00C4354B" w:rsidRDefault="00C4354B" w:rsidP="00C4354B">
                <w:pPr>
                  <w:jc w:val="center"/>
                  <w:rPr>
                    <w:rFonts w:ascii="Calibri" w:eastAsia="Calibri" w:hAnsi="Calibri" w:cs="Times New Roman"/>
                  </w:rPr>
                </w:pPr>
                <w:r w:rsidRPr="00C4354B">
                  <w:rPr>
                    <w:rFonts w:ascii="Segoe UI Symbol" w:eastAsia="Calibri" w:hAnsi="Segoe UI Symbol" w:cs="Segoe UI Symbol"/>
                    <w:sz w:val="24"/>
                  </w:rPr>
                  <w:t>☐</w:t>
                </w:r>
              </w:p>
            </w:sdtContent>
          </w:sdt>
        </w:tc>
        <w:tc>
          <w:tcPr>
            <w:tcW w:w="4689" w:type="pct"/>
          </w:tcPr>
          <w:p w14:paraId="4AC73F4E"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Let Nikia know when JCO has been fully sanitized</w:t>
            </w:r>
          </w:p>
          <w:p w14:paraId="58D46575" w14:textId="77777777" w:rsidR="00C4354B" w:rsidRPr="00C4354B" w:rsidRDefault="00C4354B" w:rsidP="00C4354B">
            <w:pPr>
              <w:rPr>
                <w:rFonts w:ascii="Calibri" w:eastAsia="Calibri" w:hAnsi="Calibri" w:cs="Times New Roman"/>
                <w:sz w:val="18"/>
              </w:rPr>
            </w:pPr>
          </w:p>
        </w:tc>
      </w:tr>
      <w:tr w:rsidR="00C4354B" w:rsidRPr="00C4354B" w14:paraId="6717E46D" w14:textId="77777777" w:rsidTr="00333A14">
        <w:tc>
          <w:tcPr>
            <w:tcW w:w="311" w:type="pct"/>
          </w:tcPr>
          <w:sdt>
            <w:sdtPr>
              <w:rPr>
                <w:rFonts w:ascii="Calibri" w:eastAsia="Calibri" w:hAnsi="Calibri" w:cs="Times New Roman"/>
                <w:sz w:val="24"/>
              </w:rPr>
              <w:id w:val="648256718"/>
              <w14:checkbox>
                <w14:checked w14:val="0"/>
                <w14:checkedState w14:val="2612" w14:font="MS Gothic"/>
                <w14:uncheckedState w14:val="2610" w14:font="MS Gothic"/>
              </w14:checkbox>
            </w:sdtPr>
            <w:sdtEndPr/>
            <w:sdtContent>
              <w:p w14:paraId="6076E377" w14:textId="77777777" w:rsidR="00C4354B" w:rsidRPr="00C4354B" w:rsidRDefault="00C4354B" w:rsidP="00C4354B">
                <w:pPr>
                  <w:jc w:val="center"/>
                  <w:rPr>
                    <w:rFonts w:ascii="Calibri" w:eastAsia="Calibri" w:hAnsi="Calibri" w:cs="Times New Roman"/>
                    <w:sz w:val="24"/>
                  </w:rPr>
                </w:pPr>
                <w:r w:rsidRPr="00C4354B">
                  <w:rPr>
                    <w:rFonts w:ascii="Segoe UI Symbol" w:eastAsia="Calibri" w:hAnsi="Segoe UI Symbol" w:cs="Segoe UI Symbol"/>
                    <w:sz w:val="24"/>
                  </w:rPr>
                  <w:t>☐</w:t>
                </w:r>
              </w:p>
            </w:sdtContent>
          </w:sdt>
        </w:tc>
        <w:tc>
          <w:tcPr>
            <w:tcW w:w="4689" w:type="pct"/>
          </w:tcPr>
          <w:p w14:paraId="4C014098" w14:textId="77777777" w:rsidR="00C4354B" w:rsidRPr="00C4354B" w:rsidRDefault="00C4354B" w:rsidP="00C4354B">
            <w:pPr>
              <w:spacing w:after="120"/>
              <w:rPr>
                <w:rFonts w:ascii="Calibri" w:eastAsia="Calibri" w:hAnsi="Calibri" w:cs="Times New Roman"/>
              </w:rPr>
            </w:pPr>
            <w:r w:rsidRPr="00C4354B">
              <w:rPr>
                <w:rFonts w:ascii="Calibri" w:eastAsia="Calibri" w:hAnsi="Calibri" w:cs="Times New Roman"/>
              </w:rPr>
              <w:t xml:space="preserve">Forward Nikia’s “Deep Cleaning Completed” email to </w:t>
            </w:r>
            <w:hyperlink r:id="rId205" w:history="1">
              <w:r w:rsidRPr="00C4354B">
                <w:rPr>
                  <w:rFonts w:ascii="Calibri" w:eastAsia="Calibri" w:hAnsi="Calibri" w:cs="Times New Roman"/>
                  <w:color w:val="0563C1"/>
                  <w:u w:val="single"/>
                </w:rPr>
                <w:t>JCO Partners</w:t>
              </w:r>
            </w:hyperlink>
          </w:p>
        </w:tc>
      </w:tr>
      <w:tr w:rsidR="00C4354B" w:rsidRPr="00C4354B" w14:paraId="004DF1BC" w14:textId="77777777" w:rsidTr="00333A14">
        <w:tc>
          <w:tcPr>
            <w:tcW w:w="5000" w:type="pct"/>
            <w:gridSpan w:val="2"/>
          </w:tcPr>
          <w:p w14:paraId="1AA3284E" w14:textId="77777777" w:rsidR="00C4354B" w:rsidRPr="00C4354B" w:rsidRDefault="00C4354B" w:rsidP="00C4354B">
            <w:pPr>
              <w:spacing w:after="120"/>
              <w:rPr>
                <w:rFonts w:ascii="Calibri" w:eastAsia="Calibri" w:hAnsi="Calibri" w:cs="Times New Roman"/>
              </w:rPr>
            </w:pPr>
            <w:r w:rsidRPr="00C4354B">
              <w:rPr>
                <w:rFonts w:ascii="Calibri" w:eastAsia="Calibri" w:hAnsi="Calibri" w:cs="Times New Roman"/>
                <w:b/>
                <w:i/>
                <w:color w:val="C00000"/>
                <w:sz w:val="24"/>
              </w:rPr>
              <w:t>Day of Reopen</w:t>
            </w:r>
          </w:p>
        </w:tc>
      </w:tr>
      <w:tr w:rsidR="00C4354B" w:rsidRPr="00C4354B" w14:paraId="58EA2511" w14:textId="77777777" w:rsidTr="00333A14">
        <w:tc>
          <w:tcPr>
            <w:tcW w:w="311" w:type="pct"/>
          </w:tcPr>
          <w:sdt>
            <w:sdtPr>
              <w:rPr>
                <w:rFonts w:ascii="Calibri" w:eastAsia="Calibri" w:hAnsi="Calibri" w:cs="Times New Roman"/>
                <w:sz w:val="24"/>
              </w:rPr>
              <w:id w:val="-327212804"/>
              <w14:checkbox>
                <w14:checked w14:val="0"/>
                <w14:checkedState w14:val="2612" w14:font="MS Gothic"/>
                <w14:uncheckedState w14:val="2610" w14:font="MS Gothic"/>
              </w14:checkbox>
            </w:sdtPr>
            <w:sdtEndPr/>
            <w:sdtContent>
              <w:p w14:paraId="493F7204" w14:textId="77777777" w:rsidR="00C4354B" w:rsidRPr="00C4354B" w:rsidRDefault="00C4354B" w:rsidP="00C4354B">
                <w:pPr>
                  <w:jc w:val="center"/>
                  <w:rPr>
                    <w:rFonts w:ascii="Calibri" w:eastAsia="Calibri" w:hAnsi="Calibri" w:cs="Times New Roman"/>
                    <w:sz w:val="24"/>
                  </w:rPr>
                </w:pPr>
                <w:r w:rsidRPr="00C4354B">
                  <w:rPr>
                    <w:rFonts w:ascii="Segoe UI Symbol" w:eastAsia="Calibri" w:hAnsi="Segoe UI Symbol" w:cs="Segoe UI Symbol"/>
                    <w:sz w:val="24"/>
                  </w:rPr>
                  <w:t>☐</w:t>
                </w:r>
              </w:p>
            </w:sdtContent>
          </w:sdt>
        </w:tc>
        <w:tc>
          <w:tcPr>
            <w:tcW w:w="4689" w:type="pct"/>
          </w:tcPr>
          <w:p w14:paraId="2205F08D" w14:textId="77777777" w:rsidR="00C4354B" w:rsidRPr="00C4354B" w:rsidRDefault="00C4354B" w:rsidP="00C4354B">
            <w:pPr>
              <w:spacing w:after="120"/>
              <w:rPr>
                <w:rFonts w:ascii="Calibri" w:eastAsia="Calibri" w:hAnsi="Calibri" w:cs="Times New Roman"/>
              </w:rPr>
            </w:pPr>
            <w:r w:rsidRPr="00C4354B">
              <w:rPr>
                <w:rFonts w:ascii="Calibri" w:eastAsia="Calibri" w:hAnsi="Calibri" w:cs="Times New Roman"/>
              </w:rPr>
              <w:t>Take down signs</w:t>
            </w:r>
          </w:p>
        </w:tc>
      </w:tr>
      <w:tr w:rsidR="00C4354B" w:rsidRPr="00C4354B" w14:paraId="3ABB82B1" w14:textId="77777777" w:rsidTr="00333A14">
        <w:tc>
          <w:tcPr>
            <w:tcW w:w="311" w:type="pct"/>
          </w:tcPr>
          <w:sdt>
            <w:sdtPr>
              <w:rPr>
                <w:rFonts w:ascii="Calibri" w:eastAsia="Calibri" w:hAnsi="Calibri" w:cs="Times New Roman"/>
                <w:sz w:val="24"/>
              </w:rPr>
              <w:id w:val="-1454164397"/>
              <w14:checkbox>
                <w14:checked w14:val="0"/>
                <w14:checkedState w14:val="2612" w14:font="MS Gothic"/>
                <w14:uncheckedState w14:val="2610" w14:font="MS Gothic"/>
              </w14:checkbox>
            </w:sdtPr>
            <w:sdtEndPr/>
            <w:sdtContent>
              <w:p w14:paraId="299CE0D5" w14:textId="77777777" w:rsidR="00C4354B" w:rsidRPr="00C4354B" w:rsidRDefault="00C4354B" w:rsidP="00C4354B">
                <w:pPr>
                  <w:jc w:val="center"/>
                  <w:rPr>
                    <w:rFonts w:ascii="Calibri" w:eastAsia="Calibri" w:hAnsi="Calibri" w:cs="Times New Roman"/>
                    <w:sz w:val="24"/>
                  </w:rPr>
                </w:pPr>
                <w:r w:rsidRPr="00C4354B">
                  <w:rPr>
                    <w:rFonts w:ascii="Segoe UI Symbol" w:eastAsia="Calibri" w:hAnsi="Segoe UI Symbol" w:cs="Segoe UI Symbol"/>
                    <w:sz w:val="24"/>
                  </w:rPr>
                  <w:t>☐</w:t>
                </w:r>
              </w:p>
            </w:sdtContent>
          </w:sdt>
        </w:tc>
        <w:tc>
          <w:tcPr>
            <w:tcW w:w="4689" w:type="pct"/>
          </w:tcPr>
          <w:p w14:paraId="026A1530" w14:textId="77777777" w:rsidR="00C4354B" w:rsidRPr="00C4354B" w:rsidRDefault="00C4354B" w:rsidP="00C4354B">
            <w:pPr>
              <w:rPr>
                <w:rFonts w:ascii="Calibri" w:eastAsia="Calibri" w:hAnsi="Calibri" w:cs="Times New Roman"/>
              </w:rPr>
            </w:pPr>
            <w:r w:rsidRPr="00C4354B">
              <w:rPr>
                <w:rFonts w:ascii="Calibri" w:eastAsia="Calibri" w:hAnsi="Calibri" w:cs="Times New Roman"/>
              </w:rPr>
              <w:t>Change voicemail for Homeless Mail Desk</w:t>
            </w:r>
          </w:p>
        </w:tc>
      </w:tr>
    </w:tbl>
    <w:p w14:paraId="4691993E" w14:textId="2B16BA95" w:rsidR="00B938F9" w:rsidRDefault="00B938F9" w:rsidP="00C4354B">
      <w:pPr>
        <w:spacing w:after="160" w:line="259" w:lineRule="auto"/>
        <w:rPr>
          <w:rFonts w:ascii="Calibri" w:eastAsia="Calibri" w:hAnsi="Calibri" w:cs="Times New Roman"/>
        </w:rPr>
      </w:pPr>
    </w:p>
    <w:p w14:paraId="2200BB8D" w14:textId="77777777" w:rsidR="00B938F9" w:rsidRDefault="00B938F9">
      <w:pPr>
        <w:rPr>
          <w:rFonts w:ascii="Calibri" w:eastAsia="Calibri" w:hAnsi="Calibri" w:cs="Times New Roman"/>
        </w:rPr>
      </w:pPr>
      <w:r>
        <w:rPr>
          <w:rFonts w:ascii="Calibri" w:eastAsia="Calibri" w:hAnsi="Calibri" w:cs="Times New Roman"/>
        </w:rPr>
        <w:br w:type="page"/>
      </w:r>
    </w:p>
    <w:p w14:paraId="683A66E1" w14:textId="77777777" w:rsidR="00B938F9" w:rsidRPr="00972EBE" w:rsidRDefault="00B938F9" w:rsidP="00B938F9">
      <w:pPr>
        <w:pStyle w:val="Heading1"/>
      </w:pPr>
      <w:bookmarkStart w:id="38" w:name="_Toc204156949"/>
      <w:r w:rsidRPr="00972EBE">
        <w:lastRenderedPageBreak/>
        <w:t>CYBER SECURITY APPENDIX</w:t>
      </w:r>
      <w:bookmarkEnd w:id="38"/>
    </w:p>
    <w:p w14:paraId="2389AD71"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73CF8A82"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Recovering from a cybersecurity incident, especially when most systems are cloud-based and hosted by a third party, requires a structured and comprehensive approach. Here's a plan to help the EAWS department recover effectively:</w:t>
      </w:r>
    </w:p>
    <w:p w14:paraId="7C01A1D9"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65AAEF27" w14:textId="77777777" w:rsidR="00B938F9" w:rsidRPr="00390FFC" w:rsidRDefault="00B938F9" w:rsidP="00B938F9">
      <w:pPr>
        <w:pStyle w:val="Heading2"/>
        <w:jc w:val="left"/>
        <w:rPr>
          <w:sz w:val="32"/>
          <w:szCs w:val="32"/>
        </w:rPr>
      </w:pPr>
      <w:bookmarkStart w:id="39" w:name="_Toc204156950"/>
      <w:r w:rsidRPr="00390FFC">
        <w:rPr>
          <w:sz w:val="32"/>
          <w:szCs w:val="32"/>
        </w:rPr>
        <w:t>1.</w:t>
      </w:r>
      <w:r w:rsidRPr="00F320DC">
        <w:rPr>
          <w:sz w:val="32"/>
          <w:szCs w:val="32"/>
        </w:rPr>
        <w:t xml:space="preserve"> </w:t>
      </w:r>
      <w:r w:rsidRPr="00390FFC">
        <w:rPr>
          <w:sz w:val="32"/>
          <w:szCs w:val="32"/>
        </w:rPr>
        <w:t>Immediate Response</w:t>
      </w:r>
      <w:bookmarkEnd w:id="39"/>
    </w:p>
    <w:p w14:paraId="0E036E5E"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Incident Detection and Reporting</w:t>
      </w:r>
      <w:r w:rsidRPr="00972EBE">
        <w:rPr>
          <w:rFonts w:ascii="Segoe UI Emoji" w:hAnsi="Segoe UI Emoji" w:cstheme="minorHAnsi"/>
          <w:sz w:val="22"/>
          <w:szCs w:val="22"/>
        </w:rPr>
        <w:t>:</w:t>
      </w:r>
    </w:p>
    <w:p w14:paraId="34ADC492" w14:textId="20D834B8" w:rsidR="00B938F9" w:rsidRDefault="00B938F9" w:rsidP="00341243">
      <w:pPr>
        <w:pStyle w:val="NormalWeb"/>
        <w:numPr>
          <w:ilvl w:val="0"/>
          <w:numId w:val="29"/>
        </w:numPr>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Identify and confirm the cybersecurity incident.</w:t>
      </w:r>
    </w:p>
    <w:p w14:paraId="216B2FCB" w14:textId="672A3792" w:rsidR="008F5570" w:rsidRPr="00972EBE" w:rsidRDefault="008F5570" w:rsidP="00341243">
      <w:pPr>
        <w:pStyle w:val="NormalWeb"/>
        <w:numPr>
          <w:ilvl w:val="0"/>
          <w:numId w:val="29"/>
        </w:numPr>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Notify the IT team, State, and third-party provider, and relevant stakeholders immediately</w:t>
      </w:r>
    </w:p>
    <w:p w14:paraId="095AE644" w14:textId="69827FC2" w:rsidR="00B938F9" w:rsidRPr="00972EBE" w:rsidRDefault="008F5570" w:rsidP="00EE7A21">
      <w:pPr>
        <w:pStyle w:val="Heading3"/>
        <w:rPr>
          <w:rFonts w:ascii="Segoe UI Emoji" w:hAnsi="Segoe UI Emoji"/>
          <w:sz w:val="22"/>
          <w:szCs w:val="22"/>
        </w:rPr>
      </w:pPr>
      <w:bookmarkStart w:id="40" w:name="_Toc204156951"/>
      <w:r w:rsidRPr="008F5570">
        <w:t>DHS</w:t>
      </w:r>
      <w:bookmarkEnd w:id="40"/>
    </w:p>
    <w:tbl>
      <w:tblPr>
        <w:tblpPr w:leftFromText="180" w:rightFromText="180" w:vertAnchor="page" w:horzAnchor="margin" w:tblpY="480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86"/>
        <w:gridCol w:w="4049"/>
        <w:gridCol w:w="2971"/>
        <w:gridCol w:w="4404"/>
      </w:tblGrid>
      <w:tr w:rsidR="00EE7A21" w:rsidRPr="00972EBE" w14:paraId="074D061C" w14:textId="77777777" w:rsidTr="00EE7A21">
        <w:trPr>
          <w:trHeight w:hRule="exact" w:val="533"/>
        </w:trPr>
        <w:tc>
          <w:tcPr>
            <w:tcW w:w="1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4A3E84" w14:textId="77777777" w:rsidR="00EE7A21" w:rsidRPr="008F5570" w:rsidRDefault="00EE7A21" w:rsidP="00EE7A21">
            <w:pPr>
              <w:widowControl w:val="0"/>
              <w:spacing w:after="0" w:line="240" w:lineRule="auto"/>
              <w:ind w:left="720" w:right="492"/>
              <w:rPr>
                <w:rFonts w:ascii="Segoe UI Emoji" w:eastAsia="Times New Roman" w:hAnsi="Segoe UI Emoji" w:cstheme="minorHAnsi"/>
                <w:spacing w:val="-2"/>
              </w:rPr>
            </w:pPr>
            <w:r w:rsidRPr="008F5570">
              <w:rPr>
                <w:rFonts w:ascii="Segoe UI Emoji" w:eastAsia="Times New Roman" w:hAnsi="Segoe UI Emoji" w:cstheme="minorHAnsi"/>
                <w:b/>
                <w:spacing w:val="-2"/>
              </w:rPr>
              <w:t>Function</w:t>
            </w:r>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4D204C" w14:textId="77777777" w:rsidR="00EE7A21" w:rsidRPr="00E76329" w:rsidRDefault="00EE7A21" w:rsidP="00EE7A21">
            <w:pPr>
              <w:widowControl w:val="0"/>
              <w:spacing w:after="0" w:line="240" w:lineRule="auto"/>
              <w:ind w:left="106" w:right="87"/>
              <w:rPr>
                <w:rFonts w:ascii="Segoe UI Emoji" w:eastAsia="Times New Roman" w:hAnsi="Segoe UI Emoji" w:cstheme="minorHAnsi"/>
              </w:rPr>
            </w:pPr>
            <w:r w:rsidRPr="00E76329">
              <w:rPr>
                <w:rFonts w:ascii="Segoe UI Emoji" w:eastAsia="Times New Roman" w:hAnsi="Segoe UI Emoji" w:cstheme="minorHAnsi"/>
                <w:b/>
                <w:spacing w:val="-2"/>
              </w:rPr>
              <w:t>Bureau</w:t>
            </w:r>
          </w:p>
        </w:tc>
        <w:tc>
          <w:tcPr>
            <w:tcW w:w="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CF559" w14:textId="77777777" w:rsidR="00EE7A21" w:rsidRPr="00E76329" w:rsidRDefault="00EE7A21" w:rsidP="00EE7A21">
            <w:pPr>
              <w:widowControl w:val="0"/>
              <w:spacing w:after="0" w:line="240" w:lineRule="auto"/>
              <w:ind w:left="68"/>
              <w:rPr>
                <w:rFonts w:ascii="Segoe UI Emoji" w:eastAsia="Times New Roman" w:hAnsi="Segoe UI Emoji" w:cstheme="minorHAnsi"/>
              </w:rPr>
            </w:pPr>
            <w:r w:rsidRPr="00E76329">
              <w:rPr>
                <w:rFonts w:ascii="Segoe UI Emoji" w:eastAsia="Times New Roman" w:hAnsi="Segoe UI Emoji" w:cstheme="minorHAnsi"/>
                <w:b/>
              </w:rPr>
              <w:t>Contact</w:t>
            </w:r>
          </w:p>
        </w:tc>
        <w:tc>
          <w:tcPr>
            <w:tcW w:w="11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BD4D58" w14:textId="77777777" w:rsidR="00EE7A21" w:rsidRPr="00E76329" w:rsidRDefault="00EE7A21" w:rsidP="00EE7A21">
            <w:pPr>
              <w:widowControl w:val="0"/>
              <w:spacing w:after="0" w:line="240" w:lineRule="auto"/>
              <w:ind w:left="107" w:right="1492"/>
              <w:rPr>
                <w:rFonts w:ascii="Segoe UI Emoji" w:eastAsia="Times New Roman" w:hAnsi="Segoe UI Emoji" w:cstheme="minorHAnsi"/>
              </w:rPr>
            </w:pPr>
            <w:r w:rsidRPr="00E76329">
              <w:rPr>
                <w:rFonts w:ascii="Segoe UI Emoji" w:eastAsia="Times New Roman" w:hAnsi="Segoe UI Emoji" w:cstheme="minorHAnsi"/>
                <w:b/>
                <w:spacing w:val="-2"/>
              </w:rPr>
              <w:t>Contact</w:t>
            </w:r>
            <w:r w:rsidRPr="00E76329">
              <w:rPr>
                <w:rFonts w:ascii="Segoe UI Emoji" w:eastAsia="Times New Roman" w:hAnsi="Segoe UI Emoji" w:cstheme="minorHAnsi"/>
                <w:b/>
                <w:spacing w:val="-19"/>
              </w:rPr>
              <w:t xml:space="preserve"> </w:t>
            </w:r>
            <w:r w:rsidRPr="00E76329">
              <w:rPr>
                <w:rFonts w:ascii="Segoe UI Emoji" w:eastAsia="Times New Roman" w:hAnsi="Segoe UI Emoji" w:cstheme="minorHAnsi"/>
                <w:b/>
                <w:spacing w:val="-2"/>
              </w:rPr>
              <w:t>Information</w:t>
            </w:r>
          </w:p>
        </w:tc>
      </w:tr>
      <w:tr w:rsidR="00EE7A21" w:rsidRPr="00972EBE" w14:paraId="05BC8543" w14:textId="77777777" w:rsidTr="00EE7A21">
        <w:trPr>
          <w:trHeight w:val="1070"/>
        </w:trPr>
        <w:tc>
          <w:tcPr>
            <w:tcW w:w="1947" w:type="pct"/>
            <w:tcBorders>
              <w:top w:val="single" w:sz="4" w:space="0" w:color="000000"/>
              <w:left w:val="single" w:sz="4" w:space="0" w:color="000000"/>
              <w:bottom w:val="single" w:sz="4" w:space="0" w:color="000000"/>
              <w:right w:val="single" w:sz="4" w:space="0" w:color="000000"/>
            </w:tcBorders>
            <w:vAlign w:val="center"/>
          </w:tcPr>
          <w:p w14:paraId="30F00B2F" w14:textId="77777777" w:rsidR="00EE7A21" w:rsidRPr="00972EBE" w:rsidRDefault="00EE7A21" w:rsidP="00EE7A21">
            <w:pPr>
              <w:widowControl w:val="0"/>
              <w:spacing w:after="0" w:line="240" w:lineRule="auto"/>
              <w:ind w:left="107" w:right="492"/>
              <w:rPr>
                <w:rFonts w:ascii="Segoe UI Emoji" w:eastAsia="Times New Roman" w:hAnsi="Segoe UI Emoji" w:cstheme="minorHAnsi"/>
                <w:spacing w:val="-2"/>
              </w:rPr>
            </w:pPr>
            <w:r w:rsidRPr="00972EBE">
              <w:rPr>
                <w:rFonts w:ascii="Segoe UI Emoji" w:eastAsia="Times New Roman" w:hAnsi="Segoe UI Emoji" w:cstheme="minorHAnsi"/>
                <w:spacing w:val="-2"/>
              </w:rPr>
              <w:t>Technology Infrastructure</w:t>
            </w:r>
            <w:r>
              <w:rPr>
                <w:rFonts w:ascii="Segoe UI Emoji" w:eastAsia="Times New Roman" w:hAnsi="Segoe UI Emoji" w:cstheme="minorHAnsi"/>
                <w:spacing w:val="-2"/>
              </w:rPr>
              <w:t xml:space="preserve"> </w:t>
            </w:r>
            <w:r w:rsidRPr="00972EBE">
              <w:rPr>
                <w:rFonts w:ascii="Segoe UI Emoji" w:eastAsia="Times New Roman" w:hAnsi="Segoe UI Emoji" w:cstheme="minorHAnsi"/>
                <w:spacing w:val="-2"/>
              </w:rPr>
              <w:t>Support – General IT</w:t>
            </w:r>
          </w:p>
        </w:tc>
        <w:tc>
          <w:tcPr>
            <w:tcW w:w="1082" w:type="pct"/>
            <w:tcBorders>
              <w:top w:val="single" w:sz="4" w:space="0" w:color="000000"/>
              <w:left w:val="single" w:sz="4" w:space="0" w:color="000000"/>
              <w:bottom w:val="single" w:sz="4" w:space="0" w:color="000000"/>
              <w:right w:val="single" w:sz="4" w:space="0" w:color="000000"/>
            </w:tcBorders>
            <w:vAlign w:val="center"/>
          </w:tcPr>
          <w:p w14:paraId="03E9C798" w14:textId="77777777" w:rsidR="00EE7A21" w:rsidRPr="00972EBE" w:rsidRDefault="00EE7A21" w:rsidP="00EE7A21">
            <w:pPr>
              <w:widowControl w:val="0"/>
              <w:spacing w:after="0" w:line="240" w:lineRule="auto"/>
              <w:ind w:left="106" w:right="87"/>
              <w:rPr>
                <w:rFonts w:ascii="Segoe UI Emoji" w:eastAsia="Times New Roman" w:hAnsi="Segoe UI Emoji" w:cstheme="minorHAnsi"/>
              </w:rPr>
            </w:pPr>
            <w:r w:rsidRPr="00972EBE">
              <w:rPr>
                <w:rFonts w:ascii="Segoe UI Emoji" w:eastAsia="Times New Roman" w:hAnsi="Segoe UI Emoji" w:cstheme="minorHAnsi"/>
              </w:rPr>
              <w:t>Bureau of Systems Management</w:t>
            </w:r>
          </w:p>
        </w:tc>
        <w:tc>
          <w:tcPr>
            <w:tcW w:w="794" w:type="pct"/>
            <w:tcBorders>
              <w:top w:val="single" w:sz="4" w:space="0" w:color="000000"/>
              <w:left w:val="single" w:sz="4" w:space="0" w:color="000000"/>
              <w:bottom w:val="single" w:sz="4" w:space="0" w:color="000000"/>
              <w:right w:val="single" w:sz="4" w:space="0" w:color="000000"/>
            </w:tcBorders>
            <w:vAlign w:val="center"/>
          </w:tcPr>
          <w:p w14:paraId="3A9ACA91"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Nicholas Havens</w:t>
            </w:r>
          </w:p>
        </w:tc>
        <w:tc>
          <w:tcPr>
            <w:tcW w:w="1177" w:type="pct"/>
            <w:tcBorders>
              <w:top w:val="single" w:sz="4" w:space="0" w:color="000000"/>
              <w:left w:val="single" w:sz="4" w:space="0" w:color="000000"/>
              <w:bottom w:val="single" w:sz="4" w:space="0" w:color="000000"/>
              <w:right w:val="single" w:sz="4" w:space="0" w:color="000000"/>
            </w:tcBorders>
            <w:vAlign w:val="center"/>
          </w:tcPr>
          <w:p w14:paraId="5F59E6EE" w14:textId="77777777" w:rsidR="00EE7A21" w:rsidRDefault="00A826A3" w:rsidP="00EE7A21">
            <w:pPr>
              <w:widowControl w:val="0"/>
              <w:spacing w:after="0" w:line="240" w:lineRule="auto"/>
              <w:ind w:left="107" w:right="492"/>
              <w:rPr>
                <w:rFonts w:ascii="Segoe UI Emoji" w:eastAsia="Times New Roman" w:hAnsi="Segoe UI Emoji" w:cstheme="minorHAnsi"/>
                <w:spacing w:val="-2"/>
              </w:rPr>
            </w:pPr>
            <w:hyperlink r:id="rId206" w:history="1">
              <w:r w:rsidR="00EE7A21" w:rsidRPr="00732475">
                <w:rPr>
                  <w:rStyle w:val="Hyperlink"/>
                  <w:rFonts w:ascii="Segoe UI Emoji" w:eastAsia="Times New Roman" w:hAnsi="Segoe UI Emoji" w:cstheme="minorHAnsi"/>
                  <w:spacing w:val="-2"/>
                </w:rPr>
                <w:t>Nicholas.Havens@dhs.wisconsin.gov</w:t>
              </w:r>
            </w:hyperlink>
          </w:p>
          <w:p w14:paraId="16FD1287"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608-267</w:t>
            </w:r>
            <w:r w:rsidRPr="00E22E26">
              <w:rPr>
                <w:rFonts w:ascii="Cambria Math" w:eastAsia="Times New Roman" w:hAnsi="Cambria Math" w:cs="Cambria Math"/>
                <w:spacing w:val="-2"/>
              </w:rPr>
              <w:t>‐</w:t>
            </w:r>
            <w:r w:rsidRPr="00E22E26">
              <w:rPr>
                <w:rFonts w:ascii="Segoe UI Emoji" w:eastAsia="Times New Roman" w:hAnsi="Segoe UI Emoji" w:cstheme="minorHAnsi"/>
                <w:spacing w:val="-2"/>
              </w:rPr>
              <w:t>7729</w:t>
            </w:r>
          </w:p>
        </w:tc>
      </w:tr>
      <w:tr w:rsidR="00EE7A21" w:rsidRPr="00972EBE" w14:paraId="320A575D" w14:textId="77777777" w:rsidTr="00EE7A21">
        <w:trPr>
          <w:trHeight w:val="1062"/>
        </w:trPr>
        <w:tc>
          <w:tcPr>
            <w:tcW w:w="1947" w:type="pct"/>
            <w:tcBorders>
              <w:top w:val="single" w:sz="4" w:space="0" w:color="000000"/>
              <w:left w:val="single" w:sz="4" w:space="0" w:color="000000"/>
              <w:bottom w:val="single" w:sz="4" w:space="0" w:color="000000"/>
              <w:right w:val="single" w:sz="4" w:space="0" w:color="000000"/>
            </w:tcBorders>
            <w:vAlign w:val="center"/>
          </w:tcPr>
          <w:p w14:paraId="2C510201" w14:textId="77777777" w:rsidR="00EE7A21" w:rsidRPr="00972EBE" w:rsidRDefault="00EE7A21" w:rsidP="00EE7A21">
            <w:pPr>
              <w:widowControl w:val="0"/>
              <w:spacing w:after="0" w:line="240" w:lineRule="auto"/>
              <w:ind w:left="107" w:right="492"/>
              <w:rPr>
                <w:rFonts w:ascii="Segoe UI Emoji" w:eastAsia="Times New Roman" w:hAnsi="Segoe UI Emoji" w:cstheme="minorHAnsi"/>
                <w:spacing w:val="-2"/>
              </w:rPr>
            </w:pPr>
            <w:r w:rsidRPr="00972EBE">
              <w:rPr>
                <w:rFonts w:ascii="Segoe UI Emoji" w:eastAsia="Times New Roman" w:hAnsi="Segoe UI Emoji" w:cstheme="minorHAnsi"/>
                <w:spacing w:val="-2"/>
              </w:rPr>
              <w:t>CARES Access</w:t>
            </w:r>
          </w:p>
        </w:tc>
        <w:tc>
          <w:tcPr>
            <w:tcW w:w="1082" w:type="pct"/>
            <w:tcBorders>
              <w:top w:val="single" w:sz="4" w:space="0" w:color="000000"/>
              <w:left w:val="single" w:sz="4" w:space="0" w:color="000000"/>
              <w:bottom w:val="single" w:sz="4" w:space="0" w:color="000000"/>
              <w:right w:val="single" w:sz="4" w:space="0" w:color="000000"/>
            </w:tcBorders>
            <w:vAlign w:val="center"/>
          </w:tcPr>
          <w:p w14:paraId="3AC6AFB7" w14:textId="77777777" w:rsidR="00EE7A21" w:rsidRPr="00972EBE" w:rsidRDefault="00EE7A21" w:rsidP="00EE7A21">
            <w:pPr>
              <w:widowControl w:val="0"/>
              <w:spacing w:after="0" w:line="240" w:lineRule="auto"/>
              <w:ind w:left="106" w:right="87"/>
              <w:rPr>
                <w:rFonts w:ascii="Segoe UI Emoji" w:eastAsia="Times New Roman" w:hAnsi="Segoe UI Emoji" w:cstheme="minorHAnsi"/>
              </w:rPr>
            </w:pPr>
            <w:r w:rsidRPr="00972EBE">
              <w:rPr>
                <w:rFonts w:ascii="Segoe UI Emoji" w:eastAsia="Times New Roman" w:hAnsi="Segoe UI Emoji" w:cstheme="minorHAnsi"/>
              </w:rPr>
              <w:t>Bureau of Systems Management</w:t>
            </w:r>
          </w:p>
        </w:tc>
        <w:tc>
          <w:tcPr>
            <w:tcW w:w="794" w:type="pct"/>
            <w:tcBorders>
              <w:top w:val="single" w:sz="4" w:space="0" w:color="000000"/>
              <w:left w:val="single" w:sz="4" w:space="0" w:color="000000"/>
              <w:bottom w:val="single" w:sz="4" w:space="0" w:color="000000"/>
              <w:right w:val="single" w:sz="4" w:space="0" w:color="000000"/>
            </w:tcBorders>
            <w:vAlign w:val="center"/>
          </w:tcPr>
          <w:p w14:paraId="734FC0AA"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Nicholas Havens</w:t>
            </w:r>
          </w:p>
        </w:tc>
        <w:tc>
          <w:tcPr>
            <w:tcW w:w="1177" w:type="pct"/>
            <w:tcBorders>
              <w:top w:val="single" w:sz="4" w:space="0" w:color="000000"/>
              <w:left w:val="single" w:sz="4" w:space="0" w:color="000000"/>
              <w:bottom w:val="single" w:sz="4" w:space="0" w:color="000000"/>
              <w:right w:val="single" w:sz="4" w:space="0" w:color="000000"/>
            </w:tcBorders>
            <w:vAlign w:val="center"/>
          </w:tcPr>
          <w:p w14:paraId="559F3B02" w14:textId="77777777" w:rsidR="00EE7A21" w:rsidRDefault="00A826A3" w:rsidP="00EE7A21">
            <w:pPr>
              <w:widowControl w:val="0"/>
              <w:spacing w:after="0" w:line="240" w:lineRule="auto"/>
              <w:ind w:left="107" w:right="492"/>
              <w:rPr>
                <w:rFonts w:ascii="Segoe UI Emoji" w:eastAsia="Times New Roman" w:hAnsi="Segoe UI Emoji" w:cstheme="minorHAnsi"/>
                <w:spacing w:val="-2"/>
              </w:rPr>
            </w:pPr>
            <w:hyperlink r:id="rId207" w:history="1">
              <w:r w:rsidR="00EE7A21" w:rsidRPr="00732475">
                <w:rPr>
                  <w:rStyle w:val="Hyperlink"/>
                  <w:rFonts w:ascii="Segoe UI Emoji" w:eastAsia="Times New Roman" w:hAnsi="Segoe UI Emoji" w:cstheme="minorHAnsi"/>
                  <w:spacing w:val="-2"/>
                </w:rPr>
                <w:t>Nicholas.Havens@dhs.wisconsin.gov</w:t>
              </w:r>
            </w:hyperlink>
          </w:p>
          <w:p w14:paraId="58A7A24D"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608-267</w:t>
            </w:r>
            <w:r w:rsidRPr="00E22E26">
              <w:rPr>
                <w:rFonts w:ascii="Cambria Math" w:eastAsia="Times New Roman" w:hAnsi="Cambria Math" w:cs="Cambria Math"/>
                <w:spacing w:val="-2"/>
              </w:rPr>
              <w:t>‐</w:t>
            </w:r>
            <w:r w:rsidRPr="00E22E26">
              <w:rPr>
                <w:rFonts w:ascii="Segoe UI Emoji" w:eastAsia="Times New Roman" w:hAnsi="Segoe UI Emoji" w:cstheme="minorHAnsi"/>
                <w:spacing w:val="-2"/>
              </w:rPr>
              <w:t>7729</w:t>
            </w:r>
          </w:p>
        </w:tc>
      </w:tr>
      <w:tr w:rsidR="00EE7A21" w:rsidRPr="00972EBE" w14:paraId="30C0063B" w14:textId="77777777" w:rsidTr="00EE7A21">
        <w:trPr>
          <w:trHeight w:val="981"/>
        </w:trPr>
        <w:tc>
          <w:tcPr>
            <w:tcW w:w="1947" w:type="pct"/>
            <w:tcBorders>
              <w:top w:val="single" w:sz="4" w:space="0" w:color="000000"/>
              <w:left w:val="single" w:sz="4" w:space="0" w:color="000000"/>
              <w:bottom w:val="single" w:sz="4" w:space="0" w:color="000000"/>
              <w:right w:val="single" w:sz="4" w:space="0" w:color="000000"/>
            </w:tcBorders>
            <w:vAlign w:val="center"/>
          </w:tcPr>
          <w:p w14:paraId="51C65A22" w14:textId="77777777" w:rsidR="00EE7A21" w:rsidRPr="00972EBE" w:rsidRDefault="00EE7A21" w:rsidP="00EE7A21">
            <w:pPr>
              <w:widowControl w:val="0"/>
              <w:spacing w:after="0" w:line="240" w:lineRule="auto"/>
              <w:ind w:left="107" w:right="492"/>
              <w:rPr>
                <w:rFonts w:ascii="Segoe UI Emoji" w:eastAsia="Times New Roman" w:hAnsi="Segoe UI Emoji" w:cstheme="minorHAnsi"/>
                <w:spacing w:val="-2"/>
              </w:rPr>
            </w:pPr>
            <w:r w:rsidRPr="00972EBE">
              <w:rPr>
                <w:rFonts w:ascii="Segoe UI Emoji" w:eastAsia="Times New Roman" w:hAnsi="Segoe UI Emoji" w:cstheme="minorHAnsi"/>
                <w:spacing w:val="-2"/>
              </w:rPr>
              <w:t>interChange Access</w:t>
            </w:r>
          </w:p>
        </w:tc>
        <w:tc>
          <w:tcPr>
            <w:tcW w:w="1082" w:type="pct"/>
            <w:tcBorders>
              <w:top w:val="single" w:sz="4" w:space="0" w:color="000000"/>
              <w:left w:val="single" w:sz="4" w:space="0" w:color="000000"/>
              <w:bottom w:val="single" w:sz="4" w:space="0" w:color="000000"/>
              <w:right w:val="single" w:sz="4" w:space="0" w:color="000000"/>
            </w:tcBorders>
            <w:vAlign w:val="center"/>
          </w:tcPr>
          <w:p w14:paraId="417CB1E7" w14:textId="77777777" w:rsidR="00EE7A21" w:rsidRPr="00972EBE" w:rsidRDefault="00EE7A21" w:rsidP="00EE7A21">
            <w:pPr>
              <w:widowControl w:val="0"/>
              <w:spacing w:after="0" w:line="240" w:lineRule="auto"/>
              <w:ind w:left="106" w:right="87"/>
              <w:rPr>
                <w:rFonts w:ascii="Segoe UI Emoji" w:eastAsia="Times New Roman" w:hAnsi="Segoe UI Emoji" w:cstheme="minorHAnsi"/>
              </w:rPr>
            </w:pPr>
            <w:r w:rsidRPr="00972EBE">
              <w:rPr>
                <w:rFonts w:ascii="Segoe UI Emoji" w:eastAsia="Times New Roman" w:hAnsi="Segoe UI Emoji" w:cstheme="minorHAnsi"/>
              </w:rPr>
              <w:t>Bureau of Systems Management</w:t>
            </w:r>
          </w:p>
        </w:tc>
        <w:tc>
          <w:tcPr>
            <w:tcW w:w="794" w:type="pct"/>
            <w:tcBorders>
              <w:top w:val="single" w:sz="4" w:space="0" w:color="000000"/>
              <w:left w:val="single" w:sz="4" w:space="0" w:color="000000"/>
              <w:bottom w:val="single" w:sz="4" w:space="0" w:color="000000"/>
              <w:right w:val="single" w:sz="4" w:space="0" w:color="000000"/>
            </w:tcBorders>
            <w:vAlign w:val="center"/>
          </w:tcPr>
          <w:p w14:paraId="67C1C5CE"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Nicholas Havens</w:t>
            </w:r>
          </w:p>
        </w:tc>
        <w:tc>
          <w:tcPr>
            <w:tcW w:w="1177" w:type="pct"/>
            <w:tcBorders>
              <w:top w:val="single" w:sz="4" w:space="0" w:color="000000"/>
              <w:left w:val="single" w:sz="4" w:space="0" w:color="000000"/>
              <w:bottom w:val="single" w:sz="4" w:space="0" w:color="000000"/>
              <w:right w:val="single" w:sz="4" w:space="0" w:color="000000"/>
            </w:tcBorders>
            <w:vAlign w:val="center"/>
          </w:tcPr>
          <w:p w14:paraId="0FCE5657" w14:textId="77777777" w:rsidR="00EE7A21" w:rsidRDefault="00A826A3" w:rsidP="00EE7A21">
            <w:pPr>
              <w:widowControl w:val="0"/>
              <w:spacing w:after="0" w:line="240" w:lineRule="auto"/>
              <w:ind w:left="107" w:right="492"/>
              <w:rPr>
                <w:rFonts w:ascii="Segoe UI Emoji" w:eastAsia="Times New Roman" w:hAnsi="Segoe UI Emoji" w:cstheme="minorHAnsi"/>
                <w:spacing w:val="-2"/>
              </w:rPr>
            </w:pPr>
            <w:hyperlink r:id="rId208" w:history="1">
              <w:r w:rsidR="00EE7A21" w:rsidRPr="00732475">
                <w:rPr>
                  <w:rStyle w:val="Hyperlink"/>
                  <w:rFonts w:ascii="Segoe UI Emoji" w:eastAsia="Times New Roman" w:hAnsi="Segoe UI Emoji" w:cstheme="minorHAnsi"/>
                  <w:spacing w:val="-2"/>
                </w:rPr>
                <w:t>Nicholas.Havens@dhs.wisconsin.gov</w:t>
              </w:r>
            </w:hyperlink>
          </w:p>
          <w:p w14:paraId="79D30DA9"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608-267</w:t>
            </w:r>
            <w:r w:rsidRPr="00E22E26">
              <w:rPr>
                <w:rFonts w:ascii="Cambria Math" w:eastAsia="Times New Roman" w:hAnsi="Cambria Math" w:cs="Cambria Math"/>
                <w:spacing w:val="-2"/>
              </w:rPr>
              <w:t>‐</w:t>
            </w:r>
            <w:r w:rsidRPr="00E22E26">
              <w:rPr>
                <w:rFonts w:ascii="Segoe UI Emoji" w:eastAsia="Times New Roman" w:hAnsi="Segoe UI Emoji" w:cstheme="minorHAnsi"/>
                <w:spacing w:val="-2"/>
              </w:rPr>
              <w:t>7729</w:t>
            </w:r>
          </w:p>
        </w:tc>
      </w:tr>
      <w:tr w:rsidR="00EE7A21" w:rsidRPr="00972EBE" w14:paraId="23364BE0" w14:textId="77777777" w:rsidTr="00EE7A21">
        <w:trPr>
          <w:trHeight w:val="891"/>
        </w:trPr>
        <w:tc>
          <w:tcPr>
            <w:tcW w:w="1947" w:type="pct"/>
            <w:tcBorders>
              <w:top w:val="single" w:sz="4" w:space="0" w:color="000000"/>
              <w:left w:val="single" w:sz="4" w:space="0" w:color="000000"/>
              <w:bottom w:val="single" w:sz="4" w:space="0" w:color="000000"/>
              <w:right w:val="single" w:sz="4" w:space="0" w:color="000000"/>
            </w:tcBorders>
            <w:vAlign w:val="center"/>
          </w:tcPr>
          <w:p w14:paraId="51BBC665" w14:textId="77777777" w:rsidR="00EE7A21" w:rsidRPr="00972EBE" w:rsidRDefault="00EE7A21" w:rsidP="00EE7A21">
            <w:pPr>
              <w:widowControl w:val="0"/>
              <w:spacing w:after="0" w:line="240" w:lineRule="auto"/>
              <w:ind w:left="107" w:right="492"/>
              <w:rPr>
                <w:rFonts w:ascii="Segoe UI Emoji" w:eastAsia="Times New Roman" w:hAnsi="Segoe UI Emoji" w:cstheme="minorHAnsi"/>
                <w:spacing w:val="-2"/>
              </w:rPr>
            </w:pPr>
            <w:r w:rsidRPr="00972EBE">
              <w:rPr>
                <w:rFonts w:ascii="Segoe UI Emoji" w:eastAsia="Times New Roman" w:hAnsi="Segoe UI Emoji" w:cstheme="minorHAnsi"/>
                <w:spacing w:val="-2"/>
              </w:rPr>
              <w:t>Genesys</w:t>
            </w:r>
          </w:p>
        </w:tc>
        <w:tc>
          <w:tcPr>
            <w:tcW w:w="1082" w:type="pct"/>
            <w:tcBorders>
              <w:top w:val="single" w:sz="4" w:space="0" w:color="000000"/>
              <w:left w:val="single" w:sz="4" w:space="0" w:color="000000"/>
              <w:bottom w:val="single" w:sz="4" w:space="0" w:color="000000"/>
              <w:right w:val="single" w:sz="4" w:space="0" w:color="000000"/>
            </w:tcBorders>
            <w:vAlign w:val="center"/>
          </w:tcPr>
          <w:p w14:paraId="2BB6FD0A" w14:textId="77777777" w:rsidR="00EE7A21" w:rsidRPr="00972EBE" w:rsidRDefault="00EE7A21" w:rsidP="00EE7A21">
            <w:pPr>
              <w:widowControl w:val="0"/>
              <w:spacing w:after="0" w:line="240" w:lineRule="auto"/>
              <w:ind w:left="106" w:right="87"/>
              <w:rPr>
                <w:rFonts w:ascii="Segoe UI Emoji" w:eastAsia="Times New Roman" w:hAnsi="Segoe UI Emoji" w:cstheme="minorHAnsi"/>
              </w:rPr>
            </w:pPr>
            <w:r w:rsidRPr="00972EBE">
              <w:rPr>
                <w:rFonts w:ascii="Segoe UI Emoji" w:eastAsia="Times New Roman" w:hAnsi="Segoe UI Emoji" w:cstheme="minorHAnsi"/>
              </w:rPr>
              <w:t>Bureau of Operations Management</w:t>
            </w:r>
          </w:p>
        </w:tc>
        <w:tc>
          <w:tcPr>
            <w:tcW w:w="794" w:type="pct"/>
            <w:tcBorders>
              <w:top w:val="single" w:sz="4" w:space="0" w:color="000000"/>
              <w:left w:val="single" w:sz="4" w:space="0" w:color="000000"/>
              <w:bottom w:val="single" w:sz="4" w:space="0" w:color="000000"/>
              <w:right w:val="single" w:sz="4" w:space="0" w:color="000000"/>
            </w:tcBorders>
            <w:vAlign w:val="center"/>
          </w:tcPr>
          <w:p w14:paraId="26163523"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sidRPr="00E22E26">
              <w:rPr>
                <w:rFonts w:ascii="Segoe UI Emoji" w:eastAsia="Times New Roman" w:hAnsi="Segoe UI Emoji" w:cstheme="minorHAnsi"/>
                <w:spacing w:val="-2"/>
              </w:rPr>
              <w:t>Paul Michael</w:t>
            </w:r>
          </w:p>
        </w:tc>
        <w:tc>
          <w:tcPr>
            <w:tcW w:w="1177" w:type="pct"/>
            <w:tcBorders>
              <w:top w:val="single" w:sz="4" w:space="0" w:color="000000"/>
              <w:left w:val="single" w:sz="4" w:space="0" w:color="000000"/>
              <w:bottom w:val="single" w:sz="4" w:space="0" w:color="000000"/>
              <w:right w:val="single" w:sz="4" w:space="0" w:color="000000"/>
            </w:tcBorders>
            <w:vAlign w:val="center"/>
          </w:tcPr>
          <w:p w14:paraId="3D0144A6" w14:textId="77777777" w:rsidR="00EE7A21" w:rsidRDefault="00A826A3" w:rsidP="00EE7A21">
            <w:pPr>
              <w:widowControl w:val="0"/>
              <w:spacing w:after="0" w:line="240" w:lineRule="auto"/>
              <w:ind w:left="107" w:right="492"/>
              <w:rPr>
                <w:rFonts w:ascii="Segoe UI Emoji" w:eastAsia="Times New Roman" w:hAnsi="Segoe UI Emoji" w:cstheme="minorHAnsi"/>
                <w:spacing w:val="-2"/>
              </w:rPr>
            </w:pPr>
            <w:hyperlink r:id="rId209" w:history="1">
              <w:r w:rsidR="00EE7A21" w:rsidRPr="00732475">
                <w:rPr>
                  <w:rStyle w:val="Hyperlink"/>
                  <w:rFonts w:ascii="Segoe UI Emoji" w:eastAsia="Times New Roman" w:hAnsi="Segoe UI Emoji" w:cstheme="minorHAnsi"/>
                  <w:spacing w:val="-2"/>
                </w:rPr>
                <w:t>Paul.Michael@dhs.wisconsin.gov</w:t>
              </w:r>
            </w:hyperlink>
          </w:p>
          <w:p w14:paraId="74B37256" w14:textId="77777777" w:rsidR="00EE7A21" w:rsidRPr="00E22E26" w:rsidRDefault="00EE7A21" w:rsidP="00EE7A21">
            <w:pPr>
              <w:widowControl w:val="0"/>
              <w:spacing w:after="0" w:line="240" w:lineRule="auto"/>
              <w:ind w:left="107" w:right="492"/>
              <w:rPr>
                <w:rFonts w:ascii="Segoe UI Emoji" w:eastAsia="Times New Roman" w:hAnsi="Segoe UI Emoji" w:cstheme="minorHAnsi"/>
                <w:spacing w:val="-2"/>
              </w:rPr>
            </w:pPr>
            <w:r>
              <w:rPr>
                <w:rFonts w:ascii="Segoe UI Emoji" w:eastAsia="Times New Roman" w:hAnsi="Segoe UI Emoji" w:cstheme="minorHAnsi"/>
                <w:spacing w:val="-2"/>
              </w:rPr>
              <w:t>608</w:t>
            </w:r>
            <w:r w:rsidRPr="00E22E26">
              <w:rPr>
                <w:rFonts w:ascii="Segoe UI Emoji" w:eastAsia="Times New Roman" w:hAnsi="Segoe UI Emoji" w:cstheme="minorHAnsi"/>
                <w:spacing w:val="-2"/>
              </w:rPr>
              <w:t>-264</w:t>
            </w:r>
            <w:r w:rsidRPr="00E22E26">
              <w:rPr>
                <w:rFonts w:ascii="Cambria Math" w:eastAsia="Times New Roman" w:hAnsi="Cambria Math" w:cs="Cambria Math"/>
                <w:spacing w:val="-2"/>
              </w:rPr>
              <w:t>‐</w:t>
            </w:r>
            <w:r w:rsidRPr="00E22E26">
              <w:rPr>
                <w:rFonts w:ascii="Segoe UI Emoji" w:eastAsia="Times New Roman" w:hAnsi="Segoe UI Emoji" w:cstheme="minorHAnsi"/>
                <w:spacing w:val="-2"/>
              </w:rPr>
              <w:t>8552</w:t>
            </w:r>
          </w:p>
        </w:tc>
      </w:tr>
    </w:tbl>
    <w:p w14:paraId="0CE12EBC" w14:textId="77777777" w:rsidR="00EE7A21" w:rsidRDefault="00EE7A21">
      <w:pPr>
        <w:rPr>
          <w:rFonts w:eastAsia="Times New Roman" w:cstheme="minorHAnsi"/>
          <w:b/>
          <w:bCs/>
          <w:sz w:val="28"/>
          <w:szCs w:val="28"/>
        </w:rPr>
      </w:pPr>
      <w:r>
        <w:br w:type="page"/>
      </w:r>
    </w:p>
    <w:p w14:paraId="77E5399A" w14:textId="53876958" w:rsidR="00B938F9" w:rsidRPr="008F5570" w:rsidRDefault="00B938F9" w:rsidP="008F5570">
      <w:pPr>
        <w:pStyle w:val="Heading3"/>
      </w:pPr>
      <w:bookmarkStart w:id="41" w:name="_Toc204156952"/>
      <w:r w:rsidRPr="008F5570">
        <w:lastRenderedPageBreak/>
        <w:t>DCF</w:t>
      </w:r>
      <w:bookmarkEnd w:id="41"/>
    </w:p>
    <w:tbl>
      <w:tblPr>
        <w:tblStyle w:val="TableGrid"/>
        <w:tblW w:w="5000" w:type="pct"/>
        <w:tblLook w:val="04A0" w:firstRow="1" w:lastRow="0" w:firstColumn="1" w:lastColumn="0" w:noHBand="0" w:noVBand="1"/>
      </w:tblPr>
      <w:tblGrid>
        <w:gridCol w:w="3974"/>
        <w:gridCol w:w="3862"/>
        <w:gridCol w:w="4520"/>
        <w:gridCol w:w="6354"/>
      </w:tblGrid>
      <w:tr w:rsidR="00B938F9" w:rsidRPr="00E76329" w14:paraId="2AF7E896" w14:textId="77777777" w:rsidTr="00722872">
        <w:trPr>
          <w:trHeight w:hRule="exact" w:val="533"/>
        </w:trPr>
        <w:tc>
          <w:tcPr>
            <w:tcW w:w="1062" w:type="pct"/>
            <w:shd w:val="clear" w:color="auto" w:fill="D9D9D9" w:themeFill="background1" w:themeFillShade="D9"/>
            <w:vAlign w:val="center"/>
          </w:tcPr>
          <w:p w14:paraId="2FDFD3A4" w14:textId="77777777" w:rsidR="00B938F9" w:rsidRPr="00E76329" w:rsidRDefault="00B938F9" w:rsidP="00722872">
            <w:pPr>
              <w:widowControl w:val="0"/>
              <w:ind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Function</w:t>
            </w:r>
          </w:p>
        </w:tc>
        <w:tc>
          <w:tcPr>
            <w:tcW w:w="1032" w:type="pct"/>
            <w:shd w:val="clear" w:color="auto" w:fill="D9D9D9" w:themeFill="background1" w:themeFillShade="D9"/>
            <w:vAlign w:val="center"/>
          </w:tcPr>
          <w:p w14:paraId="38C6F672" w14:textId="77777777" w:rsidR="00B938F9" w:rsidRPr="00E76329" w:rsidRDefault="00B938F9" w:rsidP="00722872">
            <w:pPr>
              <w:widowControl w:val="0"/>
              <w:ind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Bureau</w:t>
            </w:r>
          </w:p>
        </w:tc>
        <w:tc>
          <w:tcPr>
            <w:tcW w:w="1208" w:type="pct"/>
            <w:shd w:val="clear" w:color="auto" w:fill="D9D9D9" w:themeFill="background1" w:themeFillShade="D9"/>
            <w:vAlign w:val="center"/>
          </w:tcPr>
          <w:p w14:paraId="43E95246" w14:textId="77777777" w:rsidR="00B938F9" w:rsidRPr="00E76329" w:rsidRDefault="00B938F9" w:rsidP="00722872">
            <w:pPr>
              <w:widowControl w:val="0"/>
              <w:ind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Contact</w:t>
            </w:r>
          </w:p>
        </w:tc>
        <w:tc>
          <w:tcPr>
            <w:tcW w:w="1698" w:type="pct"/>
            <w:shd w:val="clear" w:color="auto" w:fill="D9D9D9" w:themeFill="background1" w:themeFillShade="D9"/>
            <w:vAlign w:val="center"/>
          </w:tcPr>
          <w:p w14:paraId="69061F9E" w14:textId="77777777" w:rsidR="00B938F9" w:rsidRPr="00E76329" w:rsidRDefault="00B938F9" w:rsidP="00722872">
            <w:pPr>
              <w:widowControl w:val="0"/>
              <w:ind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Contact Information</w:t>
            </w:r>
          </w:p>
        </w:tc>
      </w:tr>
      <w:tr w:rsidR="00B938F9" w:rsidRPr="00972EBE" w14:paraId="17DC56C3" w14:textId="77777777" w:rsidTr="00722872">
        <w:tc>
          <w:tcPr>
            <w:tcW w:w="1062" w:type="pct"/>
            <w:vAlign w:val="center"/>
          </w:tcPr>
          <w:p w14:paraId="03A28376"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CSAW</w:t>
            </w:r>
          </w:p>
        </w:tc>
        <w:tc>
          <w:tcPr>
            <w:tcW w:w="1032" w:type="pct"/>
            <w:vAlign w:val="center"/>
          </w:tcPr>
          <w:p w14:paraId="0C99E57E"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DCF</w:t>
            </w:r>
          </w:p>
        </w:tc>
        <w:tc>
          <w:tcPr>
            <w:tcW w:w="1208" w:type="pct"/>
            <w:vAlign w:val="center"/>
          </w:tcPr>
          <w:p w14:paraId="0705B8EA"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DCF Help Desk</w:t>
            </w:r>
          </w:p>
        </w:tc>
        <w:tc>
          <w:tcPr>
            <w:tcW w:w="1698" w:type="pct"/>
            <w:vAlign w:val="center"/>
          </w:tcPr>
          <w:p w14:paraId="0193ADF2" w14:textId="77777777" w:rsidR="00B938F9" w:rsidRDefault="00A826A3" w:rsidP="00722872">
            <w:pPr>
              <w:pStyle w:val="NormalWeb"/>
              <w:spacing w:before="0" w:beforeAutospacing="0" w:after="0" w:afterAutospacing="0"/>
              <w:rPr>
                <w:rFonts w:ascii="Segoe UI Emoji" w:hAnsi="Segoe UI Emoji" w:cs="Segoe UI"/>
                <w:sz w:val="22"/>
                <w:szCs w:val="22"/>
              </w:rPr>
            </w:pPr>
            <w:hyperlink r:id="rId210" w:history="1">
              <w:r w:rsidR="00B938F9" w:rsidRPr="00732475">
                <w:rPr>
                  <w:rStyle w:val="Hyperlink"/>
                  <w:rFonts w:ascii="Segoe UI Emoji" w:hAnsi="Segoe UI Emoji" w:cs="Segoe UI"/>
                  <w:sz w:val="22"/>
                  <w:szCs w:val="22"/>
                </w:rPr>
                <w:t>DCFServiceDesk@wisconsin.gov</w:t>
              </w:r>
            </w:hyperlink>
          </w:p>
          <w:p w14:paraId="1984D497" w14:textId="77777777" w:rsidR="00B938F9" w:rsidRPr="00E22E26" w:rsidRDefault="00B938F9" w:rsidP="00722872">
            <w:pPr>
              <w:pStyle w:val="NormalWeb"/>
              <w:spacing w:before="0" w:beforeAutospacing="0" w:after="0" w:afterAutospacing="0"/>
              <w:rPr>
                <w:rFonts w:ascii="Segoe UI Emoji" w:hAnsi="Segoe UI Emoji" w:cstheme="minorHAnsi"/>
                <w:sz w:val="22"/>
                <w:szCs w:val="22"/>
              </w:rPr>
            </w:pPr>
            <w:r w:rsidRPr="00E22E26">
              <w:rPr>
                <w:rFonts w:ascii="Segoe UI Emoji" w:hAnsi="Segoe UI Emoji" w:cstheme="minorHAnsi"/>
                <w:sz w:val="22"/>
                <w:szCs w:val="22"/>
              </w:rPr>
              <w:t>(608) 264-6323</w:t>
            </w:r>
          </w:p>
        </w:tc>
      </w:tr>
      <w:tr w:rsidR="00B938F9" w:rsidRPr="00972EBE" w14:paraId="3A893B8B" w14:textId="77777777" w:rsidTr="00722872">
        <w:tc>
          <w:tcPr>
            <w:tcW w:w="1062" w:type="pct"/>
            <w:vAlign w:val="center"/>
          </w:tcPr>
          <w:p w14:paraId="7AF934C4"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Pr>
                <w:rFonts w:ascii="Segoe UI Emoji" w:hAnsi="Segoe UI Emoji" w:cstheme="minorHAnsi"/>
                <w:sz w:val="22"/>
                <w:szCs w:val="22"/>
              </w:rPr>
              <w:t>BRITS</w:t>
            </w:r>
          </w:p>
        </w:tc>
        <w:tc>
          <w:tcPr>
            <w:tcW w:w="1032" w:type="pct"/>
            <w:vAlign w:val="center"/>
          </w:tcPr>
          <w:p w14:paraId="456A350F"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DCF</w:t>
            </w:r>
          </w:p>
        </w:tc>
        <w:tc>
          <w:tcPr>
            <w:tcW w:w="1208" w:type="pct"/>
            <w:vAlign w:val="center"/>
          </w:tcPr>
          <w:p w14:paraId="16824742"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 xml:space="preserve">DCF Help Desk </w:t>
            </w:r>
          </w:p>
        </w:tc>
        <w:tc>
          <w:tcPr>
            <w:tcW w:w="1698" w:type="pct"/>
            <w:vAlign w:val="center"/>
          </w:tcPr>
          <w:p w14:paraId="1EF47B68" w14:textId="77777777" w:rsidR="00B938F9" w:rsidRDefault="00A826A3" w:rsidP="00722872">
            <w:pPr>
              <w:pStyle w:val="NormalWeb"/>
              <w:spacing w:before="0" w:beforeAutospacing="0" w:after="0" w:afterAutospacing="0"/>
              <w:rPr>
                <w:rFonts w:ascii="Segoe UI Emoji" w:hAnsi="Segoe UI Emoji" w:cs="Segoe UI"/>
                <w:sz w:val="22"/>
                <w:szCs w:val="22"/>
              </w:rPr>
            </w:pPr>
            <w:hyperlink r:id="rId211" w:history="1">
              <w:r w:rsidR="00B938F9" w:rsidRPr="00732475">
                <w:rPr>
                  <w:rStyle w:val="Hyperlink"/>
                  <w:rFonts w:ascii="Segoe UI Emoji" w:hAnsi="Segoe UI Emoji" w:cs="Segoe UI"/>
                  <w:sz w:val="22"/>
                  <w:szCs w:val="22"/>
                </w:rPr>
                <w:t>DCFServiceDesk@wisconsin.gov</w:t>
              </w:r>
            </w:hyperlink>
          </w:p>
          <w:p w14:paraId="242F02C0" w14:textId="77777777" w:rsidR="00B938F9" w:rsidRPr="00E22E26" w:rsidRDefault="00B938F9" w:rsidP="00722872">
            <w:pPr>
              <w:pStyle w:val="NormalWeb"/>
              <w:spacing w:before="0" w:beforeAutospacing="0" w:after="0" w:afterAutospacing="0"/>
              <w:rPr>
                <w:rFonts w:ascii="Segoe UI Emoji" w:hAnsi="Segoe UI Emoji" w:cstheme="minorHAnsi"/>
                <w:sz w:val="22"/>
                <w:szCs w:val="22"/>
              </w:rPr>
            </w:pPr>
            <w:r w:rsidRPr="00E22E26">
              <w:rPr>
                <w:rFonts w:ascii="Segoe UI Emoji" w:hAnsi="Segoe UI Emoji" w:cstheme="minorHAnsi"/>
                <w:sz w:val="22"/>
                <w:szCs w:val="22"/>
              </w:rPr>
              <w:t>(608) 264-6323</w:t>
            </w:r>
          </w:p>
        </w:tc>
      </w:tr>
    </w:tbl>
    <w:p w14:paraId="3DBE1B63" w14:textId="77777777" w:rsidR="00B938F9" w:rsidRPr="00972EBE" w:rsidRDefault="00B938F9" w:rsidP="00B938F9">
      <w:pPr>
        <w:pStyle w:val="NormalWeb"/>
        <w:spacing w:before="0" w:beforeAutospacing="0" w:after="0" w:afterAutospacing="0"/>
        <w:rPr>
          <w:rFonts w:ascii="Segoe UI Emoji" w:hAnsi="Segoe UI Emoji" w:cstheme="minorHAnsi"/>
          <w:b/>
          <w:bCs/>
          <w:sz w:val="22"/>
          <w:szCs w:val="22"/>
        </w:rPr>
      </w:pPr>
    </w:p>
    <w:p w14:paraId="412D8147" w14:textId="77777777" w:rsidR="00B938F9" w:rsidRPr="00341243" w:rsidRDefault="00B938F9" w:rsidP="008F5570">
      <w:pPr>
        <w:pStyle w:val="Heading3"/>
      </w:pPr>
      <w:bookmarkStart w:id="42" w:name="_Toc204156953"/>
      <w:r w:rsidRPr="00341243">
        <w:t xml:space="preserve">Dane </w:t>
      </w:r>
      <w:r w:rsidRPr="008F5570">
        <w:t>County</w:t>
      </w:r>
      <w:r w:rsidRPr="00341243">
        <w:t xml:space="preserve"> Systems</w:t>
      </w:r>
      <w:bookmarkEnd w:id="42"/>
    </w:p>
    <w:tbl>
      <w:tblPr>
        <w:tblStyle w:val="TableGrid"/>
        <w:tblW w:w="5000" w:type="pct"/>
        <w:tblLook w:val="04A0" w:firstRow="1" w:lastRow="0" w:firstColumn="1" w:lastColumn="0" w:noHBand="0" w:noVBand="1"/>
      </w:tblPr>
      <w:tblGrid>
        <w:gridCol w:w="3974"/>
        <w:gridCol w:w="3862"/>
        <w:gridCol w:w="4513"/>
        <w:gridCol w:w="6361"/>
      </w:tblGrid>
      <w:tr w:rsidR="00B938F9" w:rsidRPr="00E76329" w14:paraId="70CF217F" w14:textId="77777777" w:rsidTr="00722872">
        <w:trPr>
          <w:trHeight w:hRule="exact" w:val="533"/>
        </w:trPr>
        <w:tc>
          <w:tcPr>
            <w:tcW w:w="1062" w:type="pct"/>
            <w:shd w:val="clear" w:color="auto" w:fill="D9D9D9" w:themeFill="background1" w:themeFillShade="D9"/>
            <w:vAlign w:val="center"/>
          </w:tcPr>
          <w:p w14:paraId="09C5523E" w14:textId="77777777" w:rsidR="00B938F9" w:rsidRPr="00E76329" w:rsidRDefault="00B938F9" w:rsidP="00722872">
            <w:pPr>
              <w:widowControl w:val="0"/>
              <w:ind w:left="107"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Function</w:t>
            </w:r>
          </w:p>
        </w:tc>
        <w:tc>
          <w:tcPr>
            <w:tcW w:w="1032" w:type="pct"/>
            <w:shd w:val="clear" w:color="auto" w:fill="D9D9D9" w:themeFill="background1" w:themeFillShade="D9"/>
            <w:vAlign w:val="center"/>
          </w:tcPr>
          <w:p w14:paraId="71F0D901" w14:textId="77777777" w:rsidR="00B938F9" w:rsidRPr="00E76329" w:rsidRDefault="00B938F9" w:rsidP="00722872">
            <w:pPr>
              <w:widowControl w:val="0"/>
              <w:ind w:left="107"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Department</w:t>
            </w:r>
          </w:p>
        </w:tc>
        <w:tc>
          <w:tcPr>
            <w:tcW w:w="1206" w:type="pct"/>
            <w:shd w:val="clear" w:color="auto" w:fill="D9D9D9" w:themeFill="background1" w:themeFillShade="D9"/>
            <w:vAlign w:val="center"/>
          </w:tcPr>
          <w:p w14:paraId="3FC1FC51" w14:textId="77777777" w:rsidR="00B938F9" w:rsidRPr="00E76329" w:rsidRDefault="00B938F9" w:rsidP="00722872">
            <w:pPr>
              <w:widowControl w:val="0"/>
              <w:ind w:left="107"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Contact</w:t>
            </w:r>
          </w:p>
        </w:tc>
        <w:tc>
          <w:tcPr>
            <w:tcW w:w="1700" w:type="pct"/>
            <w:shd w:val="clear" w:color="auto" w:fill="D9D9D9" w:themeFill="background1" w:themeFillShade="D9"/>
            <w:vAlign w:val="center"/>
          </w:tcPr>
          <w:p w14:paraId="0FF97A22" w14:textId="77777777" w:rsidR="00B938F9" w:rsidRPr="00E76329" w:rsidRDefault="00B938F9" w:rsidP="00722872">
            <w:pPr>
              <w:widowControl w:val="0"/>
              <w:ind w:left="107" w:right="492"/>
              <w:rPr>
                <w:rFonts w:ascii="Segoe UI Emoji" w:eastAsia="Times New Roman" w:hAnsi="Segoe UI Emoji" w:cstheme="minorHAnsi"/>
                <w:b/>
                <w:spacing w:val="-2"/>
              </w:rPr>
            </w:pPr>
            <w:r w:rsidRPr="00E76329">
              <w:rPr>
                <w:rFonts w:ascii="Segoe UI Emoji" w:eastAsia="Times New Roman" w:hAnsi="Segoe UI Emoji" w:cstheme="minorHAnsi"/>
                <w:b/>
                <w:spacing w:val="-2"/>
              </w:rPr>
              <w:t>Contact Information</w:t>
            </w:r>
          </w:p>
        </w:tc>
      </w:tr>
      <w:tr w:rsidR="00B938F9" w:rsidRPr="00972EBE" w14:paraId="7D06DC59" w14:textId="77777777" w:rsidTr="00722872">
        <w:tc>
          <w:tcPr>
            <w:tcW w:w="1062" w:type="pct"/>
            <w:vAlign w:val="center"/>
          </w:tcPr>
          <w:p w14:paraId="5544F959"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Microsoft Exchange</w:t>
            </w:r>
          </w:p>
        </w:tc>
        <w:tc>
          <w:tcPr>
            <w:tcW w:w="1032" w:type="pct"/>
            <w:vAlign w:val="center"/>
          </w:tcPr>
          <w:p w14:paraId="521EC10B" w14:textId="77777777" w:rsidR="00B938F9" w:rsidRPr="00972EBE" w:rsidRDefault="00B938F9" w:rsidP="00722872">
            <w:pPr>
              <w:widowControl w:val="0"/>
              <w:ind w:left="107" w:right="492"/>
              <w:rPr>
                <w:rFonts w:ascii="Segoe UI Emoji" w:eastAsia="Times New Roman" w:hAnsi="Segoe UI Emoji" w:cstheme="minorHAnsi"/>
                <w:bCs/>
                <w:spacing w:val="-2"/>
              </w:rPr>
            </w:pPr>
            <w:r>
              <w:rPr>
                <w:rFonts w:ascii="Segoe UI Emoji" w:eastAsia="Times New Roman" w:hAnsi="Segoe UI Emoji" w:cstheme="minorHAnsi"/>
                <w:bCs/>
                <w:spacing w:val="-2"/>
              </w:rPr>
              <w:t>DIM</w:t>
            </w:r>
          </w:p>
        </w:tc>
        <w:tc>
          <w:tcPr>
            <w:tcW w:w="1206" w:type="pct"/>
            <w:vAlign w:val="center"/>
          </w:tcPr>
          <w:p w14:paraId="00E0AA8D"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Help Desk</w:t>
            </w:r>
          </w:p>
        </w:tc>
        <w:tc>
          <w:tcPr>
            <w:tcW w:w="1700" w:type="pct"/>
            <w:vAlign w:val="center"/>
          </w:tcPr>
          <w:p w14:paraId="45FB97BF" w14:textId="77777777" w:rsidR="00B938F9" w:rsidRDefault="00A826A3" w:rsidP="00722872">
            <w:pPr>
              <w:widowControl w:val="0"/>
              <w:ind w:left="107" w:right="492"/>
              <w:rPr>
                <w:rFonts w:ascii="Segoe UI Emoji" w:eastAsia="Times New Roman" w:hAnsi="Segoe UI Emoji" w:cstheme="minorHAnsi"/>
                <w:bCs/>
                <w:spacing w:val="-2"/>
              </w:rPr>
            </w:pPr>
            <w:hyperlink r:id="rId212" w:history="1">
              <w:r w:rsidR="00B938F9" w:rsidRPr="00732475">
                <w:rPr>
                  <w:rStyle w:val="Hyperlink"/>
                  <w:rFonts w:ascii="Segoe UI Emoji" w:eastAsia="Times New Roman" w:hAnsi="Segoe UI Emoji" w:cstheme="minorHAnsi"/>
                  <w:bCs/>
                  <w:spacing w:val="-2"/>
                </w:rPr>
                <w:t>helpdesk@danecounty.gov</w:t>
              </w:r>
            </w:hyperlink>
          </w:p>
          <w:p w14:paraId="5FF960E3"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(608) 266-4440</w:t>
            </w:r>
          </w:p>
        </w:tc>
      </w:tr>
      <w:tr w:rsidR="00B938F9" w:rsidRPr="00972EBE" w14:paraId="34C2D32C" w14:textId="77777777" w:rsidTr="00722872">
        <w:tc>
          <w:tcPr>
            <w:tcW w:w="1062" w:type="pct"/>
            <w:vAlign w:val="center"/>
          </w:tcPr>
          <w:p w14:paraId="0B403427"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 xml:space="preserve">Capital-IM </w:t>
            </w:r>
            <w:r>
              <w:rPr>
                <w:rFonts w:ascii="Segoe UI Emoji" w:eastAsia="Times New Roman" w:hAnsi="Segoe UI Emoji" w:cstheme="minorHAnsi"/>
                <w:bCs/>
                <w:spacing w:val="-2"/>
              </w:rPr>
              <w:t>W</w:t>
            </w:r>
            <w:r w:rsidRPr="00972EBE">
              <w:rPr>
                <w:rFonts w:ascii="Segoe UI Emoji" w:eastAsia="Times New Roman" w:hAnsi="Segoe UI Emoji" w:cstheme="minorHAnsi"/>
                <w:bCs/>
                <w:spacing w:val="-2"/>
              </w:rPr>
              <w:t>ebsite</w:t>
            </w:r>
          </w:p>
        </w:tc>
        <w:tc>
          <w:tcPr>
            <w:tcW w:w="1032" w:type="pct"/>
            <w:vAlign w:val="center"/>
          </w:tcPr>
          <w:p w14:paraId="391D6C59" w14:textId="77777777" w:rsidR="00B938F9" w:rsidRPr="00972EBE" w:rsidRDefault="00B938F9" w:rsidP="00722872">
            <w:pPr>
              <w:widowControl w:val="0"/>
              <w:ind w:left="107" w:right="492"/>
              <w:rPr>
                <w:rFonts w:ascii="Segoe UI Emoji" w:eastAsia="Times New Roman" w:hAnsi="Segoe UI Emoji" w:cstheme="minorHAnsi"/>
                <w:bCs/>
                <w:spacing w:val="-2"/>
              </w:rPr>
            </w:pPr>
            <w:r>
              <w:rPr>
                <w:rFonts w:ascii="Segoe UI Emoji" w:eastAsia="Times New Roman" w:hAnsi="Segoe UI Emoji" w:cstheme="minorHAnsi"/>
                <w:bCs/>
                <w:spacing w:val="-2"/>
              </w:rPr>
              <w:t>DIM</w:t>
            </w:r>
          </w:p>
        </w:tc>
        <w:tc>
          <w:tcPr>
            <w:tcW w:w="1206" w:type="pct"/>
            <w:vAlign w:val="center"/>
          </w:tcPr>
          <w:p w14:paraId="38D2644E"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Help Desk</w:t>
            </w:r>
          </w:p>
        </w:tc>
        <w:tc>
          <w:tcPr>
            <w:tcW w:w="1700" w:type="pct"/>
            <w:vAlign w:val="center"/>
          </w:tcPr>
          <w:p w14:paraId="7A5ED33B" w14:textId="77777777" w:rsidR="00B938F9" w:rsidRDefault="00A826A3" w:rsidP="00722872">
            <w:pPr>
              <w:widowControl w:val="0"/>
              <w:ind w:left="107" w:right="492"/>
              <w:rPr>
                <w:rFonts w:ascii="Segoe UI Emoji" w:eastAsia="Times New Roman" w:hAnsi="Segoe UI Emoji" w:cstheme="minorHAnsi"/>
                <w:bCs/>
                <w:spacing w:val="-2"/>
              </w:rPr>
            </w:pPr>
            <w:hyperlink r:id="rId213" w:history="1">
              <w:r w:rsidR="00B938F9" w:rsidRPr="00732475">
                <w:rPr>
                  <w:rStyle w:val="Hyperlink"/>
                  <w:rFonts w:ascii="Segoe UI Emoji" w:eastAsia="Times New Roman" w:hAnsi="Segoe UI Emoji" w:cstheme="minorHAnsi"/>
                  <w:bCs/>
                  <w:spacing w:val="-2"/>
                </w:rPr>
                <w:t>helpdesk@danecounty.gov</w:t>
              </w:r>
            </w:hyperlink>
          </w:p>
          <w:p w14:paraId="22DA88E7"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(608) 266-4440</w:t>
            </w:r>
          </w:p>
        </w:tc>
      </w:tr>
      <w:tr w:rsidR="00B938F9" w:rsidRPr="00972EBE" w14:paraId="3AD7481D" w14:textId="77777777" w:rsidTr="00722872">
        <w:tc>
          <w:tcPr>
            <w:tcW w:w="1062" w:type="pct"/>
            <w:vAlign w:val="center"/>
          </w:tcPr>
          <w:p w14:paraId="312BFCE0"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Phone System (Mitel)</w:t>
            </w:r>
          </w:p>
        </w:tc>
        <w:tc>
          <w:tcPr>
            <w:tcW w:w="1032" w:type="pct"/>
          </w:tcPr>
          <w:p w14:paraId="7F90F88F" w14:textId="77777777" w:rsidR="00B938F9" w:rsidRPr="00972EBE" w:rsidRDefault="00B938F9" w:rsidP="00722872">
            <w:pPr>
              <w:widowControl w:val="0"/>
              <w:ind w:left="107" w:right="492"/>
              <w:rPr>
                <w:rFonts w:ascii="Segoe UI Emoji" w:eastAsia="Times New Roman" w:hAnsi="Segoe UI Emoji" w:cstheme="minorHAnsi"/>
                <w:bCs/>
                <w:spacing w:val="-2"/>
              </w:rPr>
            </w:pPr>
            <w:r w:rsidRPr="008D38AD">
              <w:rPr>
                <w:rFonts w:ascii="Segoe UI Emoji" w:eastAsia="Times New Roman" w:hAnsi="Segoe UI Emoji" w:cstheme="minorHAnsi"/>
                <w:bCs/>
                <w:spacing w:val="-2"/>
              </w:rPr>
              <w:t>DIM</w:t>
            </w:r>
          </w:p>
        </w:tc>
        <w:tc>
          <w:tcPr>
            <w:tcW w:w="1206" w:type="pct"/>
            <w:vAlign w:val="center"/>
          </w:tcPr>
          <w:p w14:paraId="779C8852"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Help Desk</w:t>
            </w:r>
          </w:p>
        </w:tc>
        <w:tc>
          <w:tcPr>
            <w:tcW w:w="1700" w:type="pct"/>
            <w:vAlign w:val="center"/>
          </w:tcPr>
          <w:p w14:paraId="4B26B417" w14:textId="77777777" w:rsidR="00B938F9" w:rsidRDefault="00A826A3" w:rsidP="00722872">
            <w:pPr>
              <w:widowControl w:val="0"/>
              <w:ind w:left="107" w:right="492"/>
              <w:rPr>
                <w:rFonts w:ascii="Segoe UI Emoji" w:eastAsia="Times New Roman" w:hAnsi="Segoe UI Emoji" w:cstheme="minorHAnsi"/>
                <w:bCs/>
                <w:spacing w:val="-2"/>
              </w:rPr>
            </w:pPr>
            <w:hyperlink r:id="rId214" w:history="1">
              <w:r w:rsidR="00B938F9" w:rsidRPr="00732475">
                <w:rPr>
                  <w:rStyle w:val="Hyperlink"/>
                  <w:rFonts w:ascii="Segoe UI Emoji" w:eastAsia="Times New Roman" w:hAnsi="Segoe UI Emoji" w:cstheme="minorHAnsi"/>
                  <w:bCs/>
                  <w:spacing w:val="-2"/>
                </w:rPr>
                <w:t>helpdesk@danecounty.gov</w:t>
              </w:r>
            </w:hyperlink>
          </w:p>
          <w:p w14:paraId="26D7AB67"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(608) 266-4440</w:t>
            </w:r>
          </w:p>
        </w:tc>
      </w:tr>
      <w:tr w:rsidR="00B938F9" w:rsidRPr="00972EBE" w14:paraId="7015D46D" w14:textId="77777777" w:rsidTr="00722872">
        <w:tc>
          <w:tcPr>
            <w:tcW w:w="1062" w:type="pct"/>
            <w:vAlign w:val="center"/>
          </w:tcPr>
          <w:p w14:paraId="6FF65520"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Citrix</w:t>
            </w:r>
          </w:p>
        </w:tc>
        <w:tc>
          <w:tcPr>
            <w:tcW w:w="1032" w:type="pct"/>
          </w:tcPr>
          <w:p w14:paraId="582CAF99" w14:textId="77777777" w:rsidR="00B938F9" w:rsidRPr="00972EBE" w:rsidRDefault="00B938F9" w:rsidP="00722872">
            <w:pPr>
              <w:widowControl w:val="0"/>
              <w:ind w:left="107" w:right="492"/>
              <w:rPr>
                <w:rFonts w:ascii="Segoe UI Emoji" w:eastAsia="Times New Roman" w:hAnsi="Segoe UI Emoji" w:cstheme="minorHAnsi"/>
                <w:bCs/>
                <w:spacing w:val="-2"/>
              </w:rPr>
            </w:pPr>
            <w:r w:rsidRPr="008D38AD">
              <w:rPr>
                <w:rFonts w:ascii="Segoe UI Emoji" w:eastAsia="Times New Roman" w:hAnsi="Segoe UI Emoji" w:cstheme="minorHAnsi"/>
                <w:bCs/>
                <w:spacing w:val="-2"/>
              </w:rPr>
              <w:t>DIM</w:t>
            </w:r>
          </w:p>
        </w:tc>
        <w:tc>
          <w:tcPr>
            <w:tcW w:w="1206" w:type="pct"/>
            <w:vAlign w:val="center"/>
          </w:tcPr>
          <w:p w14:paraId="45596DE7"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Help Desk</w:t>
            </w:r>
          </w:p>
        </w:tc>
        <w:tc>
          <w:tcPr>
            <w:tcW w:w="1700" w:type="pct"/>
            <w:vAlign w:val="center"/>
          </w:tcPr>
          <w:p w14:paraId="12DA1149" w14:textId="77777777" w:rsidR="00B938F9" w:rsidRDefault="00A826A3" w:rsidP="00722872">
            <w:pPr>
              <w:widowControl w:val="0"/>
              <w:ind w:left="107" w:right="492"/>
              <w:rPr>
                <w:rFonts w:ascii="Segoe UI Emoji" w:eastAsia="Times New Roman" w:hAnsi="Segoe UI Emoji" w:cstheme="minorHAnsi"/>
                <w:bCs/>
                <w:spacing w:val="-2"/>
              </w:rPr>
            </w:pPr>
            <w:hyperlink r:id="rId215" w:history="1">
              <w:r w:rsidR="00B938F9" w:rsidRPr="00732475">
                <w:rPr>
                  <w:rStyle w:val="Hyperlink"/>
                  <w:rFonts w:ascii="Segoe UI Emoji" w:eastAsia="Times New Roman" w:hAnsi="Segoe UI Emoji" w:cstheme="minorHAnsi"/>
                  <w:bCs/>
                  <w:spacing w:val="-2"/>
                </w:rPr>
                <w:t>helpdesk@danecounty.gov</w:t>
              </w:r>
            </w:hyperlink>
          </w:p>
          <w:p w14:paraId="52D5D33E"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(608) 266-4440</w:t>
            </w:r>
          </w:p>
        </w:tc>
      </w:tr>
      <w:tr w:rsidR="00B938F9" w:rsidRPr="00972EBE" w14:paraId="49F01E63" w14:textId="77777777" w:rsidTr="00722872">
        <w:tc>
          <w:tcPr>
            <w:tcW w:w="1062" w:type="pct"/>
            <w:vAlign w:val="center"/>
          </w:tcPr>
          <w:p w14:paraId="108350D0"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 xml:space="preserve">Microsoft Office Suite </w:t>
            </w:r>
            <w:r>
              <w:rPr>
                <w:rFonts w:ascii="Segoe UI Emoji" w:eastAsia="Times New Roman" w:hAnsi="Segoe UI Emoji" w:cstheme="minorHAnsi"/>
                <w:bCs/>
                <w:spacing w:val="-2"/>
              </w:rPr>
              <w:br/>
            </w:r>
            <w:r w:rsidRPr="00972EBE">
              <w:rPr>
                <w:rFonts w:ascii="Segoe UI Emoji" w:eastAsia="Times New Roman" w:hAnsi="Segoe UI Emoji" w:cstheme="minorHAnsi"/>
                <w:bCs/>
                <w:spacing w:val="-2"/>
              </w:rPr>
              <w:t>(Teams, Office)</w:t>
            </w:r>
          </w:p>
        </w:tc>
        <w:tc>
          <w:tcPr>
            <w:tcW w:w="1032" w:type="pct"/>
            <w:vAlign w:val="center"/>
          </w:tcPr>
          <w:p w14:paraId="18BFEEBE" w14:textId="77777777" w:rsidR="00B938F9" w:rsidRPr="00972EBE" w:rsidRDefault="00B938F9" w:rsidP="00722872">
            <w:pPr>
              <w:widowControl w:val="0"/>
              <w:ind w:left="107" w:right="492"/>
              <w:rPr>
                <w:rFonts w:ascii="Segoe UI Emoji" w:eastAsia="Times New Roman" w:hAnsi="Segoe UI Emoji" w:cstheme="minorHAnsi"/>
                <w:bCs/>
                <w:spacing w:val="-2"/>
              </w:rPr>
            </w:pPr>
            <w:r>
              <w:rPr>
                <w:rFonts w:ascii="Segoe UI Emoji" w:eastAsia="Times New Roman" w:hAnsi="Segoe UI Emoji" w:cstheme="minorHAnsi"/>
                <w:bCs/>
                <w:spacing w:val="-2"/>
              </w:rPr>
              <w:t>DIM</w:t>
            </w:r>
          </w:p>
        </w:tc>
        <w:tc>
          <w:tcPr>
            <w:tcW w:w="1206" w:type="pct"/>
            <w:vAlign w:val="center"/>
          </w:tcPr>
          <w:p w14:paraId="1636A4D3"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Help Desk</w:t>
            </w:r>
          </w:p>
        </w:tc>
        <w:tc>
          <w:tcPr>
            <w:tcW w:w="1700" w:type="pct"/>
            <w:vAlign w:val="center"/>
          </w:tcPr>
          <w:p w14:paraId="495DF62A" w14:textId="77777777" w:rsidR="00B938F9" w:rsidRDefault="00A826A3" w:rsidP="00722872">
            <w:pPr>
              <w:widowControl w:val="0"/>
              <w:ind w:left="107" w:right="492"/>
              <w:rPr>
                <w:rFonts w:ascii="Segoe UI Emoji" w:eastAsia="Times New Roman" w:hAnsi="Segoe UI Emoji" w:cstheme="minorHAnsi"/>
                <w:bCs/>
                <w:spacing w:val="-2"/>
              </w:rPr>
            </w:pPr>
            <w:hyperlink r:id="rId216" w:history="1">
              <w:r w:rsidR="00B938F9" w:rsidRPr="00732475">
                <w:rPr>
                  <w:rStyle w:val="Hyperlink"/>
                  <w:rFonts w:ascii="Segoe UI Emoji" w:eastAsia="Times New Roman" w:hAnsi="Segoe UI Emoji" w:cstheme="minorHAnsi"/>
                  <w:bCs/>
                  <w:spacing w:val="-2"/>
                </w:rPr>
                <w:t>helpdesk@danecounty.gov</w:t>
              </w:r>
            </w:hyperlink>
          </w:p>
          <w:p w14:paraId="34B975FC"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(608) 266-4440</w:t>
            </w:r>
          </w:p>
        </w:tc>
      </w:tr>
      <w:tr w:rsidR="00B938F9" w:rsidRPr="00972EBE" w14:paraId="2A656FEA" w14:textId="77777777" w:rsidTr="00722872">
        <w:tc>
          <w:tcPr>
            <w:tcW w:w="1062" w:type="pct"/>
            <w:vAlign w:val="center"/>
          </w:tcPr>
          <w:p w14:paraId="1BCA8DA4" w14:textId="77777777" w:rsidR="00B938F9" w:rsidRPr="00972EBE" w:rsidRDefault="00B938F9" w:rsidP="00722872">
            <w:pPr>
              <w:widowControl w:val="0"/>
              <w:ind w:left="107" w:right="492"/>
              <w:rPr>
                <w:rFonts w:ascii="Segoe UI Emoji" w:eastAsia="Times New Roman" w:hAnsi="Segoe UI Emoji" w:cstheme="minorHAnsi"/>
                <w:bCs/>
                <w:spacing w:val="-2"/>
              </w:rPr>
            </w:pPr>
            <w:r w:rsidRPr="00972EBE">
              <w:rPr>
                <w:rFonts w:ascii="Segoe UI Emoji" w:eastAsia="Times New Roman" w:hAnsi="Segoe UI Emoji" w:cstheme="minorHAnsi"/>
                <w:bCs/>
                <w:spacing w:val="-2"/>
              </w:rPr>
              <w:t>Building Connectivity</w:t>
            </w:r>
          </w:p>
        </w:tc>
        <w:tc>
          <w:tcPr>
            <w:tcW w:w="1032" w:type="pct"/>
            <w:vAlign w:val="center"/>
          </w:tcPr>
          <w:p w14:paraId="44A87F9B" w14:textId="77777777" w:rsidR="00B938F9" w:rsidRPr="00972EBE" w:rsidRDefault="00B938F9" w:rsidP="00722872">
            <w:pPr>
              <w:widowControl w:val="0"/>
              <w:ind w:left="107" w:right="492"/>
              <w:rPr>
                <w:rFonts w:ascii="Segoe UI Emoji" w:eastAsia="Times New Roman" w:hAnsi="Segoe UI Emoji" w:cstheme="minorHAnsi"/>
                <w:bCs/>
                <w:spacing w:val="-2"/>
              </w:rPr>
            </w:pPr>
            <w:r>
              <w:rPr>
                <w:rFonts w:ascii="Segoe UI Emoji" w:hAnsi="Segoe UI Emoji" w:cstheme="minorHAnsi"/>
              </w:rPr>
              <w:t>HS IT</w:t>
            </w:r>
          </w:p>
        </w:tc>
        <w:tc>
          <w:tcPr>
            <w:tcW w:w="1206" w:type="pct"/>
            <w:vAlign w:val="center"/>
          </w:tcPr>
          <w:p w14:paraId="0F342B89" w14:textId="77777777" w:rsidR="00B938F9" w:rsidRPr="00972EBE" w:rsidRDefault="00B938F9" w:rsidP="00722872">
            <w:pPr>
              <w:widowControl w:val="0"/>
              <w:ind w:left="107" w:right="492"/>
              <w:rPr>
                <w:rFonts w:ascii="Segoe UI Emoji" w:eastAsia="Times New Roman" w:hAnsi="Segoe UI Emoji" w:cstheme="minorHAnsi"/>
                <w:bCs/>
                <w:spacing w:val="-2"/>
              </w:rPr>
            </w:pPr>
            <w:r w:rsidRPr="00C844F9">
              <w:rPr>
                <w:rFonts w:ascii="Segoe UI Emoji" w:eastAsia="Times New Roman" w:hAnsi="Segoe UI Emoji" w:cstheme="minorHAnsi"/>
                <w:bCs/>
                <w:spacing w:val="-2"/>
              </w:rPr>
              <w:t>Kari</w:t>
            </w:r>
            <w:r w:rsidRPr="00972EBE">
              <w:rPr>
                <w:rFonts w:ascii="Segoe UI Emoji" w:hAnsi="Segoe UI Emoji" w:cstheme="minorHAnsi"/>
              </w:rPr>
              <w:t xml:space="preserve"> Clemens</w:t>
            </w:r>
          </w:p>
        </w:tc>
        <w:tc>
          <w:tcPr>
            <w:tcW w:w="1700" w:type="pct"/>
            <w:vAlign w:val="center"/>
          </w:tcPr>
          <w:p w14:paraId="5F76F285" w14:textId="77777777" w:rsidR="00B938F9" w:rsidRPr="00C844F9" w:rsidRDefault="00A826A3" w:rsidP="00722872">
            <w:pPr>
              <w:widowControl w:val="0"/>
              <w:ind w:left="107" w:right="492"/>
              <w:rPr>
                <w:rFonts w:ascii="Segoe UI Emoji" w:hAnsi="Segoe UI Emoji" w:cstheme="minorHAnsi"/>
              </w:rPr>
            </w:pPr>
            <w:hyperlink r:id="rId217" w:history="1">
              <w:r w:rsidR="00B938F9" w:rsidRPr="00C844F9">
                <w:rPr>
                  <w:rStyle w:val="Hyperlink"/>
                  <w:rFonts w:ascii="Segoe UI Emoji" w:eastAsia="Times New Roman" w:hAnsi="Segoe UI Emoji" w:cstheme="minorHAnsi"/>
                  <w:bCs/>
                  <w:spacing w:val="-2"/>
                </w:rPr>
                <w:t>Clemens</w:t>
              </w:r>
              <w:r w:rsidR="00B938F9" w:rsidRPr="00C844F9">
                <w:rPr>
                  <w:rStyle w:val="Hyperlink"/>
                  <w:rFonts w:ascii="Segoe UI Emoji" w:hAnsi="Segoe UI Emoji" w:cstheme="minorHAnsi"/>
                </w:rPr>
                <w:t>.Kari@danecounty.gov</w:t>
              </w:r>
            </w:hyperlink>
          </w:p>
          <w:p w14:paraId="7142CAA7" w14:textId="77777777" w:rsidR="00B938F9" w:rsidRPr="00C844F9" w:rsidRDefault="00B938F9" w:rsidP="00722872">
            <w:pPr>
              <w:widowControl w:val="0"/>
              <w:ind w:left="107" w:right="492"/>
              <w:rPr>
                <w:rFonts w:ascii="Segoe UI Emoji" w:eastAsia="Times New Roman" w:hAnsi="Segoe UI Emoji" w:cstheme="minorHAnsi"/>
                <w:bCs/>
                <w:spacing w:val="-2"/>
              </w:rPr>
            </w:pPr>
            <w:r w:rsidRPr="00C844F9">
              <w:rPr>
                <w:rFonts w:ascii="Segoe UI Emoji" w:hAnsi="Segoe UI Emoji" w:cstheme="minorHAnsi"/>
              </w:rPr>
              <w:t>(608) 283-1331</w:t>
            </w:r>
          </w:p>
        </w:tc>
      </w:tr>
    </w:tbl>
    <w:p w14:paraId="1083389B" w14:textId="77777777" w:rsidR="00B938F9" w:rsidRPr="00972EBE" w:rsidRDefault="00B938F9" w:rsidP="00B938F9">
      <w:pPr>
        <w:pStyle w:val="NormalWeb"/>
        <w:spacing w:before="0" w:beforeAutospacing="0" w:after="0" w:afterAutospacing="0"/>
        <w:rPr>
          <w:rFonts w:ascii="Segoe UI Emoji" w:hAnsi="Segoe UI Emoji" w:cstheme="minorHAnsi"/>
          <w:b/>
          <w:bCs/>
          <w:sz w:val="22"/>
          <w:szCs w:val="22"/>
        </w:rPr>
      </w:pPr>
    </w:p>
    <w:p w14:paraId="151F488F" w14:textId="77777777" w:rsidR="00B938F9" w:rsidRPr="00341243" w:rsidRDefault="00B938F9" w:rsidP="00341243">
      <w:pPr>
        <w:pStyle w:val="Heading3"/>
      </w:pPr>
      <w:bookmarkStart w:id="43" w:name="_Toc204156954"/>
      <w:r w:rsidRPr="00341243">
        <w:t>Third Party Systems</w:t>
      </w:r>
      <w:bookmarkEnd w:id="43"/>
    </w:p>
    <w:tbl>
      <w:tblPr>
        <w:tblStyle w:val="TableGrid"/>
        <w:tblW w:w="5000" w:type="pct"/>
        <w:tblLook w:val="04A0" w:firstRow="1" w:lastRow="0" w:firstColumn="1" w:lastColumn="0" w:noHBand="0" w:noVBand="1"/>
      </w:tblPr>
      <w:tblGrid>
        <w:gridCol w:w="3955"/>
        <w:gridCol w:w="3824"/>
        <w:gridCol w:w="4618"/>
        <w:gridCol w:w="6313"/>
      </w:tblGrid>
      <w:tr w:rsidR="00B938F9" w:rsidRPr="00E76329" w14:paraId="2D848B47" w14:textId="77777777" w:rsidTr="00722872">
        <w:trPr>
          <w:trHeight w:hRule="exact" w:val="533"/>
        </w:trPr>
        <w:tc>
          <w:tcPr>
            <w:tcW w:w="1057" w:type="pct"/>
            <w:shd w:val="clear" w:color="auto" w:fill="D9D9D9" w:themeFill="background1" w:themeFillShade="D9"/>
            <w:vAlign w:val="center"/>
          </w:tcPr>
          <w:p w14:paraId="6C2F5CE7"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spacing w:val="-2"/>
                <w:sz w:val="22"/>
                <w:szCs w:val="22"/>
              </w:rPr>
              <w:t>Function</w:t>
            </w:r>
          </w:p>
        </w:tc>
        <w:tc>
          <w:tcPr>
            <w:tcW w:w="1022" w:type="pct"/>
            <w:shd w:val="clear" w:color="auto" w:fill="D9D9D9" w:themeFill="background1" w:themeFillShade="D9"/>
            <w:vAlign w:val="center"/>
          </w:tcPr>
          <w:p w14:paraId="700C0AA4"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spacing w:val="-2"/>
                <w:sz w:val="22"/>
                <w:szCs w:val="22"/>
              </w:rPr>
              <w:t>Bureau</w:t>
            </w:r>
          </w:p>
        </w:tc>
        <w:tc>
          <w:tcPr>
            <w:tcW w:w="1234" w:type="pct"/>
            <w:shd w:val="clear" w:color="auto" w:fill="D9D9D9" w:themeFill="background1" w:themeFillShade="D9"/>
            <w:vAlign w:val="center"/>
          </w:tcPr>
          <w:p w14:paraId="1901382E"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spacing w:val="-2"/>
                <w:sz w:val="22"/>
                <w:szCs w:val="22"/>
              </w:rPr>
              <w:t>Contact</w:t>
            </w:r>
          </w:p>
        </w:tc>
        <w:tc>
          <w:tcPr>
            <w:tcW w:w="1687" w:type="pct"/>
            <w:shd w:val="clear" w:color="auto" w:fill="D9D9D9" w:themeFill="background1" w:themeFillShade="D9"/>
            <w:vAlign w:val="center"/>
          </w:tcPr>
          <w:p w14:paraId="5ED50743"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spacing w:val="-2"/>
                <w:sz w:val="22"/>
                <w:szCs w:val="22"/>
              </w:rPr>
              <w:t>Contact Information</w:t>
            </w:r>
          </w:p>
        </w:tc>
      </w:tr>
      <w:tr w:rsidR="00B938F9" w:rsidRPr="00972EBE" w14:paraId="6E62BDA8" w14:textId="77777777" w:rsidTr="00722872">
        <w:tc>
          <w:tcPr>
            <w:tcW w:w="1057" w:type="pct"/>
            <w:vAlign w:val="center"/>
          </w:tcPr>
          <w:p w14:paraId="50DFF8E3"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Humanity</w:t>
            </w:r>
          </w:p>
        </w:tc>
        <w:tc>
          <w:tcPr>
            <w:tcW w:w="1022" w:type="pct"/>
            <w:vAlign w:val="center"/>
          </w:tcPr>
          <w:p w14:paraId="3B5BEAFE"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HS IT</w:t>
            </w:r>
          </w:p>
        </w:tc>
        <w:tc>
          <w:tcPr>
            <w:tcW w:w="1234" w:type="pct"/>
            <w:vAlign w:val="center"/>
          </w:tcPr>
          <w:p w14:paraId="5052D389"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Kari Clemens</w:t>
            </w:r>
          </w:p>
        </w:tc>
        <w:tc>
          <w:tcPr>
            <w:tcW w:w="1687" w:type="pct"/>
            <w:vAlign w:val="center"/>
          </w:tcPr>
          <w:p w14:paraId="148A10A1" w14:textId="77777777" w:rsidR="00B938F9" w:rsidRPr="00972EBE" w:rsidRDefault="00A826A3" w:rsidP="00722872">
            <w:pPr>
              <w:pStyle w:val="NormalWeb"/>
              <w:spacing w:before="0" w:beforeAutospacing="0" w:after="0" w:afterAutospacing="0"/>
              <w:rPr>
                <w:rFonts w:ascii="Segoe UI Emoji" w:hAnsi="Segoe UI Emoji" w:cstheme="minorHAnsi"/>
                <w:sz w:val="22"/>
                <w:szCs w:val="22"/>
              </w:rPr>
            </w:pPr>
            <w:hyperlink r:id="rId218" w:history="1">
              <w:r w:rsidR="00B938F9" w:rsidRPr="00972EBE">
                <w:rPr>
                  <w:rStyle w:val="Hyperlink"/>
                  <w:rFonts w:ascii="Segoe UI Emoji" w:hAnsi="Segoe UI Emoji" w:cstheme="minorHAnsi"/>
                  <w:sz w:val="22"/>
                  <w:szCs w:val="22"/>
                </w:rPr>
                <w:t>Clemens.Kari@danecounty.gov</w:t>
              </w:r>
            </w:hyperlink>
          </w:p>
          <w:p w14:paraId="0FACAC82"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(608) 283-1331</w:t>
            </w:r>
          </w:p>
        </w:tc>
      </w:tr>
      <w:tr w:rsidR="00B938F9" w:rsidRPr="00972EBE" w14:paraId="67D19237" w14:textId="77777777" w:rsidTr="00722872">
        <w:trPr>
          <w:trHeight w:val="395"/>
        </w:trPr>
        <w:tc>
          <w:tcPr>
            <w:tcW w:w="1057" w:type="pct"/>
            <w:vAlign w:val="center"/>
          </w:tcPr>
          <w:p w14:paraId="5D12CC57"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Q-</w:t>
            </w:r>
            <w:r>
              <w:rPr>
                <w:rFonts w:ascii="Segoe UI Emoji" w:hAnsi="Segoe UI Emoji" w:cstheme="minorHAnsi"/>
                <w:sz w:val="22"/>
                <w:szCs w:val="22"/>
              </w:rPr>
              <w:t>F</w:t>
            </w:r>
            <w:r w:rsidRPr="00972EBE">
              <w:rPr>
                <w:rFonts w:ascii="Segoe UI Emoji" w:hAnsi="Segoe UI Emoji" w:cstheme="minorHAnsi"/>
                <w:sz w:val="22"/>
                <w:szCs w:val="22"/>
              </w:rPr>
              <w:t>low</w:t>
            </w:r>
          </w:p>
        </w:tc>
        <w:tc>
          <w:tcPr>
            <w:tcW w:w="1022" w:type="pct"/>
            <w:vAlign w:val="center"/>
          </w:tcPr>
          <w:p w14:paraId="35361E9E"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Pr>
                <w:rFonts w:ascii="Segoe UI Emoji" w:hAnsi="Segoe UI Emoji" w:cstheme="minorHAnsi"/>
                <w:sz w:val="22"/>
                <w:szCs w:val="22"/>
              </w:rPr>
              <w:t>ACF Technologies</w:t>
            </w:r>
          </w:p>
        </w:tc>
        <w:tc>
          <w:tcPr>
            <w:tcW w:w="1234" w:type="pct"/>
            <w:vAlign w:val="center"/>
          </w:tcPr>
          <w:p w14:paraId="78415449"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Pr>
                <w:rFonts w:ascii="Segoe UI Emoji" w:hAnsi="Segoe UI Emoji" w:cstheme="minorHAnsi"/>
                <w:sz w:val="22"/>
                <w:szCs w:val="22"/>
              </w:rPr>
              <w:t>Customer Care – Support Services</w:t>
            </w:r>
          </w:p>
        </w:tc>
        <w:tc>
          <w:tcPr>
            <w:tcW w:w="1687" w:type="pct"/>
            <w:vAlign w:val="center"/>
          </w:tcPr>
          <w:p w14:paraId="7D4B59E5" w14:textId="77777777" w:rsidR="00B938F9" w:rsidRDefault="00A826A3" w:rsidP="00722872">
            <w:pPr>
              <w:pStyle w:val="NormalWeb"/>
              <w:spacing w:before="0" w:beforeAutospacing="0" w:after="0" w:afterAutospacing="0"/>
              <w:rPr>
                <w:rFonts w:ascii="Segoe UI Emoji" w:hAnsi="Segoe UI Emoji"/>
                <w:sz w:val="22"/>
                <w:szCs w:val="22"/>
              </w:rPr>
            </w:pPr>
            <w:hyperlink r:id="rId219" w:history="1">
              <w:r w:rsidR="00B938F9" w:rsidRPr="00732475">
                <w:rPr>
                  <w:rStyle w:val="Hyperlink"/>
                  <w:rFonts w:ascii="Segoe UI Emoji" w:hAnsi="Segoe UI Emoji"/>
                  <w:sz w:val="22"/>
                  <w:szCs w:val="22"/>
                </w:rPr>
                <w:t>Support@goacf.com</w:t>
              </w:r>
            </w:hyperlink>
          </w:p>
          <w:p w14:paraId="4EC49D40"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Pr>
                <w:rFonts w:ascii="Segoe UI Emoji" w:hAnsi="Segoe UI Emoji"/>
                <w:sz w:val="22"/>
                <w:szCs w:val="22"/>
              </w:rPr>
              <w:t>828.398.00400</w:t>
            </w:r>
          </w:p>
        </w:tc>
      </w:tr>
    </w:tbl>
    <w:p w14:paraId="08F1956C" w14:textId="77777777" w:rsidR="00EE7A21" w:rsidRDefault="00EE7A21">
      <w:r>
        <w:br w:type="page"/>
      </w:r>
    </w:p>
    <w:tbl>
      <w:tblPr>
        <w:tblStyle w:val="TableGrid"/>
        <w:tblW w:w="5000" w:type="pct"/>
        <w:tblLook w:val="04A0" w:firstRow="1" w:lastRow="0" w:firstColumn="1" w:lastColumn="0" w:noHBand="0" w:noVBand="1"/>
      </w:tblPr>
      <w:tblGrid>
        <w:gridCol w:w="3955"/>
        <w:gridCol w:w="3824"/>
        <w:gridCol w:w="4618"/>
        <w:gridCol w:w="6313"/>
      </w:tblGrid>
      <w:tr w:rsidR="00B938F9" w:rsidRPr="00972EBE" w14:paraId="17D3A682" w14:textId="77777777" w:rsidTr="00722872">
        <w:tc>
          <w:tcPr>
            <w:tcW w:w="1057" w:type="pct"/>
            <w:vAlign w:val="center"/>
          </w:tcPr>
          <w:p w14:paraId="6DE32C62" w14:textId="750982F3"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lastRenderedPageBreak/>
              <w:t xml:space="preserve">Building </w:t>
            </w:r>
            <w:r>
              <w:rPr>
                <w:rFonts w:ascii="Segoe UI Emoji" w:hAnsi="Segoe UI Emoji" w:cstheme="minorHAnsi"/>
                <w:sz w:val="22"/>
                <w:szCs w:val="22"/>
              </w:rPr>
              <w:t>Access</w:t>
            </w:r>
            <w:r w:rsidRPr="00972EBE">
              <w:rPr>
                <w:rFonts w:ascii="Segoe UI Emoji" w:hAnsi="Segoe UI Emoji" w:cstheme="minorHAnsi"/>
                <w:sz w:val="22"/>
                <w:szCs w:val="22"/>
              </w:rPr>
              <w:t xml:space="preserve"> CA4K</w:t>
            </w:r>
          </w:p>
        </w:tc>
        <w:tc>
          <w:tcPr>
            <w:tcW w:w="1022" w:type="pct"/>
            <w:vAlign w:val="center"/>
          </w:tcPr>
          <w:p w14:paraId="3F2A94BA"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Pr>
                <w:rFonts w:ascii="Segoe UI Emoji" w:hAnsi="Segoe UI Emoji" w:cstheme="minorHAnsi"/>
                <w:sz w:val="22"/>
                <w:szCs w:val="22"/>
              </w:rPr>
              <w:t>HS IT</w:t>
            </w:r>
          </w:p>
        </w:tc>
        <w:tc>
          <w:tcPr>
            <w:tcW w:w="1234" w:type="pct"/>
            <w:vAlign w:val="center"/>
          </w:tcPr>
          <w:p w14:paraId="5F98776A"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Kari Clemens</w:t>
            </w:r>
          </w:p>
        </w:tc>
        <w:tc>
          <w:tcPr>
            <w:tcW w:w="1687" w:type="pct"/>
            <w:vAlign w:val="center"/>
          </w:tcPr>
          <w:p w14:paraId="772A0129" w14:textId="77777777" w:rsidR="00B938F9" w:rsidRPr="00972EBE" w:rsidRDefault="00A826A3" w:rsidP="00722872">
            <w:pPr>
              <w:pStyle w:val="NormalWeb"/>
              <w:spacing w:before="0" w:beforeAutospacing="0" w:after="0" w:afterAutospacing="0"/>
              <w:rPr>
                <w:rFonts w:ascii="Segoe UI Emoji" w:hAnsi="Segoe UI Emoji" w:cstheme="minorHAnsi"/>
                <w:sz w:val="22"/>
                <w:szCs w:val="22"/>
              </w:rPr>
            </w:pPr>
            <w:hyperlink r:id="rId220" w:history="1">
              <w:r w:rsidR="00B938F9" w:rsidRPr="00972EBE">
                <w:rPr>
                  <w:rStyle w:val="Hyperlink"/>
                  <w:rFonts w:ascii="Segoe UI Emoji" w:hAnsi="Segoe UI Emoji" w:cstheme="minorHAnsi"/>
                  <w:sz w:val="22"/>
                  <w:szCs w:val="22"/>
                </w:rPr>
                <w:t>Clemens.Kari@danecounty.gov</w:t>
              </w:r>
            </w:hyperlink>
          </w:p>
          <w:p w14:paraId="217B7210"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(608) 283-1331</w:t>
            </w:r>
          </w:p>
        </w:tc>
      </w:tr>
      <w:tr w:rsidR="00B938F9" w:rsidRPr="00972EBE" w14:paraId="7FB1C310" w14:textId="77777777" w:rsidTr="00722872">
        <w:tc>
          <w:tcPr>
            <w:tcW w:w="1057" w:type="pct"/>
            <w:vAlign w:val="center"/>
          </w:tcPr>
          <w:p w14:paraId="2DA782C6"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Security Cam</w:t>
            </w:r>
            <w:r>
              <w:rPr>
                <w:rFonts w:ascii="Segoe UI Emoji" w:hAnsi="Segoe UI Emoji" w:cstheme="minorHAnsi"/>
                <w:sz w:val="22"/>
                <w:szCs w:val="22"/>
              </w:rPr>
              <w:t>e</w:t>
            </w:r>
            <w:r w:rsidRPr="00972EBE">
              <w:rPr>
                <w:rFonts w:ascii="Segoe UI Emoji" w:hAnsi="Segoe UI Emoji" w:cstheme="minorHAnsi"/>
                <w:sz w:val="22"/>
                <w:szCs w:val="22"/>
              </w:rPr>
              <w:t>ras</w:t>
            </w:r>
          </w:p>
        </w:tc>
        <w:tc>
          <w:tcPr>
            <w:tcW w:w="1022" w:type="pct"/>
            <w:vAlign w:val="center"/>
          </w:tcPr>
          <w:p w14:paraId="0E50AC97"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DIM</w:t>
            </w:r>
          </w:p>
        </w:tc>
        <w:tc>
          <w:tcPr>
            <w:tcW w:w="1234" w:type="pct"/>
            <w:vAlign w:val="center"/>
          </w:tcPr>
          <w:p w14:paraId="47F9DB58"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Jaime Chapman</w:t>
            </w:r>
          </w:p>
        </w:tc>
        <w:tc>
          <w:tcPr>
            <w:tcW w:w="1687" w:type="pct"/>
            <w:vAlign w:val="center"/>
          </w:tcPr>
          <w:p w14:paraId="5760AB8A" w14:textId="77777777" w:rsidR="00B938F9" w:rsidRPr="00972EBE" w:rsidRDefault="00A826A3" w:rsidP="00722872">
            <w:pPr>
              <w:pStyle w:val="NormalWeb"/>
              <w:spacing w:before="0" w:beforeAutospacing="0" w:after="0" w:afterAutospacing="0"/>
              <w:rPr>
                <w:rFonts w:ascii="Segoe UI Emoji" w:hAnsi="Segoe UI Emoji" w:cstheme="minorHAnsi"/>
                <w:sz w:val="22"/>
                <w:szCs w:val="22"/>
              </w:rPr>
            </w:pPr>
            <w:hyperlink r:id="rId221" w:history="1">
              <w:r w:rsidR="00B938F9" w:rsidRPr="00972EBE">
                <w:rPr>
                  <w:rStyle w:val="Hyperlink"/>
                  <w:rFonts w:ascii="Segoe UI Emoji" w:hAnsi="Segoe UI Emoji" w:cstheme="minorHAnsi"/>
                  <w:sz w:val="22"/>
                  <w:szCs w:val="22"/>
                </w:rPr>
                <w:t>Chapman.James@danecounty.gov</w:t>
              </w:r>
            </w:hyperlink>
          </w:p>
          <w:p w14:paraId="32A1AE8A"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(608)283-4933</w:t>
            </w:r>
          </w:p>
        </w:tc>
      </w:tr>
      <w:tr w:rsidR="00B938F9" w:rsidRPr="00972EBE" w14:paraId="6BAA9ECD" w14:textId="77777777" w:rsidTr="00722872">
        <w:tc>
          <w:tcPr>
            <w:tcW w:w="1057" w:type="pct"/>
            <w:vAlign w:val="center"/>
          </w:tcPr>
          <w:p w14:paraId="61954255"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theme="minorHAnsi"/>
                <w:sz w:val="22"/>
                <w:szCs w:val="22"/>
              </w:rPr>
              <w:t xml:space="preserve">FoodShare Drug </w:t>
            </w:r>
            <w:r>
              <w:rPr>
                <w:rFonts w:ascii="Segoe UI Emoji" w:hAnsi="Segoe UI Emoji" w:cstheme="minorHAnsi"/>
                <w:sz w:val="22"/>
                <w:szCs w:val="22"/>
              </w:rPr>
              <w:t>Testing</w:t>
            </w:r>
          </w:p>
        </w:tc>
        <w:tc>
          <w:tcPr>
            <w:tcW w:w="1022" w:type="pct"/>
            <w:vAlign w:val="center"/>
          </w:tcPr>
          <w:p w14:paraId="361EAB18"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Segoe UI"/>
                <w:sz w:val="22"/>
                <w:szCs w:val="22"/>
              </w:rPr>
              <w:t>Abbott Toxicology</w:t>
            </w:r>
          </w:p>
        </w:tc>
        <w:tc>
          <w:tcPr>
            <w:tcW w:w="1234" w:type="pct"/>
            <w:vAlign w:val="center"/>
          </w:tcPr>
          <w:p w14:paraId="519686FE" w14:textId="77777777" w:rsidR="00B938F9" w:rsidRPr="00972EBE" w:rsidRDefault="00B938F9" w:rsidP="00722872">
            <w:pPr>
              <w:pStyle w:val="NormalWeb"/>
              <w:spacing w:before="0" w:beforeAutospacing="0" w:after="0" w:afterAutospacing="0"/>
              <w:rPr>
                <w:rFonts w:ascii="Segoe UI Emoji" w:hAnsi="Segoe UI Emoji" w:cstheme="minorHAnsi"/>
                <w:sz w:val="22"/>
                <w:szCs w:val="22"/>
              </w:rPr>
            </w:pPr>
            <w:r w:rsidRPr="00972EBE">
              <w:rPr>
                <w:rFonts w:ascii="Segoe UI Emoji" w:hAnsi="Segoe UI Emoji" w:cs="Segoe UI"/>
                <w:sz w:val="22"/>
                <w:szCs w:val="22"/>
              </w:rPr>
              <w:t>Abbott Toxicology</w:t>
            </w:r>
          </w:p>
        </w:tc>
        <w:tc>
          <w:tcPr>
            <w:tcW w:w="1687" w:type="pct"/>
            <w:vAlign w:val="center"/>
          </w:tcPr>
          <w:p w14:paraId="16C59EDC" w14:textId="77777777" w:rsidR="00B938F9" w:rsidRPr="008416BB" w:rsidRDefault="00A826A3" w:rsidP="00722872">
            <w:pPr>
              <w:pStyle w:val="NormalWeb"/>
              <w:spacing w:before="0" w:beforeAutospacing="0" w:after="0" w:afterAutospacing="0"/>
              <w:rPr>
                <w:rFonts w:ascii="Segoe UI Emoji" w:hAnsi="Segoe UI Emoji" w:cs="Segoe UI"/>
                <w:sz w:val="22"/>
                <w:szCs w:val="22"/>
              </w:rPr>
            </w:pPr>
            <w:hyperlink r:id="rId222" w:history="1">
              <w:r w:rsidR="00B938F9" w:rsidRPr="008416BB">
                <w:rPr>
                  <w:rStyle w:val="Hyperlink"/>
                  <w:rFonts w:ascii="Segoe UI Emoji" w:hAnsi="Segoe UI Emoji" w:cs="Segoe UI"/>
                  <w:sz w:val="22"/>
                  <w:szCs w:val="22"/>
                </w:rPr>
                <w:t>www.abbott.com</w:t>
              </w:r>
            </w:hyperlink>
          </w:p>
          <w:p w14:paraId="366C1692" w14:textId="77777777" w:rsidR="00B938F9" w:rsidRPr="008416BB" w:rsidRDefault="00B938F9" w:rsidP="00722872">
            <w:pPr>
              <w:pStyle w:val="NormalWeb"/>
              <w:spacing w:before="0" w:beforeAutospacing="0" w:after="0" w:afterAutospacing="0"/>
              <w:rPr>
                <w:rFonts w:ascii="Segoe UI Emoji" w:hAnsi="Segoe UI Emoji" w:cstheme="minorHAnsi"/>
                <w:sz w:val="22"/>
                <w:szCs w:val="22"/>
              </w:rPr>
            </w:pPr>
            <w:r w:rsidRPr="008416BB">
              <w:rPr>
                <w:rFonts w:ascii="Segoe UI Emoji" w:hAnsi="Segoe UI Emoji" w:cs="Segoe UI"/>
                <w:sz w:val="22"/>
                <w:szCs w:val="22"/>
              </w:rPr>
              <w:t>800-433-3823 </w:t>
            </w:r>
          </w:p>
        </w:tc>
      </w:tr>
    </w:tbl>
    <w:p w14:paraId="3433952F" w14:textId="77777777" w:rsidR="00F320DC" w:rsidRDefault="00F320DC" w:rsidP="00B938F9">
      <w:pPr>
        <w:pStyle w:val="NormalWeb"/>
        <w:spacing w:before="0" w:beforeAutospacing="0" w:after="0" w:afterAutospacing="0"/>
        <w:rPr>
          <w:rFonts w:ascii="Segoe UI Emoji" w:hAnsi="Segoe UI Emoji" w:cstheme="minorHAnsi"/>
          <w:b/>
          <w:bCs/>
          <w:sz w:val="22"/>
          <w:szCs w:val="22"/>
        </w:rPr>
      </w:pPr>
    </w:p>
    <w:p w14:paraId="0B9B0E6B" w14:textId="5DFC541C" w:rsidR="00B938F9" w:rsidRPr="00341243" w:rsidRDefault="00B938F9" w:rsidP="00341243">
      <w:pPr>
        <w:pStyle w:val="Heading3"/>
      </w:pPr>
      <w:bookmarkStart w:id="44" w:name="_Toc204156955"/>
      <w:r w:rsidRPr="00341243">
        <w:t>Key Stakeholders</w:t>
      </w:r>
      <w:bookmarkEnd w:id="44"/>
    </w:p>
    <w:tbl>
      <w:tblPr>
        <w:tblStyle w:val="TableGrid"/>
        <w:tblW w:w="5000" w:type="pct"/>
        <w:tblLook w:val="04A0" w:firstRow="1" w:lastRow="0" w:firstColumn="1" w:lastColumn="0" w:noHBand="0" w:noVBand="1"/>
      </w:tblPr>
      <w:tblGrid>
        <w:gridCol w:w="3034"/>
        <w:gridCol w:w="3862"/>
        <w:gridCol w:w="5033"/>
        <w:gridCol w:w="6781"/>
      </w:tblGrid>
      <w:tr w:rsidR="00B938F9" w:rsidRPr="00E76329" w14:paraId="7BA75F34" w14:textId="77777777" w:rsidTr="00722872">
        <w:trPr>
          <w:trHeight w:hRule="exact" w:val="533"/>
        </w:trPr>
        <w:tc>
          <w:tcPr>
            <w:tcW w:w="811" w:type="pct"/>
            <w:shd w:val="clear" w:color="auto" w:fill="D9D9D9" w:themeFill="background1" w:themeFillShade="D9"/>
            <w:vAlign w:val="center"/>
          </w:tcPr>
          <w:p w14:paraId="5684E0BB"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bCs/>
                <w:sz w:val="22"/>
                <w:szCs w:val="22"/>
              </w:rPr>
              <w:t>Name and Title</w:t>
            </w:r>
          </w:p>
        </w:tc>
        <w:tc>
          <w:tcPr>
            <w:tcW w:w="1032" w:type="pct"/>
            <w:shd w:val="clear" w:color="auto" w:fill="D9D9D9" w:themeFill="background1" w:themeFillShade="D9"/>
            <w:vAlign w:val="center"/>
          </w:tcPr>
          <w:p w14:paraId="42AE592C"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bCs/>
                <w:sz w:val="22"/>
                <w:szCs w:val="22"/>
              </w:rPr>
              <w:t xml:space="preserve">Role </w:t>
            </w:r>
          </w:p>
        </w:tc>
        <w:tc>
          <w:tcPr>
            <w:tcW w:w="1345" w:type="pct"/>
            <w:shd w:val="clear" w:color="auto" w:fill="D9D9D9" w:themeFill="background1" w:themeFillShade="D9"/>
            <w:vAlign w:val="center"/>
          </w:tcPr>
          <w:p w14:paraId="359FD4C3"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bCs/>
                <w:sz w:val="22"/>
                <w:szCs w:val="22"/>
              </w:rPr>
              <w:t>Contact</w:t>
            </w:r>
          </w:p>
        </w:tc>
        <w:tc>
          <w:tcPr>
            <w:tcW w:w="1812" w:type="pct"/>
            <w:shd w:val="clear" w:color="auto" w:fill="D9D9D9" w:themeFill="background1" w:themeFillShade="D9"/>
            <w:vAlign w:val="center"/>
          </w:tcPr>
          <w:p w14:paraId="4FB20645" w14:textId="77777777" w:rsidR="00B938F9" w:rsidRPr="00E76329" w:rsidRDefault="00B938F9" w:rsidP="00722872">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bCs/>
                <w:sz w:val="22"/>
                <w:szCs w:val="22"/>
              </w:rPr>
              <w:t>Essential Function</w:t>
            </w:r>
          </w:p>
        </w:tc>
      </w:tr>
      <w:tr w:rsidR="00B938F9" w:rsidRPr="00972EBE" w14:paraId="64647C41" w14:textId="77777777" w:rsidTr="00722872">
        <w:tc>
          <w:tcPr>
            <w:tcW w:w="811" w:type="pct"/>
            <w:vAlign w:val="center"/>
          </w:tcPr>
          <w:p w14:paraId="5EFC3B6F" w14:textId="77777777" w:rsidR="00B938F9" w:rsidRPr="00DD3A1E" w:rsidRDefault="00B938F9" w:rsidP="00722872">
            <w:pPr>
              <w:pStyle w:val="NormalWeb"/>
              <w:spacing w:before="0" w:beforeAutospacing="0" w:after="0" w:afterAutospacing="0"/>
              <w:rPr>
                <w:rFonts w:ascii="Segoe UI Emoji" w:hAnsi="Segoe UI Emoji" w:cstheme="minorHAnsi"/>
                <w:b/>
                <w:bCs/>
                <w:sz w:val="22"/>
                <w:szCs w:val="22"/>
              </w:rPr>
            </w:pPr>
            <w:r w:rsidRPr="00DD3A1E">
              <w:rPr>
                <w:rFonts w:ascii="Segoe UI Emoji" w:hAnsi="Segoe UI Emoji"/>
                <w:sz w:val="22"/>
                <w:szCs w:val="22"/>
              </w:rPr>
              <w:t xml:space="preserve">Shawn Tessmann </w:t>
            </w:r>
          </w:p>
        </w:tc>
        <w:tc>
          <w:tcPr>
            <w:tcW w:w="1032" w:type="pct"/>
            <w:vAlign w:val="center"/>
          </w:tcPr>
          <w:p w14:paraId="0D8100BF" w14:textId="77777777" w:rsidR="00B938F9" w:rsidRPr="00DD3A1E" w:rsidRDefault="00B938F9" w:rsidP="00722872">
            <w:pPr>
              <w:pStyle w:val="NormalWeb"/>
              <w:spacing w:before="0" w:beforeAutospacing="0" w:after="0" w:afterAutospacing="0"/>
              <w:rPr>
                <w:rFonts w:ascii="Segoe UI Emoji" w:hAnsi="Segoe UI Emoji" w:cstheme="minorHAnsi"/>
                <w:b/>
                <w:bCs/>
                <w:sz w:val="22"/>
                <w:szCs w:val="22"/>
              </w:rPr>
            </w:pPr>
            <w:r w:rsidRPr="00DD3A1E">
              <w:rPr>
                <w:rFonts w:ascii="Segoe UI Emoji" w:hAnsi="Segoe UI Emoji"/>
                <w:sz w:val="22"/>
                <w:szCs w:val="22"/>
              </w:rPr>
              <w:t>Plan Lead</w:t>
            </w:r>
          </w:p>
        </w:tc>
        <w:tc>
          <w:tcPr>
            <w:tcW w:w="1345" w:type="pct"/>
            <w:vAlign w:val="center"/>
          </w:tcPr>
          <w:p w14:paraId="290656AF" w14:textId="77777777" w:rsidR="00B938F9" w:rsidRPr="00DD3A1E" w:rsidRDefault="00A826A3" w:rsidP="00722872">
            <w:pPr>
              <w:pStyle w:val="NormalWeb"/>
              <w:spacing w:before="0" w:beforeAutospacing="0" w:after="0" w:afterAutospacing="0"/>
              <w:rPr>
                <w:rFonts w:ascii="Segoe UI Emoji" w:hAnsi="Segoe UI Emoji"/>
                <w:sz w:val="22"/>
                <w:szCs w:val="22"/>
              </w:rPr>
            </w:pPr>
            <w:hyperlink r:id="rId223" w:history="1">
              <w:r w:rsidR="00B938F9" w:rsidRPr="00DD3A1E">
                <w:rPr>
                  <w:rStyle w:val="Hyperlink"/>
                  <w:rFonts w:ascii="Segoe UI Emoji" w:hAnsi="Segoe UI Emoji"/>
                  <w:sz w:val="22"/>
                  <w:szCs w:val="22"/>
                </w:rPr>
                <w:t>Tessmann.Shawn@danecounty.gov</w:t>
              </w:r>
            </w:hyperlink>
          </w:p>
          <w:p w14:paraId="7338535C"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Office (608) 242-743</w:t>
            </w:r>
          </w:p>
        </w:tc>
        <w:tc>
          <w:tcPr>
            <w:tcW w:w="1812" w:type="pct"/>
            <w:vAlign w:val="center"/>
          </w:tcPr>
          <w:p w14:paraId="52E2DDD1" w14:textId="77777777" w:rsidR="00B938F9" w:rsidRPr="00DD3A1E" w:rsidRDefault="00B938F9" w:rsidP="00722872">
            <w:pPr>
              <w:pStyle w:val="NoSpacing"/>
              <w:rPr>
                <w:rFonts w:ascii="Segoe UI Emoji" w:hAnsi="Segoe UI Emoji"/>
              </w:rPr>
            </w:pPr>
            <w:r w:rsidRPr="00DD3A1E">
              <w:rPr>
                <w:rFonts w:ascii="Segoe UI Emoji" w:hAnsi="Segoe UI Emoji"/>
              </w:rPr>
              <w:t>Support ongoing communication with DHS staff, Dane County IT, Agency Partners, and Consortia Partners</w:t>
            </w:r>
          </w:p>
        </w:tc>
      </w:tr>
      <w:tr w:rsidR="00B938F9" w:rsidRPr="00972EBE" w14:paraId="09BD0F1D" w14:textId="77777777" w:rsidTr="00722872">
        <w:tc>
          <w:tcPr>
            <w:tcW w:w="811" w:type="pct"/>
            <w:vAlign w:val="center"/>
          </w:tcPr>
          <w:p w14:paraId="7DFFC7F0" w14:textId="77777777" w:rsidR="00B938F9" w:rsidRPr="00DD3A1E" w:rsidRDefault="00B938F9" w:rsidP="00722872">
            <w:pPr>
              <w:pStyle w:val="NormalWeb"/>
              <w:spacing w:before="0" w:beforeAutospacing="0" w:after="0" w:afterAutospacing="0"/>
              <w:rPr>
                <w:rFonts w:ascii="Segoe UI Emoji" w:hAnsi="Segoe UI Emoji" w:cstheme="minorHAnsi"/>
                <w:b/>
                <w:bCs/>
                <w:sz w:val="22"/>
                <w:szCs w:val="22"/>
              </w:rPr>
            </w:pPr>
            <w:r w:rsidRPr="00DD3A1E">
              <w:rPr>
                <w:rFonts w:ascii="Segoe UI Emoji" w:hAnsi="Segoe UI Emoji"/>
                <w:sz w:val="22"/>
                <w:szCs w:val="22"/>
              </w:rPr>
              <w:t>Adam Chorlton</w:t>
            </w:r>
          </w:p>
        </w:tc>
        <w:tc>
          <w:tcPr>
            <w:tcW w:w="1032" w:type="pct"/>
            <w:vAlign w:val="center"/>
          </w:tcPr>
          <w:p w14:paraId="58A64BD4" w14:textId="77777777" w:rsidR="00B938F9" w:rsidRPr="00DD3A1E" w:rsidRDefault="00B938F9" w:rsidP="00722872">
            <w:pPr>
              <w:pStyle w:val="NormalWeb"/>
              <w:spacing w:before="0" w:beforeAutospacing="0" w:after="0" w:afterAutospacing="0"/>
              <w:rPr>
                <w:rFonts w:ascii="Segoe UI Emoji" w:hAnsi="Segoe UI Emoji" w:cstheme="minorHAnsi"/>
                <w:b/>
                <w:bCs/>
                <w:sz w:val="22"/>
                <w:szCs w:val="22"/>
              </w:rPr>
            </w:pPr>
            <w:r w:rsidRPr="00DD3A1E">
              <w:rPr>
                <w:rFonts w:ascii="Segoe UI Emoji" w:hAnsi="Segoe UI Emoji"/>
                <w:sz w:val="22"/>
                <w:szCs w:val="22"/>
              </w:rPr>
              <w:t>Plan Lead Back-Up</w:t>
            </w:r>
          </w:p>
        </w:tc>
        <w:tc>
          <w:tcPr>
            <w:tcW w:w="1345" w:type="pct"/>
            <w:vAlign w:val="center"/>
          </w:tcPr>
          <w:p w14:paraId="7EB7F7C7" w14:textId="77777777" w:rsidR="00B938F9" w:rsidRPr="00DD3A1E" w:rsidRDefault="00A826A3" w:rsidP="00722872">
            <w:pPr>
              <w:pStyle w:val="NormalWeb"/>
              <w:spacing w:before="0" w:beforeAutospacing="0" w:after="0" w:afterAutospacing="0"/>
              <w:rPr>
                <w:rStyle w:val="Hyperlink"/>
                <w:rFonts w:ascii="Segoe UI Emoji" w:hAnsi="Segoe UI Emoji"/>
                <w:sz w:val="22"/>
                <w:szCs w:val="22"/>
              </w:rPr>
            </w:pPr>
            <w:hyperlink r:id="rId224" w:history="1">
              <w:r w:rsidR="00B938F9" w:rsidRPr="00DD3A1E">
                <w:rPr>
                  <w:rStyle w:val="Hyperlink"/>
                  <w:rFonts w:ascii="Segoe UI Emoji" w:hAnsi="Segoe UI Emoji"/>
                  <w:sz w:val="22"/>
                  <w:szCs w:val="22"/>
                </w:rPr>
                <w:t>chorlton.adam@danecounty.gov</w:t>
              </w:r>
            </w:hyperlink>
          </w:p>
          <w:p w14:paraId="72A97F7B"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Office (608) 242-7515</w:t>
            </w:r>
          </w:p>
        </w:tc>
        <w:tc>
          <w:tcPr>
            <w:tcW w:w="1812" w:type="pct"/>
            <w:vAlign w:val="center"/>
          </w:tcPr>
          <w:p w14:paraId="6B8C8AFD" w14:textId="77777777" w:rsidR="00B938F9" w:rsidRPr="00DD3A1E" w:rsidRDefault="00B938F9" w:rsidP="00722872">
            <w:pPr>
              <w:pStyle w:val="NoSpacing"/>
              <w:rPr>
                <w:rFonts w:ascii="Segoe UI Emoji" w:hAnsi="Segoe UI Emoji"/>
              </w:rPr>
            </w:pPr>
            <w:r w:rsidRPr="00DD3A1E">
              <w:rPr>
                <w:rFonts w:ascii="Segoe UI Emoji" w:hAnsi="Segoe UI Emoji"/>
              </w:rPr>
              <w:t>Support ongoing communication with DHS staff, Dane County IT, Agency Partners, and Consortia Partners</w:t>
            </w:r>
          </w:p>
        </w:tc>
      </w:tr>
      <w:tr w:rsidR="00B938F9" w:rsidRPr="00972EBE" w14:paraId="2596C37C" w14:textId="77777777" w:rsidTr="00722872">
        <w:tc>
          <w:tcPr>
            <w:tcW w:w="811" w:type="pct"/>
            <w:vAlign w:val="center"/>
          </w:tcPr>
          <w:p w14:paraId="34F9811C"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 xml:space="preserve">Tanya </w:t>
            </w:r>
            <w:r>
              <w:rPr>
                <w:rFonts w:ascii="Segoe UI Emoji" w:hAnsi="Segoe UI Emoji"/>
                <w:sz w:val="22"/>
                <w:szCs w:val="22"/>
              </w:rPr>
              <w:t>Buckingham</w:t>
            </w:r>
          </w:p>
        </w:tc>
        <w:tc>
          <w:tcPr>
            <w:tcW w:w="1032" w:type="pct"/>
            <w:vAlign w:val="center"/>
          </w:tcPr>
          <w:p w14:paraId="62DAE424"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 xml:space="preserve">Communication Director </w:t>
            </w:r>
          </w:p>
        </w:tc>
        <w:tc>
          <w:tcPr>
            <w:tcW w:w="1345" w:type="pct"/>
            <w:vAlign w:val="center"/>
          </w:tcPr>
          <w:p w14:paraId="026F122C" w14:textId="77777777" w:rsidR="00B938F9" w:rsidRPr="00DD3A1E" w:rsidRDefault="00A826A3" w:rsidP="00722872">
            <w:pPr>
              <w:pStyle w:val="NormalWeb"/>
              <w:spacing w:before="0" w:beforeAutospacing="0" w:after="0" w:afterAutospacing="0"/>
              <w:rPr>
                <w:rFonts w:ascii="Segoe UI Emoji" w:hAnsi="Segoe UI Emoji"/>
                <w:sz w:val="22"/>
                <w:szCs w:val="22"/>
              </w:rPr>
            </w:pPr>
            <w:hyperlink r:id="rId225" w:history="1">
              <w:r w:rsidR="00B938F9" w:rsidRPr="00DD3A1E">
                <w:rPr>
                  <w:rStyle w:val="Hyperlink"/>
                  <w:rFonts w:ascii="Segoe UI Emoji" w:hAnsi="Segoe UI Emoji"/>
                  <w:sz w:val="22"/>
                  <w:szCs w:val="22"/>
                </w:rPr>
                <w:t>Buckingham.Tanya@danecounty.gov</w:t>
              </w:r>
            </w:hyperlink>
          </w:p>
        </w:tc>
        <w:tc>
          <w:tcPr>
            <w:tcW w:w="1812" w:type="pct"/>
            <w:vAlign w:val="center"/>
          </w:tcPr>
          <w:p w14:paraId="4B7F1C2A" w14:textId="77777777" w:rsidR="00B938F9" w:rsidRDefault="00B938F9" w:rsidP="00722872">
            <w:pPr>
              <w:pStyle w:val="NoSpacing"/>
              <w:rPr>
                <w:rFonts w:ascii="Segoe UI Emoji" w:hAnsi="Segoe UI Emoji"/>
              </w:rPr>
            </w:pPr>
            <w:r w:rsidRPr="00DD3A1E">
              <w:rPr>
                <w:rFonts w:ascii="Segoe UI Emoji" w:hAnsi="Segoe UI Emoji"/>
              </w:rPr>
              <w:t>Support ongoing communication with Media and the public</w:t>
            </w:r>
          </w:p>
          <w:p w14:paraId="7A18D455" w14:textId="36FE0E80" w:rsidR="00EE7A21" w:rsidRPr="00DD3A1E" w:rsidRDefault="00EE7A21" w:rsidP="00722872">
            <w:pPr>
              <w:pStyle w:val="NoSpacing"/>
              <w:rPr>
                <w:rFonts w:ascii="Segoe UI Emoji" w:hAnsi="Segoe UI Emoji"/>
              </w:rPr>
            </w:pPr>
          </w:p>
        </w:tc>
      </w:tr>
      <w:tr w:rsidR="00B938F9" w:rsidRPr="00972EBE" w14:paraId="15903485" w14:textId="77777777" w:rsidTr="00722872">
        <w:tc>
          <w:tcPr>
            <w:tcW w:w="811" w:type="pct"/>
            <w:vAlign w:val="center"/>
          </w:tcPr>
          <w:p w14:paraId="23D6272B"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JoAnne Jaehnke</w:t>
            </w:r>
          </w:p>
        </w:tc>
        <w:tc>
          <w:tcPr>
            <w:tcW w:w="1032" w:type="pct"/>
            <w:vAlign w:val="center"/>
          </w:tcPr>
          <w:p w14:paraId="69A95C28"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21416BEF" w14:textId="77777777" w:rsidR="00B938F9" w:rsidRPr="00DD3A1E" w:rsidRDefault="00A826A3" w:rsidP="00722872">
            <w:pPr>
              <w:pStyle w:val="NormalWeb"/>
              <w:spacing w:before="0" w:beforeAutospacing="0" w:after="0" w:afterAutospacing="0"/>
              <w:rPr>
                <w:rStyle w:val="Hyperlink"/>
                <w:rFonts w:ascii="Segoe UI Emoji" w:hAnsi="Segoe UI Emoji"/>
                <w:sz w:val="22"/>
                <w:szCs w:val="22"/>
                <w:lang w:val="es-ES_tradnl"/>
              </w:rPr>
            </w:pPr>
            <w:hyperlink r:id="rId226" w:history="1">
              <w:r w:rsidR="00B938F9" w:rsidRPr="00DD3A1E">
                <w:rPr>
                  <w:rStyle w:val="Hyperlink"/>
                  <w:rFonts w:ascii="Segoe UI Emoji" w:hAnsi="Segoe UI Emoji"/>
                  <w:sz w:val="22"/>
                  <w:szCs w:val="22"/>
                  <w:lang w:val="es-ES_tradnl"/>
                </w:rPr>
                <w:t>Jaehnke.joanne@danecounty.gov</w:t>
              </w:r>
            </w:hyperlink>
          </w:p>
          <w:p w14:paraId="65D67DE6"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(608) 283-1343</w:t>
            </w:r>
          </w:p>
        </w:tc>
        <w:tc>
          <w:tcPr>
            <w:tcW w:w="1812" w:type="pct"/>
            <w:vAlign w:val="center"/>
          </w:tcPr>
          <w:p w14:paraId="70A8C4BB" w14:textId="77777777" w:rsidR="00B938F9" w:rsidRPr="00DD3A1E" w:rsidRDefault="00B938F9" w:rsidP="00722872">
            <w:pPr>
              <w:pStyle w:val="NoSpacing"/>
              <w:rPr>
                <w:rFonts w:ascii="Segoe UI Emoji" w:hAnsi="Segoe UI Emoji"/>
              </w:rPr>
            </w:pPr>
            <w:r w:rsidRPr="00DD3A1E">
              <w:rPr>
                <w:rFonts w:ascii="Segoe UI Emoji" w:hAnsi="Segoe UI Emoji"/>
              </w:rPr>
              <w:t>Maintain Food Share on Demand capabilities</w:t>
            </w:r>
          </w:p>
        </w:tc>
      </w:tr>
      <w:tr w:rsidR="00B938F9" w:rsidRPr="00972EBE" w14:paraId="6D8643F8" w14:textId="77777777" w:rsidTr="00722872">
        <w:tc>
          <w:tcPr>
            <w:tcW w:w="811" w:type="pct"/>
            <w:vAlign w:val="center"/>
          </w:tcPr>
          <w:p w14:paraId="583B8C16"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Antonio Esterrich</w:t>
            </w:r>
          </w:p>
        </w:tc>
        <w:tc>
          <w:tcPr>
            <w:tcW w:w="1032" w:type="pct"/>
            <w:vAlign w:val="center"/>
          </w:tcPr>
          <w:p w14:paraId="7F7A038D"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06E73714" w14:textId="77777777" w:rsidR="00B938F9" w:rsidRPr="00DD3A1E" w:rsidRDefault="00A826A3" w:rsidP="00722872">
            <w:pPr>
              <w:rPr>
                <w:rFonts w:ascii="Segoe UI Emoji" w:hAnsi="Segoe UI Emoji"/>
                <w:lang w:val="es-ES_tradnl"/>
              </w:rPr>
            </w:pPr>
            <w:hyperlink r:id="rId227" w:history="1">
              <w:r w:rsidR="00B938F9" w:rsidRPr="00DD3A1E">
                <w:rPr>
                  <w:rStyle w:val="Hyperlink"/>
                  <w:rFonts w:ascii="Segoe UI Emoji" w:hAnsi="Segoe UI Emoji"/>
                  <w:lang w:val="es-ES_tradnl"/>
                </w:rPr>
                <w:t>Esterrich.antonio@danecounty.gov</w:t>
              </w:r>
            </w:hyperlink>
          </w:p>
          <w:p w14:paraId="6F38C1AB"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(608) 242-7434</w:t>
            </w:r>
          </w:p>
        </w:tc>
        <w:tc>
          <w:tcPr>
            <w:tcW w:w="1812" w:type="pct"/>
            <w:vAlign w:val="center"/>
          </w:tcPr>
          <w:p w14:paraId="6F6AC14B" w14:textId="77777777" w:rsidR="00B938F9" w:rsidRPr="00DD3A1E" w:rsidRDefault="00B938F9" w:rsidP="00722872">
            <w:pPr>
              <w:pStyle w:val="NoSpacing"/>
              <w:rPr>
                <w:rFonts w:ascii="Segoe UI Emoji" w:hAnsi="Segoe UI Emoji"/>
              </w:rPr>
            </w:pPr>
            <w:r w:rsidRPr="00DD3A1E">
              <w:rPr>
                <w:rFonts w:ascii="Segoe UI Emoji" w:hAnsi="Segoe UI Emoji"/>
              </w:rPr>
              <w:t>Maintain call center customer service</w:t>
            </w:r>
          </w:p>
        </w:tc>
      </w:tr>
      <w:tr w:rsidR="00B938F9" w:rsidRPr="00972EBE" w14:paraId="3BE71949" w14:textId="77777777" w:rsidTr="00722872">
        <w:tc>
          <w:tcPr>
            <w:tcW w:w="811" w:type="pct"/>
            <w:vAlign w:val="center"/>
          </w:tcPr>
          <w:p w14:paraId="52EA6652"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Brenda Nickel</w:t>
            </w:r>
          </w:p>
        </w:tc>
        <w:tc>
          <w:tcPr>
            <w:tcW w:w="1032" w:type="pct"/>
            <w:vAlign w:val="center"/>
          </w:tcPr>
          <w:p w14:paraId="056440EB"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721B24C6" w14:textId="77777777" w:rsidR="00B938F9" w:rsidRPr="00DD3A1E" w:rsidRDefault="00A826A3" w:rsidP="00722872">
            <w:pPr>
              <w:pStyle w:val="NormalWeb"/>
              <w:spacing w:before="0" w:beforeAutospacing="0" w:after="0" w:afterAutospacing="0"/>
              <w:rPr>
                <w:rStyle w:val="Hyperlink"/>
                <w:rFonts w:ascii="Segoe UI Emoji" w:hAnsi="Segoe UI Emoji"/>
                <w:sz w:val="22"/>
                <w:szCs w:val="22"/>
              </w:rPr>
            </w:pPr>
            <w:hyperlink r:id="rId228" w:history="1">
              <w:r w:rsidR="00B938F9" w:rsidRPr="00DD3A1E">
                <w:rPr>
                  <w:rStyle w:val="Hyperlink"/>
                  <w:rFonts w:ascii="Segoe UI Emoji" w:hAnsi="Segoe UI Emoji"/>
                  <w:sz w:val="22"/>
                  <w:szCs w:val="22"/>
                </w:rPr>
                <w:t>Nickel.Brenda@danecounty.gov</w:t>
              </w:r>
            </w:hyperlink>
          </w:p>
          <w:p w14:paraId="165EC2FB"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(608) 242-7400</w:t>
            </w:r>
          </w:p>
        </w:tc>
        <w:tc>
          <w:tcPr>
            <w:tcW w:w="1812" w:type="pct"/>
            <w:vAlign w:val="center"/>
          </w:tcPr>
          <w:p w14:paraId="4C6AE52F" w14:textId="77777777" w:rsidR="00B938F9" w:rsidRPr="00DD3A1E" w:rsidRDefault="00B938F9" w:rsidP="00722872">
            <w:pPr>
              <w:pStyle w:val="NoSpacing"/>
              <w:rPr>
                <w:rFonts w:ascii="Segoe UI Emoji" w:hAnsi="Segoe UI Emoji"/>
              </w:rPr>
            </w:pPr>
            <w:r w:rsidRPr="00DD3A1E">
              <w:rPr>
                <w:rFonts w:ascii="Segoe UI Emoji" w:hAnsi="Segoe UI Emoji"/>
              </w:rPr>
              <w:t>Maintain some form of lobby services</w:t>
            </w:r>
          </w:p>
        </w:tc>
      </w:tr>
      <w:tr w:rsidR="00B938F9" w:rsidRPr="00972EBE" w14:paraId="446A130C" w14:textId="77777777" w:rsidTr="00722872">
        <w:tc>
          <w:tcPr>
            <w:tcW w:w="811" w:type="pct"/>
            <w:vAlign w:val="center"/>
          </w:tcPr>
          <w:p w14:paraId="2BC1DDDD"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Kara Ponti</w:t>
            </w:r>
          </w:p>
        </w:tc>
        <w:tc>
          <w:tcPr>
            <w:tcW w:w="1032" w:type="pct"/>
            <w:vAlign w:val="center"/>
          </w:tcPr>
          <w:p w14:paraId="476920AE"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2717924C" w14:textId="77777777" w:rsidR="00B938F9" w:rsidRPr="00DD3A1E" w:rsidRDefault="00A826A3" w:rsidP="00722872">
            <w:pPr>
              <w:pStyle w:val="NormalWeb"/>
              <w:spacing w:before="0" w:beforeAutospacing="0" w:after="0" w:afterAutospacing="0"/>
              <w:rPr>
                <w:rStyle w:val="Hyperlink"/>
                <w:rFonts w:ascii="Segoe UI Emoji" w:hAnsi="Segoe UI Emoji"/>
                <w:sz w:val="22"/>
                <w:szCs w:val="22"/>
                <w:lang w:val="es-ES_tradnl"/>
              </w:rPr>
            </w:pPr>
            <w:hyperlink r:id="rId229" w:history="1">
              <w:r w:rsidR="00B938F9" w:rsidRPr="00DD3A1E">
                <w:rPr>
                  <w:rStyle w:val="Hyperlink"/>
                  <w:rFonts w:ascii="Segoe UI Emoji" w:hAnsi="Segoe UI Emoji"/>
                  <w:sz w:val="22"/>
                  <w:szCs w:val="22"/>
                  <w:lang w:val="es-ES_tradnl"/>
                </w:rPr>
                <w:t>ponti.kara@danecounty.gov</w:t>
              </w:r>
            </w:hyperlink>
          </w:p>
          <w:p w14:paraId="4E543457" w14:textId="77777777" w:rsidR="00B938F9" w:rsidRPr="00DD3A1E" w:rsidRDefault="00B938F9" w:rsidP="00722872">
            <w:pPr>
              <w:pStyle w:val="NormalWeb"/>
              <w:spacing w:before="0" w:beforeAutospacing="0" w:after="0" w:afterAutospacing="0"/>
              <w:rPr>
                <w:rFonts w:ascii="Segoe UI Emoji" w:hAnsi="Segoe UI Emoji"/>
                <w:color w:val="0000FF" w:themeColor="hyperlink"/>
                <w:sz w:val="22"/>
                <w:szCs w:val="22"/>
                <w:u w:val="single"/>
                <w:lang w:val="es-ES_tradnl"/>
              </w:rPr>
            </w:pPr>
            <w:r w:rsidRPr="00DD3A1E">
              <w:rPr>
                <w:rFonts w:ascii="Segoe UI Emoji" w:hAnsi="Segoe UI Emoji"/>
                <w:sz w:val="22"/>
                <w:szCs w:val="22"/>
              </w:rPr>
              <w:t>(608) 242-4544</w:t>
            </w:r>
          </w:p>
        </w:tc>
        <w:tc>
          <w:tcPr>
            <w:tcW w:w="1812" w:type="pct"/>
            <w:vAlign w:val="center"/>
          </w:tcPr>
          <w:p w14:paraId="0F68D96E" w14:textId="77777777" w:rsidR="00B938F9" w:rsidRPr="00DD3A1E" w:rsidRDefault="00B938F9" w:rsidP="00722872">
            <w:pPr>
              <w:pStyle w:val="NoSpacing"/>
              <w:rPr>
                <w:rFonts w:ascii="Segoe UI Emoji" w:hAnsi="Segoe UI Emoji"/>
              </w:rPr>
            </w:pPr>
            <w:r w:rsidRPr="00DD3A1E">
              <w:rPr>
                <w:rFonts w:ascii="Segoe UI Emoji" w:hAnsi="Segoe UI Emoji"/>
              </w:rPr>
              <w:t>Maintain some form of lobby services; Overpayments and Fraud</w:t>
            </w:r>
          </w:p>
        </w:tc>
      </w:tr>
      <w:tr w:rsidR="00B938F9" w:rsidRPr="00972EBE" w14:paraId="4CCC951E" w14:textId="77777777" w:rsidTr="00722872">
        <w:tc>
          <w:tcPr>
            <w:tcW w:w="811" w:type="pct"/>
            <w:vAlign w:val="center"/>
          </w:tcPr>
          <w:p w14:paraId="34699524"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Heidrun Kovach</w:t>
            </w:r>
          </w:p>
        </w:tc>
        <w:tc>
          <w:tcPr>
            <w:tcW w:w="1032" w:type="pct"/>
            <w:vAlign w:val="center"/>
          </w:tcPr>
          <w:p w14:paraId="518B617D"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6B27E953" w14:textId="77777777" w:rsidR="00B938F9" w:rsidRPr="00DD3A1E" w:rsidRDefault="00A826A3" w:rsidP="00722872">
            <w:pPr>
              <w:pStyle w:val="NormalWeb"/>
              <w:spacing w:before="0" w:beforeAutospacing="0" w:after="0" w:afterAutospacing="0"/>
              <w:rPr>
                <w:rStyle w:val="Hyperlink"/>
                <w:rFonts w:ascii="Segoe UI Emoji" w:hAnsi="Segoe UI Emoji"/>
                <w:sz w:val="22"/>
                <w:szCs w:val="22"/>
              </w:rPr>
            </w:pPr>
            <w:hyperlink r:id="rId230" w:history="1">
              <w:r w:rsidR="00B938F9" w:rsidRPr="00DD3A1E">
                <w:rPr>
                  <w:rStyle w:val="Hyperlink"/>
                  <w:rFonts w:ascii="Segoe UI Emoji" w:hAnsi="Segoe UI Emoji"/>
                  <w:sz w:val="22"/>
                  <w:szCs w:val="22"/>
                </w:rPr>
                <w:t>kovach.heidrun@danecounty.gov</w:t>
              </w:r>
            </w:hyperlink>
          </w:p>
          <w:p w14:paraId="752F0B16"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color w:val="000000"/>
                <w:sz w:val="22"/>
                <w:szCs w:val="22"/>
              </w:rPr>
              <w:t>(608) 242-7516</w:t>
            </w:r>
          </w:p>
        </w:tc>
        <w:tc>
          <w:tcPr>
            <w:tcW w:w="1812" w:type="pct"/>
            <w:vAlign w:val="center"/>
          </w:tcPr>
          <w:p w14:paraId="28C9479A" w14:textId="77777777" w:rsidR="00B938F9" w:rsidRPr="00DD3A1E" w:rsidRDefault="00B938F9" w:rsidP="00722872">
            <w:pPr>
              <w:pStyle w:val="NoSpacing"/>
              <w:rPr>
                <w:rFonts w:ascii="Segoe UI Emoji" w:hAnsi="Segoe UI Emoji"/>
              </w:rPr>
            </w:pPr>
            <w:r w:rsidRPr="00DD3A1E">
              <w:rPr>
                <w:rFonts w:ascii="Segoe UI Emoji" w:hAnsi="Segoe UI Emoji"/>
              </w:rPr>
              <w:t>Maintain some form of lobby services</w:t>
            </w:r>
          </w:p>
        </w:tc>
      </w:tr>
      <w:tr w:rsidR="00B938F9" w:rsidRPr="00972EBE" w14:paraId="53CC1A5A" w14:textId="77777777" w:rsidTr="00722872">
        <w:tc>
          <w:tcPr>
            <w:tcW w:w="811" w:type="pct"/>
            <w:vAlign w:val="center"/>
          </w:tcPr>
          <w:p w14:paraId="5F818640"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 xml:space="preserve">Joan Corcoran </w:t>
            </w:r>
          </w:p>
        </w:tc>
        <w:tc>
          <w:tcPr>
            <w:tcW w:w="1032" w:type="pct"/>
            <w:vAlign w:val="center"/>
          </w:tcPr>
          <w:p w14:paraId="070823BD"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5E4FBF02" w14:textId="77777777" w:rsidR="00B938F9" w:rsidRPr="00DD3A1E" w:rsidRDefault="00A826A3" w:rsidP="00722872">
            <w:pPr>
              <w:pStyle w:val="NormalWeb"/>
              <w:spacing w:before="0" w:beforeAutospacing="0" w:after="0" w:afterAutospacing="0"/>
              <w:rPr>
                <w:rStyle w:val="Hyperlink"/>
                <w:rFonts w:ascii="Segoe UI Emoji" w:hAnsi="Segoe UI Emoji"/>
                <w:sz w:val="22"/>
                <w:szCs w:val="22"/>
              </w:rPr>
            </w:pPr>
            <w:hyperlink r:id="rId231" w:history="1">
              <w:r w:rsidR="00B938F9" w:rsidRPr="00DD3A1E">
                <w:rPr>
                  <w:rStyle w:val="Hyperlink"/>
                  <w:rFonts w:ascii="Segoe UI Emoji" w:hAnsi="Segoe UI Emoji"/>
                  <w:sz w:val="22"/>
                  <w:szCs w:val="22"/>
                </w:rPr>
                <w:t>corcoran.joan@danecounty.gov</w:t>
              </w:r>
            </w:hyperlink>
          </w:p>
          <w:p w14:paraId="345F9628"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color w:val="000000"/>
                <w:sz w:val="22"/>
                <w:szCs w:val="22"/>
              </w:rPr>
              <w:t>(608) 242-4573</w:t>
            </w:r>
          </w:p>
        </w:tc>
        <w:tc>
          <w:tcPr>
            <w:tcW w:w="1812" w:type="pct"/>
            <w:vAlign w:val="center"/>
          </w:tcPr>
          <w:p w14:paraId="52103B9F" w14:textId="77777777" w:rsidR="00B938F9" w:rsidRPr="00DD3A1E" w:rsidRDefault="00B938F9" w:rsidP="00722872">
            <w:pPr>
              <w:pStyle w:val="NoSpacing"/>
              <w:rPr>
                <w:rFonts w:ascii="Segoe UI Emoji" w:hAnsi="Segoe UI Emoji"/>
              </w:rPr>
            </w:pPr>
            <w:r w:rsidRPr="00DD3A1E">
              <w:rPr>
                <w:rFonts w:ascii="Segoe UI Emoji" w:hAnsi="Segoe UI Emoji"/>
              </w:rPr>
              <w:t>Maintain call center customer service; Maintain Food Share on Demand capabilities</w:t>
            </w:r>
          </w:p>
        </w:tc>
      </w:tr>
      <w:tr w:rsidR="00B938F9" w:rsidRPr="00972EBE" w14:paraId="59926EA6" w14:textId="77777777" w:rsidTr="00722872">
        <w:tc>
          <w:tcPr>
            <w:tcW w:w="811" w:type="pct"/>
            <w:vAlign w:val="center"/>
          </w:tcPr>
          <w:p w14:paraId="581BD57F"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w:t>
            </w:r>
            <w:r>
              <w:rPr>
                <w:rFonts w:ascii="Segoe UI Emoji" w:hAnsi="Segoe UI Emoji"/>
                <w:sz w:val="22"/>
                <w:szCs w:val="22"/>
              </w:rPr>
              <w:t xml:space="preserve">ortney </w:t>
            </w:r>
            <w:r w:rsidRPr="00DD3A1E">
              <w:rPr>
                <w:rFonts w:ascii="Segoe UI Emoji" w:hAnsi="Segoe UI Emoji"/>
                <w:sz w:val="22"/>
                <w:szCs w:val="22"/>
              </w:rPr>
              <w:t>Hebel</w:t>
            </w:r>
          </w:p>
        </w:tc>
        <w:tc>
          <w:tcPr>
            <w:tcW w:w="1032" w:type="pct"/>
            <w:vAlign w:val="center"/>
          </w:tcPr>
          <w:p w14:paraId="3EDA4B12"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County Plan Lead Back-Up</w:t>
            </w:r>
          </w:p>
        </w:tc>
        <w:tc>
          <w:tcPr>
            <w:tcW w:w="1345" w:type="pct"/>
            <w:vAlign w:val="center"/>
          </w:tcPr>
          <w:p w14:paraId="577EB486" w14:textId="77777777" w:rsidR="00B938F9" w:rsidRPr="00DD3A1E" w:rsidRDefault="00A826A3" w:rsidP="00722872">
            <w:pPr>
              <w:pStyle w:val="NormalWeb"/>
              <w:spacing w:before="0" w:beforeAutospacing="0" w:after="0" w:afterAutospacing="0"/>
              <w:rPr>
                <w:rFonts w:ascii="Segoe UI Emoji" w:hAnsi="Segoe UI Emoji"/>
                <w:sz w:val="22"/>
                <w:szCs w:val="22"/>
              </w:rPr>
            </w:pPr>
            <w:hyperlink r:id="rId232" w:history="1">
              <w:r w:rsidR="00B938F9" w:rsidRPr="00DD3A1E">
                <w:rPr>
                  <w:rStyle w:val="Hyperlink"/>
                  <w:rFonts w:ascii="Segoe UI Emoji" w:hAnsi="Segoe UI Emoji"/>
                  <w:sz w:val="22"/>
                  <w:szCs w:val="22"/>
                </w:rPr>
                <w:t>Hebel.Cortney@danecounty.gov</w:t>
              </w:r>
            </w:hyperlink>
          </w:p>
          <w:p w14:paraId="32E0615B" w14:textId="77777777" w:rsidR="00B938F9" w:rsidRPr="00DD3A1E" w:rsidRDefault="00B938F9" w:rsidP="00722872">
            <w:pPr>
              <w:pStyle w:val="NormalWeb"/>
              <w:spacing w:before="0" w:beforeAutospacing="0" w:after="0" w:afterAutospacing="0"/>
              <w:rPr>
                <w:rFonts w:ascii="Segoe UI Emoji" w:hAnsi="Segoe UI Emoji"/>
                <w:sz w:val="22"/>
                <w:szCs w:val="22"/>
              </w:rPr>
            </w:pPr>
            <w:r w:rsidRPr="00DD3A1E">
              <w:rPr>
                <w:rFonts w:ascii="Segoe UI Emoji" w:hAnsi="Segoe UI Emoji"/>
                <w:sz w:val="22"/>
                <w:szCs w:val="22"/>
              </w:rPr>
              <w:t>(608) 283-1367</w:t>
            </w:r>
          </w:p>
        </w:tc>
        <w:tc>
          <w:tcPr>
            <w:tcW w:w="1812" w:type="pct"/>
            <w:vAlign w:val="center"/>
          </w:tcPr>
          <w:p w14:paraId="6503B061" w14:textId="77777777" w:rsidR="00B938F9" w:rsidRPr="00DD3A1E" w:rsidRDefault="00B938F9" w:rsidP="00722872">
            <w:pPr>
              <w:pStyle w:val="NoSpacing"/>
              <w:rPr>
                <w:rFonts w:ascii="Segoe UI Emoji" w:hAnsi="Segoe UI Emoji"/>
              </w:rPr>
            </w:pPr>
            <w:r w:rsidRPr="00DD3A1E">
              <w:rPr>
                <w:rFonts w:ascii="Segoe UI Emoji" w:hAnsi="Segoe UI Emoji"/>
              </w:rPr>
              <w:t xml:space="preserve">Maintain some form of Child Care </w:t>
            </w:r>
          </w:p>
        </w:tc>
      </w:tr>
    </w:tbl>
    <w:p w14:paraId="61ABC858" w14:textId="77777777" w:rsidR="00B938F9" w:rsidRDefault="00B938F9" w:rsidP="00B938F9">
      <w:pPr>
        <w:pStyle w:val="NormalWeb"/>
        <w:spacing w:before="0" w:beforeAutospacing="0" w:after="0" w:afterAutospacing="0"/>
        <w:rPr>
          <w:rFonts w:ascii="Segoe UI Emoji" w:hAnsi="Segoe UI Emoji" w:cstheme="minorHAnsi"/>
          <w:b/>
          <w:bCs/>
          <w:sz w:val="22"/>
          <w:szCs w:val="22"/>
        </w:rPr>
      </w:pPr>
    </w:p>
    <w:p w14:paraId="4DF89B5A" w14:textId="77777777" w:rsidR="00EE7A21" w:rsidRDefault="00EE7A21">
      <w:pPr>
        <w:rPr>
          <w:rFonts w:ascii="Segoe UI Emoji" w:eastAsia="Times New Roman" w:hAnsi="Segoe UI Emoji" w:cstheme="minorHAnsi"/>
          <w:b/>
          <w:bCs/>
        </w:rPr>
      </w:pPr>
      <w:r>
        <w:rPr>
          <w:rFonts w:ascii="Segoe UI Emoji" w:hAnsi="Segoe UI Emoji" w:cstheme="minorHAnsi"/>
          <w:b/>
          <w:bCs/>
        </w:rPr>
        <w:br w:type="page"/>
      </w:r>
    </w:p>
    <w:p w14:paraId="0E1FC59D" w14:textId="6668650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lastRenderedPageBreak/>
        <w:t>Containment</w:t>
      </w:r>
      <w:r w:rsidRPr="00972EBE">
        <w:rPr>
          <w:rFonts w:ascii="Segoe UI Emoji" w:hAnsi="Segoe UI Emoji" w:cstheme="minorHAnsi"/>
          <w:sz w:val="22"/>
          <w:szCs w:val="22"/>
        </w:rPr>
        <w:t>:</w:t>
      </w:r>
    </w:p>
    <w:p w14:paraId="73ECC5D0" w14:textId="77777777" w:rsidR="00B938F9" w:rsidRPr="00972EBE" w:rsidRDefault="00B938F9" w:rsidP="00341243">
      <w:pPr>
        <w:pStyle w:val="NormalWeb"/>
        <w:numPr>
          <w:ilvl w:val="0"/>
          <w:numId w:val="28"/>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Working with the appropriate agency to isolate affected systems to prevent the spread of the incident.</w:t>
      </w:r>
    </w:p>
    <w:p w14:paraId="5D6DBC17" w14:textId="77777777" w:rsidR="00B938F9" w:rsidRPr="00972EBE" w:rsidRDefault="00B938F9" w:rsidP="00341243">
      <w:pPr>
        <w:pStyle w:val="NormalWeb"/>
        <w:numPr>
          <w:ilvl w:val="0"/>
          <w:numId w:val="28"/>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Work with the third-party provider</w:t>
      </w:r>
      <w:r>
        <w:rPr>
          <w:rFonts w:ascii="Segoe UI Emoji" w:hAnsi="Segoe UI Emoji" w:cstheme="minorHAnsi"/>
          <w:sz w:val="22"/>
          <w:szCs w:val="22"/>
        </w:rPr>
        <w:t>s</w:t>
      </w:r>
      <w:r w:rsidRPr="00972EBE">
        <w:rPr>
          <w:rFonts w:ascii="Segoe UI Emoji" w:hAnsi="Segoe UI Emoji" w:cstheme="minorHAnsi"/>
          <w:sz w:val="22"/>
          <w:szCs w:val="22"/>
        </w:rPr>
        <w:t xml:space="preserve"> to secure cloud environments.</w:t>
      </w:r>
    </w:p>
    <w:p w14:paraId="55D59E30" w14:textId="77777777" w:rsidR="00B938F9" w:rsidRPr="00972EBE" w:rsidRDefault="00B938F9" w:rsidP="00B938F9">
      <w:pPr>
        <w:pStyle w:val="NormalWeb"/>
        <w:spacing w:before="0" w:beforeAutospacing="0" w:after="0" w:afterAutospacing="0"/>
        <w:rPr>
          <w:rFonts w:ascii="Segoe UI Emoji" w:hAnsi="Segoe UI Emoji" w:cstheme="minorHAnsi"/>
          <w:b/>
          <w:bCs/>
          <w:sz w:val="22"/>
          <w:szCs w:val="22"/>
        </w:rPr>
      </w:pPr>
    </w:p>
    <w:p w14:paraId="69350D62"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Communication</w:t>
      </w:r>
      <w:r w:rsidRPr="00972EBE">
        <w:rPr>
          <w:rFonts w:ascii="Segoe UI Emoji" w:hAnsi="Segoe UI Emoji" w:cstheme="minorHAnsi"/>
          <w:sz w:val="22"/>
          <w:szCs w:val="22"/>
        </w:rPr>
        <w:t>:</w:t>
      </w:r>
    </w:p>
    <w:p w14:paraId="334F54E0" w14:textId="77777777" w:rsidR="00B938F9" w:rsidRPr="00972EBE" w:rsidRDefault="00B938F9" w:rsidP="00341243">
      <w:pPr>
        <w:pStyle w:val="NormalWeb"/>
        <w:numPr>
          <w:ilvl w:val="0"/>
          <w:numId w:val="27"/>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Inform employees and the public about the incident and provide regular updates.</w:t>
      </w:r>
    </w:p>
    <w:p w14:paraId="0577DAEA" w14:textId="77777777" w:rsidR="00B938F9" w:rsidRPr="00972EBE" w:rsidRDefault="00B938F9" w:rsidP="00341243">
      <w:pPr>
        <w:pStyle w:val="NormalWeb"/>
        <w:numPr>
          <w:ilvl w:val="0"/>
          <w:numId w:val="27"/>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Establish a communication channel for internal coordination.</w:t>
      </w:r>
    </w:p>
    <w:p w14:paraId="6215E5B3"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7D19E1AF"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64F3F8B9" w14:textId="77777777" w:rsidR="00B938F9" w:rsidRPr="00F320DC" w:rsidRDefault="00B938F9" w:rsidP="00F320DC">
      <w:pPr>
        <w:pStyle w:val="Heading2"/>
        <w:jc w:val="left"/>
        <w:rPr>
          <w:sz w:val="32"/>
          <w:szCs w:val="32"/>
        </w:rPr>
      </w:pPr>
      <w:bookmarkStart w:id="45" w:name="_Toc204156956"/>
      <w:r w:rsidRPr="00F320DC">
        <w:rPr>
          <w:sz w:val="32"/>
          <w:szCs w:val="32"/>
        </w:rPr>
        <w:t>2. Assessment and Analysis</w:t>
      </w:r>
      <w:bookmarkEnd w:id="45"/>
    </w:p>
    <w:p w14:paraId="6B34DB25"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Impact Assessment</w:t>
      </w:r>
      <w:r w:rsidRPr="00972EBE">
        <w:rPr>
          <w:rFonts w:ascii="Segoe UI Emoji" w:hAnsi="Segoe UI Emoji" w:cstheme="minorHAnsi"/>
          <w:sz w:val="22"/>
          <w:szCs w:val="22"/>
        </w:rPr>
        <w:t>:</w:t>
      </w:r>
    </w:p>
    <w:p w14:paraId="65C814A6" w14:textId="77777777" w:rsidR="00B938F9" w:rsidRPr="00972EBE" w:rsidRDefault="00B938F9" w:rsidP="00341243">
      <w:pPr>
        <w:pStyle w:val="NormalWeb"/>
        <w:numPr>
          <w:ilvl w:val="0"/>
          <w:numId w:val="26"/>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Determine the extent of the damage and which systems/data are affected.</w:t>
      </w:r>
    </w:p>
    <w:p w14:paraId="47CD0809" w14:textId="0342A461" w:rsidR="00B938F9" w:rsidRDefault="00B938F9" w:rsidP="00341243">
      <w:pPr>
        <w:pStyle w:val="NormalWeb"/>
        <w:numPr>
          <w:ilvl w:val="0"/>
          <w:numId w:val="26"/>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Assess the impact on services and operations.</w:t>
      </w:r>
    </w:p>
    <w:p w14:paraId="2EA8DF07" w14:textId="77777777" w:rsidR="008F5570" w:rsidRPr="00972EBE" w:rsidRDefault="008F5570" w:rsidP="008F5570">
      <w:pPr>
        <w:pStyle w:val="NormalWeb"/>
        <w:spacing w:before="0" w:beforeAutospacing="0" w:after="0" w:afterAutospacing="0"/>
        <w:ind w:left="720"/>
        <w:rPr>
          <w:rFonts w:ascii="Segoe UI Emoji" w:hAnsi="Segoe UI Emoji" w:cstheme="minorHAnsi"/>
          <w:sz w:val="22"/>
          <w:szCs w:val="22"/>
        </w:rPr>
      </w:pPr>
    </w:p>
    <w:p w14:paraId="1FBA120B"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Root Cause Analysis</w:t>
      </w:r>
      <w:r w:rsidRPr="00972EBE">
        <w:rPr>
          <w:rFonts w:ascii="Segoe UI Emoji" w:hAnsi="Segoe UI Emoji" w:cstheme="minorHAnsi"/>
          <w:sz w:val="22"/>
          <w:szCs w:val="22"/>
        </w:rPr>
        <w:t>:</w:t>
      </w:r>
    </w:p>
    <w:p w14:paraId="4053027E" w14:textId="77777777" w:rsidR="00B938F9" w:rsidRPr="00972EBE" w:rsidRDefault="00B938F9" w:rsidP="00341243">
      <w:pPr>
        <w:pStyle w:val="NormalWeb"/>
        <w:numPr>
          <w:ilvl w:val="0"/>
          <w:numId w:val="25"/>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Investigate how the incident occurred.</w:t>
      </w:r>
    </w:p>
    <w:p w14:paraId="4B937516" w14:textId="1F80D575" w:rsidR="00B938F9" w:rsidRDefault="00B938F9" w:rsidP="00341243">
      <w:pPr>
        <w:pStyle w:val="NormalWeb"/>
        <w:numPr>
          <w:ilvl w:val="0"/>
          <w:numId w:val="25"/>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Collaborate with the third-party provider to identify vulnerabilities.</w:t>
      </w:r>
    </w:p>
    <w:p w14:paraId="2C899FAE" w14:textId="36BF9633" w:rsidR="008F5570" w:rsidRDefault="008F5570" w:rsidP="008F5570">
      <w:pPr>
        <w:pStyle w:val="NormalWeb"/>
        <w:spacing w:before="0" w:beforeAutospacing="0" w:after="0" w:afterAutospacing="0"/>
        <w:rPr>
          <w:rFonts w:ascii="Segoe UI Emoji" w:hAnsi="Segoe UI Emoji" w:cstheme="minorHAnsi"/>
          <w:sz w:val="22"/>
          <w:szCs w:val="22"/>
        </w:rPr>
      </w:pPr>
    </w:p>
    <w:p w14:paraId="6EF20102" w14:textId="77777777" w:rsidR="008F5570" w:rsidRPr="00972EBE" w:rsidRDefault="008F5570" w:rsidP="008F5570">
      <w:pPr>
        <w:pStyle w:val="NormalWeb"/>
        <w:spacing w:before="0" w:beforeAutospacing="0" w:after="0" w:afterAutospacing="0"/>
        <w:rPr>
          <w:rFonts w:ascii="Segoe UI Emoji" w:hAnsi="Segoe UI Emoji" w:cstheme="minorHAnsi"/>
          <w:sz w:val="22"/>
          <w:szCs w:val="22"/>
        </w:rPr>
      </w:pPr>
    </w:p>
    <w:p w14:paraId="57A6E8E8" w14:textId="77777777" w:rsidR="00B938F9" w:rsidRPr="008F5570" w:rsidRDefault="00B938F9" w:rsidP="008F5570">
      <w:pPr>
        <w:pStyle w:val="Heading2"/>
        <w:jc w:val="left"/>
        <w:rPr>
          <w:sz w:val="32"/>
          <w:szCs w:val="32"/>
        </w:rPr>
      </w:pPr>
      <w:bookmarkStart w:id="46" w:name="_Toc204156957"/>
      <w:r w:rsidRPr="008F5570">
        <w:rPr>
          <w:sz w:val="32"/>
          <w:szCs w:val="32"/>
        </w:rPr>
        <w:t>3. Recovery and Restoration</w:t>
      </w:r>
      <w:bookmarkEnd w:id="46"/>
    </w:p>
    <w:p w14:paraId="33C95B08"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System Restoration</w:t>
      </w:r>
      <w:r w:rsidRPr="00972EBE">
        <w:rPr>
          <w:rFonts w:ascii="Segoe UI Emoji" w:hAnsi="Segoe UI Emoji" w:cstheme="minorHAnsi"/>
          <w:sz w:val="22"/>
          <w:szCs w:val="22"/>
        </w:rPr>
        <w:t>:</w:t>
      </w:r>
    </w:p>
    <w:p w14:paraId="4EB622CA" w14:textId="77777777" w:rsidR="00B938F9" w:rsidRPr="00972EBE" w:rsidRDefault="00B938F9" w:rsidP="00341243">
      <w:pPr>
        <w:pStyle w:val="NormalWeb"/>
        <w:numPr>
          <w:ilvl w:val="0"/>
          <w:numId w:val="24"/>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prioritize the restoration of critical systems and services.</w:t>
      </w:r>
    </w:p>
    <w:p w14:paraId="3C6173E7" w14:textId="77777777" w:rsidR="00B938F9" w:rsidRPr="00972EBE" w:rsidRDefault="00B938F9" w:rsidP="00341243">
      <w:pPr>
        <w:pStyle w:val="NormalWeb"/>
        <w:numPr>
          <w:ilvl w:val="0"/>
          <w:numId w:val="24"/>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Work with the third-party provider to restore cloud-based systems from backups.</w:t>
      </w:r>
    </w:p>
    <w:p w14:paraId="01A83A91" w14:textId="77777777" w:rsidR="00B938F9" w:rsidRPr="00972EBE" w:rsidRDefault="00B938F9" w:rsidP="00B938F9">
      <w:pPr>
        <w:pStyle w:val="NormalWeb"/>
        <w:spacing w:before="0" w:beforeAutospacing="0" w:after="0" w:afterAutospacing="0"/>
        <w:ind w:left="360"/>
        <w:rPr>
          <w:rFonts w:ascii="Segoe UI Emoji" w:hAnsi="Segoe UI Emoji" w:cstheme="minorHAnsi"/>
          <w:b/>
          <w:bCs/>
          <w:sz w:val="22"/>
          <w:szCs w:val="22"/>
        </w:rPr>
      </w:pPr>
    </w:p>
    <w:p w14:paraId="2DDB7164"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Data Recovery</w:t>
      </w:r>
      <w:r w:rsidRPr="00972EBE">
        <w:rPr>
          <w:rFonts w:ascii="Segoe UI Emoji" w:hAnsi="Segoe UI Emoji" w:cstheme="minorHAnsi"/>
          <w:sz w:val="22"/>
          <w:szCs w:val="22"/>
        </w:rPr>
        <w:t>:</w:t>
      </w:r>
    </w:p>
    <w:p w14:paraId="5699E351" w14:textId="77777777" w:rsidR="00B938F9" w:rsidRPr="00972EBE" w:rsidRDefault="00B938F9" w:rsidP="00341243">
      <w:pPr>
        <w:pStyle w:val="NormalWeb"/>
        <w:numPr>
          <w:ilvl w:val="0"/>
          <w:numId w:val="23"/>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recover data from backups, ensuring integrity and completeness.</w:t>
      </w:r>
    </w:p>
    <w:p w14:paraId="68B28589" w14:textId="77777777" w:rsidR="00B938F9" w:rsidRPr="00972EBE" w:rsidRDefault="00B938F9" w:rsidP="00341243">
      <w:pPr>
        <w:pStyle w:val="NormalWeb"/>
        <w:numPr>
          <w:ilvl w:val="0"/>
          <w:numId w:val="23"/>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verify that restored systems are free from malware or vulnerabilities.</w:t>
      </w:r>
    </w:p>
    <w:p w14:paraId="23B9B888" w14:textId="77777777" w:rsidR="00B938F9" w:rsidRPr="00972EBE" w:rsidRDefault="00B938F9" w:rsidP="00B938F9">
      <w:pPr>
        <w:pStyle w:val="NormalWeb"/>
        <w:spacing w:before="0" w:beforeAutospacing="0" w:after="0" w:afterAutospacing="0"/>
        <w:ind w:left="360"/>
        <w:rPr>
          <w:rFonts w:ascii="Segoe UI Emoji" w:hAnsi="Segoe UI Emoji" w:cstheme="minorHAnsi"/>
          <w:b/>
          <w:bCs/>
          <w:sz w:val="22"/>
          <w:szCs w:val="22"/>
        </w:rPr>
      </w:pPr>
    </w:p>
    <w:p w14:paraId="26E8F221"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Testing and Validation</w:t>
      </w:r>
      <w:r w:rsidRPr="00972EBE">
        <w:rPr>
          <w:rFonts w:ascii="Segoe UI Emoji" w:hAnsi="Segoe UI Emoji" w:cstheme="minorHAnsi"/>
          <w:sz w:val="22"/>
          <w:szCs w:val="22"/>
        </w:rPr>
        <w:t>:</w:t>
      </w:r>
    </w:p>
    <w:p w14:paraId="519DA2B8" w14:textId="77777777" w:rsidR="00B938F9" w:rsidRPr="00972EBE" w:rsidRDefault="00B938F9" w:rsidP="00341243">
      <w:pPr>
        <w:pStyle w:val="NormalWeb"/>
        <w:numPr>
          <w:ilvl w:val="0"/>
          <w:numId w:val="22"/>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test restored systems to ensure they are functioning correctly.</w:t>
      </w:r>
    </w:p>
    <w:p w14:paraId="277858AB" w14:textId="77777777" w:rsidR="00B938F9" w:rsidRPr="00972EBE" w:rsidRDefault="00B938F9" w:rsidP="00341243">
      <w:pPr>
        <w:pStyle w:val="NormalWeb"/>
        <w:numPr>
          <w:ilvl w:val="0"/>
          <w:numId w:val="22"/>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validate that all security measures are in place and effective.</w:t>
      </w:r>
    </w:p>
    <w:p w14:paraId="4EEE5A35"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p>
    <w:p w14:paraId="29078509" w14:textId="77777777" w:rsidR="00B938F9" w:rsidRPr="008F5570" w:rsidRDefault="00B938F9" w:rsidP="008F5570">
      <w:pPr>
        <w:pStyle w:val="Heading2"/>
        <w:jc w:val="left"/>
        <w:rPr>
          <w:sz w:val="32"/>
          <w:szCs w:val="32"/>
        </w:rPr>
      </w:pPr>
      <w:bookmarkStart w:id="47" w:name="_Toc204156958"/>
      <w:r w:rsidRPr="008F5570">
        <w:rPr>
          <w:sz w:val="32"/>
          <w:szCs w:val="32"/>
        </w:rPr>
        <w:lastRenderedPageBreak/>
        <w:t>4. Post-Incident Activities</w:t>
      </w:r>
      <w:bookmarkEnd w:id="47"/>
    </w:p>
    <w:p w14:paraId="0A205522"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Documentation</w:t>
      </w:r>
      <w:r w:rsidRPr="00972EBE">
        <w:rPr>
          <w:rFonts w:ascii="Segoe UI Emoji" w:hAnsi="Segoe UI Emoji" w:cstheme="minorHAnsi"/>
          <w:sz w:val="22"/>
          <w:szCs w:val="22"/>
        </w:rPr>
        <w:t>:</w:t>
      </w:r>
    </w:p>
    <w:p w14:paraId="156EA291" w14:textId="77777777" w:rsidR="00B938F9" w:rsidRPr="00972EBE" w:rsidRDefault="00B938F9" w:rsidP="00341243">
      <w:pPr>
        <w:pStyle w:val="NormalWeb"/>
        <w:numPr>
          <w:ilvl w:val="0"/>
          <w:numId w:val="21"/>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document the incident, response actions, and lessons learned.</w:t>
      </w:r>
    </w:p>
    <w:p w14:paraId="505F4468" w14:textId="77777777" w:rsidR="00B938F9" w:rsidRPr="00972EBE" w:rsidRDefault="00B938F9" w:rsidP="00341243">
      <w:pPr>
        <w:pStyle w:val="NormalWeb"/>
        <w:numPr>
          <w:ilvl w:val="0"/>
          <w:numId w:val="21"/>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create a detailed report for stakeholders and regulatory bodies.</w:t>
      </w:r>
    </w:p>
    <w:p w14:paraId="71D0184E" w14:textId="77777777" w:rsidR="00B938F9" w:rsidRPr="00972EBE" w:rsidRDefault="00B938F9" w:rsidP="00B938F9">
      <w:pPr>
        <w:pStyle w:val="NormalWeb"/>
        <w:spacing w:before="0" w:beforeAutospacing="0" w:after="0" w:afterAutospacing="0"/>
        <w:ind w:left="360"/>
        <w:rPr>
          <w:rFonts w:ascii="Segoe UI Emoji" w:hAnsi="Segoe UI Emoji" w:cstheme="minorHAnsi"/>
          <w:b/>
          <w:bCs/>
          <w:sz w:val="22"/>
          <w:szCs w:val="22"/>
        </w:rPr>
      </w:pPr>
    </w:p>
    <w:p w14:paraId="57414FF6"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Review and Improve</w:t>
      </w:r>
      <w:r w:rsidRPr="00972EBE">
        <w:rPr>
          <w:rFonts w:ascii="Segoe UI Emoji" w:hAnsi="Segoe UI Emoji" w:cstheme="minorHAnsi"/>
          <w:sz w:val="22"/>
          <w:szCs w:val="22"/>
        </w:rPr>
        <w:t>:</w:t>
      </w:r>
    </w:p>
    <w:p w14:paraId="7FA5724B" w14:textId="77777777" w:rsidR="00B938F9" w:rsidRPr="00972EBE" w:rsidRDefault="00B938F9" w:rsidP="00341243">
      <w:pPr>
        <w:pStyle w:val="NormalWeb"/>
        <w:numPr>
          <w:ilvl w:val="0"/>
          <w:numId w:val="21"/>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conduct a post-incident review to evaluate the response.</w:t>
      </w:r>
    </w:p>
    <w:p w14:paraId="091EB6F6" w14:textId="77777777" w:rsidR="00B938F9" w:rsidRPr="00972EBE" w:rsidRDefault="00B938F9" w:rsidP="00341243">
      <w:pPr>
        <w:pStyle w:val="NormalWeb"/>
        <w:numPr>
          <w:ilvl w:val="0"/>
          <w:numId w:val="21"/>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update the incident response plan based on lessons learned.</w:t>
      </w:r>
    </w:p>
    <w:p w14:paraId="7A5DBDD3" w14:textId="77777777" w:rsidR="00B938F9" w:rsidRPr="00972EBE" w:rsidRDefault="00B938F9" w:rsidP="00B938F9">
      <w:pPr>
        <w:pStyle w:val="NormalWeb"/>
        <w:spacing w:before="0" w:beforeAutospacing="0" w:after="0" w:afterAutospacing="0"/>
        <w:ind w:left="360"/>
        <w:rPr>
          <w:rFonts w:ascii="Segoe UI Emoji" w:hAnsi="Segoe UI Emoji" w:cstheme="minorHAnsi"/>
          <w:b/>
          <w:bCs/>
          <w:sz w:val="22"/>
          <w:szCs w:val="22"/>
        </w:rPr>
      </w:pPr>
    </w:p>
    <w:p w14:paraId="79484C46"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Training and Awareness</w:t>
      </w:r>
      <w:r w:rsidRPr="00972EBE">
        <w:rPr>
          <w:rFonts w:ascii="Segoe UI Emoji" w:hAnsi="Segoe UI Emoji" w:cstheme="minorHAnsi"/>
          <w:sz w:val="22"/>
          <w:szCs w:val="22"/>
        </w:rPr>
        <w:t>:</w:t>
      </w:r>
    </w:p>
    <w:p w14:paraId="65A306C0" w14:textId="77777777" w:rsidR="00B938F9" w:rsidRPr="00972EBE" w:rsidRDefault="00B938F9" w:rsidP="00341243">
      <w:pPr>
        <w:pStyle w:val="NormalWeb"/>
        <w:numPr>
          <w:ilvl w:val="0"/>
          <w:numId w:val="21"/>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provide training to employees on cybersecurity best practices.</w:t>
      </w:r>
    </w:p>
    <w:p w14:paraId="3A46CE30" w14:textId="77777777" w:rsidR="00B938F9" w:rsidRPr="00972EBE" w:rsidRDefault="00B938F9" w:rsidP="00341243">
      <w:pPr>
        <w:pStyle w:val="NormalWeb"/>
        <w:numPr>
          <w:ilvl w:val="0"/>
          <w:numId w:val="21"/>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increase awareness to prevent future incidents.</w:t>
      </w:r>
    </w:p>
    <w:p w14:paraId="4960EA7E"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2610C28F" w14:textId="77777777" w:rsidR="00B938F9" w:rsidRPr="00E76329" w:rsidRDefault="00B938F9" w:rsidP="008F5570">
      <w:pPr>
        <w:pStyle w:val="Heading2"/>
        <w:jc w:val="left"/>
        <w:rPr>
          <w:rFonts w:ascii="Segoe UI Emoji" w:hAnsi="Segoe UI Emoji" w:cstheme="minorHAnsi"/>
          <w:b w:val="0"/>
          <w:bCs w:val="0"/>
        </w:rPr>
      </w:pPr>
      <w:bookmarkStart w:id="48" w:name="_Toc204156959"/>
      <w:r w:rsidRPr="008F5570">
        <w:rPr>
          <w:sz w:val="32"/>
          <w:szCs w:val="32"/>
        </w:rPr>
        <w:t>5. Resumption of Normal Operations</w:t>
      </w:r>
      <w:bookmarkEnd w:id="48"/>
    </w:p>
    <w:p w14:paraId="0C40A2EE"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Determine eligibility</w:t>
      </w:r>
      <w:r w:rsidRPr="00972EBE">
        <w:rPr>
          <w:rFonts w:ascii="Segoe UI Emoji" w:hAnsi="Segoe UI Emoji" w:cstheme="minorHAnsi"/>
          <w:sz w:val="22"/>
          <w:szCs w:val="22"/>
        </w:rPr>
        <w:t>:</w:t>
      </w:r>
    </w:p>
    <w:p w14:paraId="26B74520" w14:textId="77777777" w:rsidR="00B938F9" w:rsidRPr="00972EBE" w:rsidRDefault="00B938F9" w:rsidP="00341243">
      <w:pPr>
        <w:pStyle w:val="NormalWeb"/>
        <w:numPr>
          <w:ilvl w:val="0"/>
          <w:numId w:val="20"/>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Once systems are restored, resume operations.</w:t>
      </w:r>
    </w:p>
    <w:p w14:paraId="5FE3AD19" w14:textId="77777777" w:rsidR="00B938F9" w:rsidRPr="00972EBE" w:rsidRDefault="00B938F9" w:rsidP="00341243">
      <w:pPr>
        <w:pStyle w:val="NormalWeb"/>
        <w:numPr>
          <w:ilvl w:val="0"/>
          <w:numId w:val="20"/>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Clear any backlog created during the downtime.</w:t>
      </w:r>
    </w:p>
    <w:p w14:paraId="3C747512" w14:textId="77777777" w:rsidR="00B938F9" w:rsidRPr="00972EBE" w:rsidRDefault="00B938F9" w:rsidP="00B938F9">
      <w:pPr>
        <w:pStyle w:val="NormalWeb"/>
        <w:spacing w:before="0" w:beforeAutospacing="0" w:after="0" w:afterAutospacing="0"/>
        <w:ind w:left="360"/>
        <w:rPr>
          <w:rFonts w:ascii="Segoe UI Emoji" w:hAnsi="Segoe UI Emoji" w:cstheme="minorHAnsi"/>
          <w:b/>
          <w:bCs/>
          <w:sz w:val="22"/>
          <w:szCs w:val="22"/>
        </w:rPr>
      </w:pPr>
    </w:p>
    <w:p w14:paraId="5ABBF6F9"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Public Communication</w:t>
      </w:r>
      <w:r w:rsidRPr="00972EBE">
        <w:rPr>
          <w:rFonts w:ascii="Segoe UI Emoji" w:hAnsi="Segoe UI Emoji" w:cstheme="minorHAnsi"/>
          <w:sz w:val="22"/>
          <w:szCs w:val="22"/>
        </w:rPr>
        <w:t>:</w:t>
      </w:r>
    </w:p>
    <w:p w14:paraId="77FE9A93" w14:textId="77777777" w:rsidR="00B938F9" w:rsidRPr="00972EBE" w:rsidRDefault="00B938F9" w:rsidP="00341243">
      <w:pPr>
        <w:pStyle w:val="NormalWeb"/>
        <w:numPr>
          <w:ilvl w:val="0"/>
          <w:numId w:val="20"/>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Inform the public that systems are back online and services have resumed.</w:t>
      </w:r>
    </w:p>
    <w:p w14:paraId="7D7CFDB9" w14:textId="77777777" w:rsidR="00B938F9" w:rsidRPr="00972EBE" w:rsidRDefault="00B938F9" w:rsidP="00341243">
      <w:pPr>
        <w:pStyle w:val="NormalWeb"/>
        <w:numPr>
          <w:ilvl w:val="0"/>
          <w:numId w:val="20"/>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Address any concerns or questions from the community.</w:t>
      </w:r>
    </w:p>
    <w:p w14:paraId="3F1E9A05"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14077661" w14:textId="77777777" w:rsidR="00B938F9" w:rsidRPr="008F5570" w:rsidRDefault="00B938F9" w:rsidP="008F5570">
      <w:pPr>
        <w:pStyle w:val="Heading2"/>
        <w:jc w:val="left"/>
        <w:rPr>
          <w:sz w:val="32"/>
          <w:szCs w:val="32"/>
        </w:rPr>
      </w:pPr>
      <w:bookmarkStart w:id="49" w:name="_Toc204156960"/>
      <w:r w:rsidRPr="008F5570">
        <w:rPr>
          <w:sz w:val="32"/>
          <w:szCs w:val="32"/>
        </w:rPr>
        <w:t>6. Long-Term Improvements</w:t>
      </w:r>
      <w:bookmarkEnd w:id="49"/>
    </w:p>
    <w:p w14:paraId="4616C2D5"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Security Enhancements</w:t>
      </w:r>
      <w:r w:rsidRPr="00972EBE">
        <w:rPr>
          <w:rFonts w:ascii="Segoe UI Emoji" w:hAnsi="Segoe UI Emoji" w:cstheme="minorHAnsi"/>
          <w:sz w:val="22"/>
          <w:szCs w:val="22"/>
        </w:rPr>
        <w:t>:</w:t>
      </w:r>
    </w:p>
    <w:p w14:paraId="723D3C5E" w14:textId="77777777" w:rsidR="00B938F9" w:rsidRPr="00972EBE" w:rsidRDefault="00B938F9" w:rsidP="00341243">
      <w:pPr>
        <w:pStyle w:val="NormalWeb"/>
        <w:numPr>
          <w:ilvl w:val="0"/>
          <w:numId w:val="19"/>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implement additional security measures to prevent future incidents.</w:t>
      </w:r>
    </w:p>
    <w:p w14:paraId="3241DDEE" w14:textId="77777777" w:rsidR="00B938F9" w:rsidRPr="00972EBE" w:rsidRDefault="00B938F9" w:rsidP="00341243">
      <w:pPr>
        <w:pStyle w:val="NormalWeb"/>
        <w:numPr>
          <w:ilvl w:val="0"/>
          <w:numId w:val="19"/>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Coordinate with the appropriate agency or department to regularly update and patch systems to address vulnerabilities.</w:t>
      </w:r>
    </w:p>
    <w:p w14:paraId="23EBD000" w14:textId="77777777" w:rsidR="00B938F9" w:rsidRPr="00972EBE" w:rsidRDefault="00B938F9" w:rsidP="00B938F9">
      <w:pPr>
        <w:pStyle w:val="NormalWeb"/>
        <w:spacing w:before="0" w:beforeAutospacing="0" w:after="0" w:afterAutospacing="0"/>
        <w:ind w:left="360"/>
        <w:rPr>
          <w:rFonts w:ascii="Segoe UI Emoji" w:hAnsi="Segoe UI Emoji" w:cstheme="minorHAnsi"/>
          <w:b/>
          <w:bCs/>
          <w:sz w:val="22"/>
          <w:szCs w:val="22"/>
        </w:rPr>
      </w:pPr>
    </w:p>
    <w:p w14:paraId="28974FFE" w14:textId="77777777" w:rsidR="00B938F9" w:rsidRPr="00972EBE" w:rsidRDefault="00B938F9" w:rsidP="00B938F9">
      <w:pPr>
        <w:pStyle w:val="NormalWeb"/>
        <w:spacing w:before="0" w:beforeAutospacing="0" w:after="0" w:afterAutospacing="0"/>
        <w:ind w:left="360"/>
        <w:rPr>
          <w:rFonts w:ascii="Segoe UI Emoji" w:hAnsi="Segoe UI Emoji" w:cstheme="minorHAnsi"/>
          <w:sz w:val="22"/>
          <w:szCs w:val="22"/>
        </w:rPr>
      </w:pPr>
      <w:r w:rsidRPr="00972EBE">
        <w:rPr>
          <w:rFonts w:ascii="Segoe UI Emoji" w:hAnsi="Segoe UI Emoji" w:cstheme="minorHAnsi"/>
          <w:b/>
          <w:bCs/>
          <w:sz w:val="22"/>
          <w:szCs w:val="22"/>
        </w:rPr>
        <w:t>Third-Party Management</w:t>
      </w:r>
      <w:r w:rsidRPr="00972EBE">
        <w:rPr>
          <w:rFonts w:ascii="Segoe UI Emoji" w:hAnsi="Segoe UI Emoji" w:cstheme="minorHAnsi"/>
          <w:sz w:val="22"/>
          <w:szCs w:val="22"/>
        </w:rPr>
        <w:t>:</w:t>
      </w:r>
    </w:p>
    <w:p w14:paraId="4FE47B65" w14:textId="77777777" w:rsidR="00B938F9" w:rsidRPr="00972EBE" w:rsidRDefault="00B938F9" w:rsidP="00341243">
      <w:pPr>
        <w:pStyle w:val="NormalWeb"/>
        <w:numPr>
          <w:ilvl w:val="0"/>
          <w:numId w:val="19"/>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Review and strengthen contracts with third-party providers.</w:t>
      </w:r>
    </w:p>
    <w:p w14:paraId="0B5EAD68" w14:textId="77777777" w:rsidR="00B938F9" w:rsidRPr="00972EBE" w:rsidRDefault="00B938F9" w:rsidP="00341243">
      <w:pPr>
        <w:pStyle w:val="NormalWeb"/>
        <w:numPr>
          <w:ilvl w:val="0"/>
          <w:numId w:val="19"/>
        </w:numPr>
        <w:spacing w:before="0" w:beforeAutospacing="0" w:after="0" w:afterAutospacing="0"/>
        <w:ind w:left="1080"/>
        <w:rPr>
          <w:rFonts w:ascii="Segoe UI Emoji" w:hAnsi="Segoe UI Emoji" w:cstheme="minorHAnsi"/>
          <w:sz w:val="22"/>
          <w:szCs w:val="22"/>
        </w:rPr>
      </w:pPr>
      <w:r w:rsidRPr="00972EBE">
        <w:rPr>
          <w:rFonts w:ascii="Segoe UI Emoji" w:hAnsi="Segoe UI Emoji" w:cstheme="minorHAnsi"/>
          <w:sz w:val="22"/>
          <w:szCs w:val="22"/>
        </w:rPr>
        <w:t>Ensure they have robust security measures and incident response plans.</w:t>
      </w:r>
    </w:p>
    <w:p w14:paraId="4A2F2ED8" w14:textId="77777777" w:rsidR="00B938F9" w:rsidRPr="00972EBE" w:rsidRDefault="00B938F9" w:rsidP="00B938F9">
      <w:pPr>
        <w:pStyle w:val="NormalWeb"/>
        <w:spacing w:before="0" w:beforeAutospacing="0" w:after="0" w:afterAutospacing="0"/>
        <w:rPr>
          <w:rFonts w:ascii="Segoe UI Emoji" w:hAnsi="Segoe UI Emoji" w:cstheme="minorHAnsi"/>
          <w:sz w:val="22"/>
          <w:szCs w:val="22"/>
        </w:rPr>
      </w:pPr>
    </w:p>
    <w:p w14:paraId="0F24F9ED" w14:textId="77777777" w:rsidR="00B938F9" w:rsidRPr="00E76329" w:rsidRDefault="00B938F9" w:rsidP="00B938F9">
      <w:pPr>
        <w:pStyle w:val="NormalWeb"/>
        <w:spacing w:before="0" w:beforeAutospacing="0" w:after="0" w:afterAutospacing="0"/>
        <w:rPr>
          <w:rFonts w:ascii="Segoe UI Emoji" w:hAnsi="Segoe UI Emoji" w:cstheme="minorHAnsi"/>
          <w:b/>
          <w:bCs/>
          <w:sz w:val="22"/>
          <w:szCs w:val="22"/>
        </w:rPr>
      </w:pPr>
      <w:r w:rsidRPr="00E76329">
        <w:rPr>
          <w:rFonts w:ascii="Segoe UI Emoji" w:hAnsi="Segoe UI Emoji" w:cstheme="minorHAnsi"/>
          <w:b/>
          <w:bCs/>
          <w:sz w:val="22"/>
          <w:szCs w:val="22"/>
        </w:rPr>
        <w:t>By following this plan, the EAWS can effectively recover from the cybersecurity incident and strengthen its defenses against future threats.</w:t>
      </w:r>
    </w:p>
    <w:p w14:paraId="1A5718F5" w14:textId="77777777" w:rsidR="00B938F9" w:rsidRPr="00972EBE" w:rsidRDefault="00B938F9" w:rsidP="008F5570">
      <w:pPr>
        <w:pStyle w:val="Heading1"/>
      </w:pPr>
      <w:bookmarkStart w:id="50" w:name="_Toc204156961"/>
      <w:r w:rsidRPr="00972EBE">
        <w:lastRenderedPageBreak/>
        <w:t>State Help Desk Contacts</w:t>
      </w:r>
      <w:bookmarkEnd w:id="50"/>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04"/>
        <w:gridCol w:w="3056"/>
        <w:gridCol w:w="13044"/>
      </w:tblGrid>
      <w:tr w:rsidR="00B938F9" w:rsidRPr="00972EBE" w14:paraId="70A9D5E6" w14:textId="77777777" w:rsidTr="00EE7A21">
        <w:trPr>
          <w:trHeight w:hRule="exact" w:val="533"/>
          <w:tblHeader/>
        </w:trPr>
        <w:tc>
          <w:tcPr>
            <w:tcW w:w="696" w:type="pct"/>
            <w:tcBorders>
              <w:top w:val="single" w:sz="6" w:space="0" w:color="1C1D1F"/>
              <w:left w:val="single" w:sz="6" w:space="0" w:color="1C1D1F"/>
              <w:bottom w:val="single" w:sz="6" w:space="0" w:color="1C1D1F"/>
              <w:right w:val="single" w:sz="6" w:space="0" w:color="1C1D1F"/>
            </w:tcBorders>
            <w:shd w:val="clear" w:color="auto" w:fill="162E51"/>
            <w:vAlign w:val="center"/>
            <w:hideMark/>
          </w:tcPr>
          <w:p w14:paraId="1A652A93" w14:textId="77777777" w:rsidR="00B938F9" w:rsidRPr="00972EBE" w:rsidRDefault="00B938F9" w:rsidP="00722872">
            <w:pPr>
              <w:spacing w:after="0" w:line="240" w:lineRule="auto"/>
              <w:jc w:val="center"/>
              <w:rPr>
                <w:rFonts w:ascii="Segoe UI Emoji" w:eastAsia="Times New Roman" w:hAnsi="Segoe UI Emoji" w:cs="Segoe UI"/>
                <w:b/>
                <w:bCs/>
                <w:color w:val="FFFFFF"/>
                <w:sz w:val="24"/>
                <w:szCs w:val="24"/>
              </w:rPr>
            </w:pPr>
            <w:r w:rsidRPr="00972EBE">
              <w:rPr>
                <w:rFonts w:ascii="Segoe UI Emoji" w:eastAsia="Times New Roman" w:hAnsi="Segoe UI Emoji" w:cs="Segoe UI"/>
                <w:b/>
                <w:bCs/>
                <w:color w:val="FFFFFF"/>
                <w:sz w:val="24"/>
                <w:szCs w:val="24"/>
              </w:rPr>
              <w:t>System</w:t>
            </w:r>
          </w:p>
        </w:tc>
        <w:tc>
          <w:tcPr>
            <w:tcW w:w="817" w:type="pct"/>
            <w:tcBorders>
              <w:top w:val="single" w:sz="6" w:space="0" w:color="1C1D1F"/>
              <w:left w:val="single" w:sz="6" w:space="0" w:color="1C1D1F"/>
              <w:bottom w:val="single" w:sz="6" w:space="0" w:color="1C1D1F"/>
              <w:right w:val="single" w:sz="6" w:space="0" w:color="1C1D1F"/>
            </w:tcBorders>
            <w:shd w:val="clear" w:color="auto" w:fill="162E51"/>
            <w:vAlign w:val="center"/>
            <w:hideMark/>
          </w:tcPr>
          <w:p w14:paraId="361F0C64" w14:textId="77777777" w:rsidR="00B938F9" w:rsidRPr="00972EBE" w:rsidRDefault="00B938F9" w:rsidP="00722872">
            <w:pPr>
              <w:spacing w:after="0" w:line="240" w:lineRule="auto"/>
              <w:jc w:val="center"/>
              <w:rPr>
                <w:rFonts w:ascii="Segoe UI Emoji" w:eastAsia="Times New Roman" w:hAnsi="Segoe UI Emoji" w:cs="Segoe UI"/>
                <w:b/>
                <w:bCs/>
                <w:color w:val="FFFFFF"/>
                <w:sz w:val="24"/>
                <w:szCs w:val="24"/>
              </w:rPr>
            </w:pPr>
            <w:r w:rsidRPr="00972EBE">
              <w:rPr>
                <w:rFonts w:ascii="Segoe UI Emoji" w:eastAsia="Times New Roman" w:hAnsi="Segoe UI Emoji" w:cs="Segoe UI"/>
                <w:b/>
                <w:bCs/>
                <w:color w:val="FFFFFF"/>
                <w:sz w:val="24"/>
                <w:szCs w:val="24"/>
              </w:rPr>
              <w:t>Full Name</w:t>
            </w:r>
          </w:p>
        </w:tc>
        <w:tc>
          <w:tcPr>
            <w:tcW w:w="3486" w:type="pct"/>
            <w:tcBorders>
              <w:top w:val="single" w:sz="6" w:space="0" w:color="1C1D1F"/>
              <w:left w:val="single" w:sz="6" w:space="0" w:color="1C1D1F"/>
              <w:bottom w:val="single" w:sz="6" w:space="0" w:color="1C1D1F"/>
              <w:right w:val="single" w:sz="6" w:space="0" w:color="1C1D1F"/>
            </w:tcBorders>
            <w:shd w:val="clear" w:color="auto" w:fill="162E51"/>
            <w:vAlign w:val="center"/>
            <w:hideMark/>
          </w:tcPr>
          <w:p w14:paraId="602B1AA3" w14:textId="77777777" w:rsidR="00B938F9" w:rsidRPr="00972EBE" w:rsidRDefault="00B938F9" w:rsidP="00722872">
            <w:pPr>
              <w:spacing w:after="0" w:line="240" w:lineRule="auto"/>
              <w:jc w:val="center"/>
              <w:rPr>
                <w:rFonts w:ascii="Segoe UI Emoji" w:eastAsia="Times New Roman" w:hAnsi="Segoe UI Emoji" w:cs="Segoe UI"/>
                <w:b/>
                <w:bCs/>
                <w:color w:val="FFFFFF"/>
                <w:sz w:val="24"/>
                <w:szCs w:val="24"/>
              </w:rPr>
            </w:pPr>
            <w:r w:rsidRPr="00972EBE">
              <w:rPr>
                <w:rFonts w:ascii="Segoe UI Emoji" w:eastAsia="Times New Roman" w:hAnsi="Segoe UI Emoji" w:cs="Segoe UI"/>
                <w:b/>
                <w:bCs/>
                <w:color w:val="FFFFFF"/>
                <w:sz w:val="24"/>
                <w:szCs w:val="24"/>
              </w:rPr>
              <w:t>Security and Contact Information</w:t>
            </w:r>
          </w:p>
        </w:tc>
      </w:tr>
      <w:tr w:rsidR="00B938F9" w:rsidRPr="00972EBE" w14:paraId="43435415"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3E7FCDF8"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ACCESS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480D6ED9"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Access to Eligibility Support Services</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466246C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Member Services </w:t>
            </w:r>
            <w:r w:rsidRPr="00972EBE">
              <w:rPr>
                <w:rFonts w:ascii="Segoe UI Emoji" w:eastAsia="Times New Roman" w:hAnsi="Segoe UI Emoji" w:cs="Segoe UI"/>
                <w:color w:val="1C1D1F"/>
              </w:rPr>
              <w:br/>
              <w:t>800-362-3002</w:t>
            </w:r>
          </w:p>
        </w:tc>
      </w:tr>
      <w:tr w:rsidR="00B938F9" w:rsidRPr="00972EBE" w14:paraId="0B9BF036"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08FD7E27"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ACD</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7FDD4D72"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Automated Case Directory</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67F0FFD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Department of Children and Families (DCF)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33" w:history="1">
              <w:r w:rsidRPr="00972EBE">
                <w:rPr>
                  <w:rFonts w:ascii="Segoe UI Emoji" w:eastAsia="Times New Roman" w:hAnsi="Segoe UI Emoji" w:cs="Segoe UI"/>
                  <w:color w:val="1A4480"/>
                  <w:u w:val="single"/>
                </w:rPr>
                <w:t>DCFServiceDesk@wisconsin.gov(opens external email)</w:t>
              </w:r>
            </w:hyperlink>
          </w:p>
          <w:p w14:paraId="23944EB3"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a new account, complete and submit the </w:t>
            </w:r>
            <w:hyperlink r:id="rId234" w:tgtFrame="_blank" w:history="1">
              <w:r w:rsidRPr="00972EBE">
                <w:rPr>
                  <w:rFonts w:ascii="Segoe UI Emoji" w:eastAsia="Times New Roman" w:hAnsi="Segoe UI Emoji" w:cs="Segoe UI"/>
                  <w:color w:val="1A4480"/>
                  <w:u w:val="single"/>
                </w:rPr>
                <w:t>WEBI Access Request(opens external link)</w:t>
              </w:r>
            </w:hyperlink>
            <w:r w:rsidRPr="00972EBE">
              <w:rPr>
                <w:rFonts w:ascii="Segoe UI Emoji" w:eastAsia="Times New Roman" w:hAnsi="Segoe UI Emoji" w:cs="Segoe UI"/>
                <w:color w:val="1C1D1F"/>
              </w:rPr>
              <w:t> (DCF-F-13916-E) following the instructions on the form.</w:t>
            </w:r>
          </w:p>
        </w:tc>
      </w:tr>
      <w:tr w:rsidR="00B938F9" w:rsidRPr="00972EBE" w14:paraId="145290D4"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785B1085"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ASSET</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5895B467"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Automated System Support for Employment and Training</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0236B774"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DWD Division of Employment and Training </w:t>
            </w:r>
            <w:r w:rsidRPr="00972EBE">
              <w:rPr>
                <w:rFonts w:ascii="Segoe UI Emoji" w:eastAsia="Times New Roman" w:hAnsi="Segoe UI Emoji" w:cs="Segoe UI"/>
                <w:color w:val="1C1D1F"/>
              </w:rPr>
              <w:br/>
              <w:t>608-267-9690, option 3</w:t>
            </w:r>
          </w:p>
          <w:p w14:paraId="08287D10"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or change user access, complete a </w:t>
            </w:r>
            <w:hyperlink r:id="rId235" w:tgtFrame="_blank" w:history="1">
              <w:r w:rsidRPr="00972EBE">
                <w:rPr>
                  <w:rFonts w:ascii="Segoe UI Emoji" w:eastAsia="Times New Roman" w:hAnsi="Segoe UI Emoji" w:cs="Segoe UI"/>
                  <w:color w:val="1A4480"/>
                  <w:u w:val="single"/>
                </w:rPr>
                <w:t>DET System Access Request(opens external link)</w:t>
              </w:r>
            </w:hyperlink>
            <w:r w:rsidRPr="00972EBE">
              <w:rPr>
                <w:rFonts w:ascii="Segoe UI Emoji" w:eastAsia="Times New Roman" w:hAnsi="Segoe UI Emoji" w:cs="Segoe UI"/>
                <w:color w:val="1C1D1F"/>
              </w:rPr>
              <w:t> (DETS-10-E). Refer to the user guide for instructions on completing and submitting the form.</w:t>
            </w:r>
          </w:p>
        </w:tc>
      </w:tr>
      <w:tr w:rsidR="00B938F9" w:rsidRPr="00972EBE" w14:paraId="14D289B2"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E8AE076"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BRITS</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70D1D615"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Benefit Recovery Investigation Tracking System</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D0EE99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36" w:history="1">
              <w:r w:rsidRPr="00972EBE">
                <w:rPr>
                  <w:rFonts w:ascii="Segoe UI Emoji" w:eastAsia="Times New Roman" w:hAnsi="Segoe UI Emoji" w:cs="Segoe UI"/>
                  <w:color w:val="1A4480"/>
                  <w:u w:val="single"/>
                </w:rPr>
                <w:t>DCFServiceDesk@wisconsin.gov(opens external email)</w:t>
              </w:r>
            </w:hyperlink>
          </w:p>
          <w:p w14:paraId="00248A19"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 </w:t>
            </w:r>
            <w:r w:rsidRPr="00972EBE">
              <w:rPr>
                <w:rFonts w:ascii="Segoe UI Emoji" w:eastAsia="Times New Roman" w:hAnsi="Segoe UI Emoji" w:cs="Segoe UI"/>
                <w:color w:val="1C1D1F"/>
              </w:rPr>
              <w:t>To request, edit, or delete an account, complete and submit the </w:t>
            </w:r>
            <w:hyperlink r:id="rId237" w:tgtFrame="_blank" w:history="1">
              <w:r w:rsidRPr="00972EBE">
                <w:rPr>
                  <w:rFonts w:ascii="Segoe UI Emoji" w:eastAsia="Times New Roman" w:hAnsi="Segoe UI Emoji" w:cs="Segoe UI"/>
                  <w:color w:val="1A4480"/>
                  <w:u w:val="single"/>
                </w:rPr>
                <w:t>BRITS Application – User Setup Form(opens external link)</w:t>
              </w:r>
            </w:hyperlink>
            <w:r w:rsidRPr="00972EBE">
              <w:rPr>
                <w:rFonts w:ascii="Segoe UI Emoji" w:eastAsia="Times New Roman" w:hAnsi="Segoe UI Emoji" w:cs="Segoe UI"/>
                <w:color w:val="1C1D1F"/>
              </w:rPr>
              <w:t> (DCF-F-5122-E) following the instructions on the form.</w:t>
            </w:r>
          </w:p>
        </w:tc>
      </w:tr>
      <w:tr w:rsidR="00B938F9" w:rsidRPr="00972EBE" w14:paraId="13BA9927"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6BF9365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CARES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52A7D85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Client Assistance for Reemployment and Economic Support</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0C249C4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edit, or delete access to CARES, complete and submit the </w:t>
            </w:r>
            <w:hyperlink r:id="rId238" w:history="1">
              <w:r w:rsidRPr="00972EBE">
                <w:rPr>
                  <w:rFonts w:ascii="Segoe UI Emoji" w:eastAsia="Times New Roman" w:hAnsi="Segoe UI Emoji" w:cs="Segoe UI"/>
                  <w:color w:val="1A4480"/>
                  <w:u w:val="single"/>
                </w:rPr>
                <w:t>CARES Automated Systems Access Request</w:t>
              </w:r>
            </w:hyperlink>
            <w:r w:rsidRPr="00972EBE">
              <w:rPr>
                <w:rFonts w:ascii="Segoe UI Emoji" w:eastAsia="Times New Roman" w:hAnsi="Segoe UI Emoji" w:cs="Segoe UI"/>
                <w:color w:val="1C1D1F"/>
              </w:rPr>
              <w:t> (F-00476) following the instructions on the form.</w:t>
            </w:r>
          </w:p>
          <w:p w14:paraId="738C8C4F"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Mainframe Issues:</w:t>
            </w:r>
            <w:r w:rsidRPr="00972EBE">
              <w:rPr>
                <w:rFonts w:ascii="Segoe UI Emoji" w:eastAsia="Times New Roman" w:hAnsi="Segoe UI Emoji" w:cs="Segoe UI"/>
                <w:color w:val="1C1D1F"/>
              </w:rPr>
              <w:t> See </w:t>
            </w:r>
            <w:hyperlink r:id="rId239" w:anchor="Mainframe" w:history="1">
              <w:r w:rsidRPr="00972EBE">
                <w:rPr>
                  <w:rFonts w:ascii="Segoe UI Emoji" w:eastAsia="Times New Roman" w:hAnsi="Segoe UI Emoji" w:cs="Segoe UI"/>
                  <w:color w:val="1A4480"/>
                  <w:u w:val="single"/>
                </w:rPr>
                <w:t>Mainframe</w:t>
              </w:r>
            </w:hyperlink>
            <w:r w:rsidRPr="00972EBE">
              <w:rPr>
                <w:rFonts w:ascii="Segoe UI Emoji" w:eastAsia="Times New Roman" w:hAnsi="Segoe UI Emoji" w:cs="Segoe UI"/>
                <w:color w:val="1C1D1F"/>
              </w:rPr>
              <w:t> below.</w:t>
            </w:r>
            <w:r>
              <w:rPr>
                <w:rFonts w:ascii="Segoe UI Emoji" w:eastAsia="Times New Roman" w:hAnsi="Segoe UI Emoji" w:cs="Segoe UI"/>
                <w:color w:val="1C1D1F"/>
              </w:rPr>
              <w:br/>
            </w:r>
            <w:r>
              <w:rPr>
                <w:rFonts w:ascii="Segoe UI Emoji" w:eastAsia="Times New Roman" w:hAnsi="Segoe UI Emoji" w:cs="Segoe UI"/>
                <w:b/>
                <w:bCs/>
                <w:color w:val="1C1D1F"/>
              </w:rPr>
              <w:t>P</w:t>
            </w:r>
            <w:r w:rsidRPr="00972EBE">
              <w:rPr>
                <w:rFonts w:ascii="Segoe UI Emoji" w:eastAsia="Times New Roman" w:hAnsi="Segoe UI Emoji" w:cs="Segoe UI"/>
                <w:b/>
                <w:bCs/>
                <w:color w:val="1C1D1F"/>
              </w:rPr>
              <w:t>assword Resets: </w:t>
            </w:r>
            <w:r w:rsidRPr="00972EBE">
              <w:rPr>
                <w:rFonts w:ascii="Segoe UI Emoji" w:eastAsia="Times New Roman" w:hAnsi="Segoe UI Emoji" w:cs="Segoe UI"/>
                <w:color w:val="1C1D1F"/>
              </w:rPr>
              <w:t>Contact the following:</w:t>
            </w:r>
          </w:p>
          <w:p w14:paraId="71EFB333"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 </w:t>
            </w:r>
            <w:r w:rsidRPr="00972EBE">
              <w:rPr>
                <w:rFonts w:ascii="Segoe UI Emoji" w:eastAsia="Times New Roman" w:hAnsi="Segoe UI Emoji" w:cs="Segoe UI"/>
                <w:color w:val="1C1D1F"/>
              </w:rPr>
              <w:t>(available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40" w:history="1">
              <w:r w:rsidRPr="00972EBE">
                <w:rPr>
                  <w:rFonts w:ascii="Segoe UI Emoji" w:eastAsia="Times New Roman" w:hAnsi="Segoe UI Emoji" w:cs="Segoe UI"/>
                  <w:color w:val="1A4480"/>
                  <w:u w:val="single"/>
                </w:rPr>
                <w:t>wihelpdesk@wisconsin.gov(opens external email)</w:t>
              </w:r>
            </w:hyperlink>
          </w:p>
        </w:tc>
      </w:tr>
      <w:tr w:rsidR="00B938F9" w:rsidRPr="00972EBE" w14:paraId="34E5E2B6"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789216C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Consortia SharePoint</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177FBCB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Consortia SharePoint Home and Report Sites</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1A766602"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 </w:t>
            </w:r>
            <w:r w:rsidRPr="00972EBE">
              <w:rPr>
                <w:rFonts w:ascii="Segoe UI Emoji" w:eastAsia="Times New Roman" w:hAnsi="Segoe UI Emoji" w:cs="Segoe UI"/>
                <w:color w:val="1C1D1F"/>
              </w:rPr>
              <w:t>To request, edit, or delete access to the Consortia SharePoint or Consortia Reports, complete and submit the </w:t>
            </w:r>
            <w:hyperlink r:id="rId241" w:history="1">
              <w:r w:rsidRPr="00972EBE">
                <w:rPr>
                  <w:rFonts w:ascii="Segoe UI Emoji" w:eastAsia="Times New Roman" w:hAnsi="Segoe UI Emoji" w:cs="Segoe UI"/>
                  <w:color w:val="1A4480"/>
                  <w:u w:val="single"/>
                </w:rPr>
                <w:t>CARES Automated Systems Access Request</w:t>
              </w:r>
            </w:hyperlink>
            <w:r w:rsidRPr="00972EBE">
              <w:rPr>
                <w:rFonts w:ascii="Segoe UI Emoji" w:eastAsia="Times New Roman" w:hAnsi="Segoe UI Emoji" w:cs="Segoe UI"/>
                <w:color w:val="1C1D1F"/>
              </w:rPr>
              <w:t> (F-00476) following the instructions on the form.</w:t>
            </w:r>
          </w:p>
          <w:p w14:paraId="4B342BCC"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Site Issues and Password Assistance:</w:t>
            </w:r>
            <w:r w:rsidRPr="00972EBE">
              <w:rPr>
                <w:rFonts w:ascii="Segoe UI Emoji" w:eastAsia="Times New Roman" w:hAnsi="Segoe UI Emoji" w:cs="Segoe UI"/>
                <w:color w:val="1C1D1F"/>
              </w:rPr>
              <w:t> Contact the following:</w:t>
            </w:r>
          </w:p>
          <w:p w14:paraId="2B811F7B"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42" w:history="1">
              <w:r w:rsidRPr="00972EBE">
                <w:rPr>
                  <w:rFonts w:ascii="Segoe UI Emoji" w:eastAsia="Times New Roman" w:hAnsi="Segoe UI Emoji" w:cs="Segoe UI"/>
                  <w:color w:val="1A4480"/>
                  <w:u w:val="single"/>
                </w:rPr>
                <w:t>wihelpdesk@wisconsin.gov(opens external email)</w:t>
              </w:r>
            </w:hyperlink>
          </w:p>
          <w:p w14:paraId="13A17A84"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Site Development or Report Requests:</w:t>
            </w:r>
            <w:r w:rsidRPr="00972EBE">
              <w:rPr>
                <w:rFonts w:ascii="Segoe UI Emoji" w:eastAsia="Times New Roman" w:hAnsi="Segoe UI Emoji" w:cs="Segoe UI"/>
                <w:color w:val="1C1D1F"/>
              </w:rPr>
              <w:t> Email </w:t>
            </w:r>
            <w:hyperlink r:id="rId243" w:history="1">
              <w:r w:rsidRPr="00972EBE">
                <w:rPr>
                  <w:rFonts w:ascii="Segoe UI Emoji" w:eastAsia="Times New Roman" w:hAnsi="Segoe UI Emoji" w:cs="Segoe UI"/>
                  <w:color w:val="1A4480"/>
                  <w:u w:val="single"/>
                </w:rPr>
                <w:t>DHSBEOTAdmin@dhs.wisconsin.gov(opens external email)</w:t>
              </w:r>
            </w:hyperlink>
            <w:r w:rsidRPr="00972EBE">
              <w:rPr>
                <w:rFonts w:ascii="Segoe UI Emoji" w:eastAsia="Times New Roman" w:hAnsi="Segoe UI Emoji" w:cs="Segoe UI"/>
                <w:color w:val="1C1D1F"/>
              </w:rPr>
              <w:t>. </w:t>
            </w:r>
          </w:p>
        </w:tc>
      </w:tr>
      <w:tr w:rsidR="00B938F9" w:rsidRPr="00972EBE" w14:paraId="7DA4F40E"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723721E7"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Control-D Products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481C873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Enterprise Output Solutions</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097B286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I</w:t>
            </w:r>
            <w:r w:rsidRPr="00972EBE">
              <w:rPr>
                <w:rFonts w:ascii="Segoe UI Emoji" w:eastAsia="Times New Roman" w:hAnsi="Segoe UI Emoji" w:cs="Segoe UI"/>
                <w:b/>
                <w:bCs/>
                <w:color w:val="1C1D1F"/>
              </w:rPr>
              <w:t>ncome maintenance (IM), Wisconsin Works (W-2), and HSRS report accounts</w:t>
            </w:r>
            <w:r w:rsidRPr="00972EBE">
              <w:rPr>
                <w:rFonts w:ascii="Segoe UI Emoji" w:eastAsia="Times New Roman" w:hAnsi="Segoe UI Emoji" w:cs="Segoe UI"/>
                <w:color w:val="1C1D1F"/>
              </w:rPr>
              <w:t>: Contact the following:</w:t>
            </w:r>
          </w:p>
          <w:p w14:paraId="54CA142B"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44" w:history="1">
              <w:r w:rsidRPr="00972EBE">
                <w:rPr>
                  <w:rFonts w:ascii="Segoe UI Emoji" w:eastAsia="Times New Roman" w:hAnsi="Segoe UI Emoji" w:cs="Segoe UI"/>
                  <w:color w:val="1A4480"/>
                  <w:u w:val="single"/>
                </w:rPr>
                <w:t>wihelpdesk@wisconsin.gov(opens external email)</w:t>
              </w:r>
            </w:hyperlink>
          </w:p>
          <w:p w14:paraId="67748F29"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 </w:t>
            </w:r>
            <w:r w:rsidRPr="00972EBE">
              <w:rPr>
                <w:rFonts w:ascii="Segoe UI Emoji" w:eastAsia="Times New Roman" w:hAnsi="Segoe UI Emoji" w:cs="Segoe UI"/>
                <w:color w:val="1C1D1F"/>
              </w:rPr>
              <w:t>To request, edit, or delete access to Control-D, complete and submit the </w:t>
            </w:r>
            <w:hyperlink r:id="rId245" w:history="1">
              <w:r w:rsidRPr="00972EBE">
                <w:rPr>
                  <w:rFonts w:ascii="Segoe UI Emoji" w:eastAsia="Times New Roman" w:hAnsi="Segoe UI Emoji" w:cs="Segoe UI"/>
                  <w:color w:val="1A4480"/>
                  <w:u w:val="single"/>
                </w:rPr>
                <w:t>CARES Automated Systems Access Request</w:t>
              </w:r>
            </w:hyperlink>
            <w:r w:rsidRPr="00972EBE">
              <w:rPr>
                <w:rFonts w:ascii="Segoe UI Emoji" w:eastAsia="Times New Roman" w:hAnsi="Segoe UI Emoji" w:cs="Segoe UI"/>
                <w:color w:val="1C1D1F"/>
              </w:rPr>
              <w:t> (F-00476) following the instructions on the form.</w:t>
            </w:r>
          </w:p>
        </w:tc>
      </w:tr>
      <w:tr w:rsidR="00B938F9" w:rsidRPr="00972EBE" w14:paraId="685D505A"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C33A6F6"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CSAW</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2498F82C"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Child Care Statewide Administration of the Web</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1B756A6E"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Content Assistance: </w:t>
            </w:r>
            <w:r w:rsidRPr="00972EBE">
              <w:rPr>
                <w:rFonts w:ascii="Segoe UI Emoji" w:eastAsia="Times New Roman" w:hAnsi="Segoe UI Emoji" w:cs="Segoe UI"/>
                <w:color w:val="1C1D1F"/>
              </w:rPr>
              <w:t>Contact the following:</w:t>
            </w:r>
          </w:p>
          <w:p w14:paraId="0280CB84"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Child Care Help Desk</w:t>
            </w:r>
            <w:r w:rsidRPr="00972EBE">
              <w:rPr>
                <w:rFonts w:ascii="Segoe UI Emoji" w:eastAsia="Times New Roman" w:hAnsi="Segoe UI Emoji" w:cs="Segoe UI"/>
                <w:color w:val="1C1D1F"/>
              </w:rPr>
              <w:br/>
            </w:r>
            <w:hyperlink r:id="rId246" w:history="1">
              <w:r w:rsidRPr="00972EBE">
                <w:rPr>
                  <w:rFonts w:ascii="Segoe UI Emoji" w:eastAsia="Times New Roman" w:hAnsi="Segoe UI Emoji" w:cs="Segoe UI"/>
                  <w:color w:val="1A4480"/>
                  <w:u w:val="single"/>
                </w:rPr>
                <w:t>childcare@wisconsin.gov(opens external email)</w:t>
              </w:r>
            </w:hyperlink>
            <w:r w:rsidRPr="00972EBE">
              <w:rPr>
                <w:rFonts w:ascii="Segoe UI Emoji" w:eastAsia="Times New Roman" w:hAnsi="Segoe UI Emoji" w:cs="Segoe UI"/>
                <w:color w:val="1C1D1F"/>
              </w:rPr>
              <w:br/>
              <w:t>608-422-7200</w:t>
            </w:r>
          </w:p>
          <w:p w14:paraId="220C3A5B"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Password Resets:</w:t>
            </w:r>
            <w:r w:rsidRPr="00972EBE">
              <w:rPr>
                <w:rFonts w:ascii="Segoe UI Emoji" w:eastAsia="Times New Roman" w:hAnsi="Segoe UI Emoji" w:cs="Segoe UI"/>
                <w:color w:val="1C1D1F"/>
              </w:rPr>
              <w:t> Contact the following:</w:t>
            </w:r>
          </w:p>
          <w:p w14:paraId="4A277FC4"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47" w:history="1">
              <w:r w:rsidRPr="00972EBE">
                <w:rPr>
                  <w:rFonts w:ascii="Segoe UI Emoji" w:eastAsia="Times New Roman" w:hAnsi="Segoe UI Emoji" w:cs="Segoe UI"/>
                  <w:color w:val="1A4480"/>
                  <w:u w:val="single"/>
                </w:rPr>
                <w:t>DCFServiceDesk@wisconsin.gov(opens external email)</w:t>
              </w:r>
            </w:hyperlink>
          </w:p>
        </w:tc>
      </w:tr>
      <w:tr w:rsidR="00B938F9" w:rsidRPr="00972EBE" w14:paraId="43F2BF4E"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5EE077D7"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CWW</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6462699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CARES Worker Web</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2E78C02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CWW access is granted through WAMS after a user successfully completes CWW training. To request access, see </w:t>
            </w:r>
            <w:hyperlink r:id="rId248" w:anchor="CARES" w:history="1">
              <w:r w:rsidRPr="00972EBE">
                <w:rPr>
                  <w:rFonts w:ascii="Segoe UI Emoji" w:eastAsia="Times New Roman" w:hAnsi="Segoe UI Emoji" w:cs="Segoe UI"/>
                  <w:color w:val="1A4480"/>
                  <w:u w:val="single"/>
                </w:rPr>
                <w:t>CARES</w:t>
              </w:r>
            </w:hyperlink>
            <w:r w:rsidRPr="00972EBE">
              <w:rPr>
                <w:rFonts w:ascii="Segoe UI Emoji" w:eastAsia="Times New Roman" w:hAnsi="Segoe UI Emoji" w:cs="Segoe UI"/>
                <w:color w:val="1C1D1F"/>
              </w:rPr>
              <w:t> above. </w:t>
            </w:r>
          </w:p>
          <w:p w14:paraId="6971A31D"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WAMS Issues:</w:t>
            </w:r>
            <w:r w:rsidRPr="00972EBE">
              <w:rPr>
                <w:rFonts w:ascii="Segoe UI Emoji" w:eastAsia="Times New Roman" w:hAnsi="Segoe UI Emoji" w:cs="Segoe UI"/>
                <w:color w:val="1C1D1F"/>
              </w:rPr>
              <w:t> See </w:t>
            </w:r>
            <w:hyperlink r:id="rId249" w:anchor="WAMS" w:history="1">
              <w:r w:rsidRPr="00972EBE">
                <w:rPr>
                  <w:rFonts w:ascii="Segoe UI Emoji" w:eastAsia="Times New Roman" w:hAnsi="Segoe UI Emoji" w:cs="Segoe UI"/>
                  <w:color w:val="1A4480"/>
                  <w:u w:val="single"/>
                </w:rPr>
                <w:t>WAMS</w:t>
              </w:r>
            </w:hyperlink>
            <w:r w:rsidRPr="00972EBE">
              <w:rPr>
                <w:rFonts w:ascii="Segoe UI Emoji" w:eastAsia="Times New Roman" w:hAnsi="Segoe UI Emoji" w:cs="Segoe UI"/>
                <w:color w:val="1C1D1F"/>
              </w:rPr>
              <w:t> below.</w:t>
            </w:r>
          </w:p>
          <w:p w14:paraId="478B79C9"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Connectivity or Slowness Issues:</w:t>
            </w:r>
            <w:r w:rsidRPr="00972EBE">
              <w:rPr>
                <w:rFonts w:ascii="Segoe UI Emoji" w:eastAsia="Times New Roman" w:hAnsi="Segoe UI Emoji" w:cs="Segoe UI"/>
                <w:color w:val="1C1D1F"/>
              </w:rPr>
              <w:t> Contact the following:</w:t>
            </w:r>
          </w:p>
          <w:p w14:paraId="4CCBDD39"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 </w:t>
            </w:r>
            <w:r w:rsidRPr="00972EBE">
              <w:rPr>
                <w:rFonts w:ascii="Segoe UI Emoji" w:eastAsia="Times New Roman" w:hAnsi="Segoe UI Emoji" w:cs="Segoe UI"/>
                <w:color w:val="1C1D1F"/>
              </w:rPr>
              <w:t>(available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50" w:history="1">
              <w:r w:rsidRPr="00972EBE">
                <w:rPr>
                  <w:rFonts w:ascii="Segoe UI Emoji" w:eastAsia="Times New Roman" w:hAnsi="Segoe UI Emoji" w:cs="Segoe UI"/>
                  <w:color w:val="1A4480"/>
                  <w:u w:val="single"/>
                </w:rPr>
                <w:t>wihelpdesk@wisconsin.gov(opens external email)</w:t>
              </w:r>
            </w:hyperlink>
          </w:p>
        </w:tc>
      </w:tr>
      <w:tr w:rsidR="00B938F9" w:rsidRPr="00972EBE" w14:paraId="044D6072"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52A1E6E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DWD Workweb</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282333E2"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Department of Workforce Development Workweb</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698A3F63"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DWD Help Desk</w:t>
            </w:r>
            <w:r w:rsidRPr="00972EBE">
              <w:rPr>
                <w:rFonts w:ascii="Segoe UI Emoji" w:eastAsia="Times New Roman" w:hAnsi="Segoe UI Emoji" w:cs="Segoe UI"/>
                <w:color w:val="1C1D1F"/>
              </w:rPr>
              <w:t> (available Monday–Friday 6 a.m.–6 p.m.)</w:t>
            </w:r>
            <w:r w:rsidRPr="00972EBE">
              <w:rPr>
                <w:rFonts w:ascii="Segoe UI Emoji" w:eastAsia="Times New Roman" w:hAnsi="Segoe UI Emoji" w:cs="Segoe UI"/>
                <w:color w:val="1C1D1F"/>
              </w:rPr>
              <w:br/>
              <w:t>608-266-7252</w:t>
            </w:r>
          </w:p>
          <w:p w14:paraId="77AEB472"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sign up for or update an account, refer to the </w:t>
            </w:r>
            <w:hyperlink r:id="rId251" w:tgtFrame="_blank" w:history="1">
              <w:r w:rsidRPr="00972EBE">
                <w:rPr>
                  <w:rFonts w:ascii="Segoe UI Emoji" w:eastAsia="Times New Roman" w:hAnsi="Segoe UI Emoji" w:cs="Segoe UI"/>
                  <w:color w:val="1A4480"/>
                  <w:u w:val="single"/>
                </w:rPr>
                <w:t>DWD website(opens external link)</w:t>
              </w:r>
            </w:hyperlink>
            <w:r w:rsidRPr="00972EBE">
              <w:rPr>
                <w:rFonts w:ascii="Segoe UI Emoji" w:eastAsia="Times New Roman" w:hAnsi="Segoe UI Emoji" w:cs="Segoe UI"/>
                <w:color w:val="1C1D1F"/>
              </w:rPr>
              <w:t>.</w:t>
            </w:r>
          </w:p>
        </w:tc>
      </w:tr>
      <w:tr w:rsidR="00B938F9" w:rsidRPr="00972EBE" w14:paraId="4CBAC193"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27799F9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EBT</w:t>
            </w:r>
          </w:p>
          <w:p w14:paraId="7FEC9488"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eFunds/EBT  System</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320B3173"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Electronic Benefits Transfer</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7274CEFB"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52" w:history="1">
              <w:r w:rsidRPr="00972EBE">
                <w:rPr>
                  <w:rFonts w:ascii="Segoe UI Emoji" w:eastAsia="Times New Roman" w:hAnsi="Segoe UI Emoji" w:cs="Segoe UI"/>
                  <w:color w:val="1A4480"/>
                  <w:u w:val="single"/>
                </w:rPr>
                <w:t>wihelpdesk@wisconsin.gov(opens external email)</w:t>
              </w:r>
            </w:hyperlink>
          </w:p>
          <w:p w14:paraId="06357AF5"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edit, or delete access to EBT, complete and submit the </w:t>
            </w:r>
            <w:hyperlink r:id="rId253" w:history="1">
              <w:r w:rsidRPr="00972EBE">
                <w:rPr>
                  <w:rFonts w:ascii="Segoe UI Emoji" w:eastAsia="Times New Roman" w:hAnsi="Segoe UI Emoji" w:cs="Segoe UI"/>
                  <w:color w:val="1A4480"/>
                  <w:u w:val="single"/>
                </w:rPr>
                <w:t>CARES Automated Systems Access Request </w:t>
              </w:r>
            </w:hyperlink>
            <w:r w:rsidRPr="00972EBE">
              <w:rPr>
                <w:rFonts w:ascii="Segoe UI Emoji" w:eastAsia="Times New Roman" w:hAnsi="Segoe UI Emoji" w:cs="Segoe UI"/>
                <w:color w:val="1C1D1F"/>
              </w:rPr>
              <w:t>(F-00476) following the instructions on the form.</w:t>
            </w:r>
          </w:p>
        </w:tc>
      </w:tr>
      <w:tr w:rsidR="00B938F9" w:rsidRPr="00972EBE" w14:paraId="261B4703"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3A1039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ECF</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43127903"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Electronic Case File</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6B94FCB"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 </w:t>
            </w:r>
            <w:r w:rsidRPr="00972EBE">
              <w:rPr>
                <w:rFonts w:ascii="Segoe UI Emoji" w:eastAsia="Times New Roman" w:hAnsi="Segoe UI Emoji" w:cs="Segoe UI"/>
                <w:color w:val="1C1D1F"/>
              </w:rPr>
              <w:t>To request, edit, or delete access to the ECF, complete and submit the </w:t>
            </w:r>
            <w:hyperlink r:id="rId254" w:history="1">
              <w:r w:rsidRPr="00972EBE">
                <w:rPr>
                  <w:rFonts w:ascii="Segoe UI Emoji" w:eastAsia="Times New Roman" w:hAnsi="Segoe UI Emoji" w:cs="Segoe UI"/>
                  <w:color w:val="1A4480"/>
                  <w:u w:val="single"/>
                </w:rPr>
                <w:t>CARES Automated Systems Access Request</w:t>
              </w:r>
            </w:hyperlink>
            <w:r w:rsidRPr="00972EBE">
              <w:rPr>
                <w:rFonts w:ascii="Segoe UI Emoji" w:eastAsia="Times New Roman" w:hAnsi="Segoe UI Emoji" w:cs="Segoe UI"/>
                <w:color w:val="1C1D1F"/>
              </w:rPr>
              <w:t> (F-00476) following the instructions on the form.</w:t>
            </w:r>
          </w:p>
          <w:p w14:paraId="7E36E134"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CARES Issues:</w:t>
            </w:r>
            <w:r w:rsidRPr="00972EBE">
              <w:rPr>
                <w:rFonts w:ascii="Segoe UI Emoji" w:eastAsia="Times New Roman" w:hAnsi="Segoe UI Emoji" w:cs="Segoe UI"/>
                <w:color w:val="1C1D1F"/>
              </w:rPr>
              <w:t> See </w:t>
            </w:r>
            <w:hyperlink r:id="rId255" w:anchor="CARES" w:history="1">
              <w:r w:rsidRPr="00972EBE">
                <w:rPr>
                  <w:rFonts w:ascii="Segoe UI Emoji" w:eastAsia="Times New Roman" w:hAnsi="Segoe UI Emoji" w:cs="Segoe UI"/>
                  <w:color w:val="1A4480"/>
                  <w:u w:val="single"/>
                </w:rPr>
                <w:t>CARES</w:t>
              </w:r>
            </w:hyperlink>
            <w:r w:rsidRPr="00972EBE">
              <w:rPr>
                <w:rFonts w:ascii="Segoe UI Emoji" w:eastAsia="Times New Roman" w:hAnsi="Segoe UI Emoji" w:cs="Segoe UI"/>
                <w:color w:val="1C1D1F"/>
              </w:rPr>
              <w:t> above.</w:t>
            </w:r>
          </w:p>
          <w:p w14:paraId="1A6A8C84"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You will need to log into WAMS prior to accessing the ECF.</w:t>
            </w:r>
          </w:p>
          <w:p w14:paraId="049D6AEA"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WAMS Issues:</w:t>
            </w:r>
            <w:r w:rsidRPr="00972EBE">
              <w:rPr>
                <w:rFonts w:ascii="Segoe UI Emoji" w:eastAsia="Times New Roman" w:hAnsi="Segoe UI Emoji" w:cs="Segoe UI"/>
                <w:color w:val="1C1D1F"/>
              </w:rPr>
              <w:t> See </w:t>
            </w:r>
            <w:hyperlink r:id="rId256" w:anchor="WAMS" w:history="1">
              <w:r w:rsidRPr="00972EBE">
                <w:rPr>
                  <w:rFonts w:ascii="Segoe UI Emoji" w:eastAsia="Times New Roman" w:hAnsi="Segoe UI Emoji" w:cs="Segoe UI"/>
                  <w:color w:val="1A4480"/>
                  <w:u w:val="single"/>
                </w:rPr>
                <w:t>WAMS</w:t>
              </w:r>
            </w:hyperlink>
            <w:r w:rsidRPr="00972EBE">
              <w:rPr>
                <w:rFonts w:ascii="Segoe UI Emoji" w:eastAsia="Times New Roman" w:hAnsi="Segoe UI Emoji" w:cs="Segoe UI"/>
                <w:color w:val="1C1D1F"/>
              </w:rPr>
              <w:t> below.</w:t>
            </w:r>
          </w:p>
        </w:tc>
      </w:tr>
      <w:tr w:rsidR="00B938F9" w:rsidRPr="00972EBE" w14:paraId="0B731A26"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7F7FF3C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ForwardHealth iC</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6AB95577"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ForwardHealth interChange </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6310AD7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EDI and Portal Help Desk</w:t>
            </w:r>
            <w:r w:rsidRPr="00972EBE">
              <w:rPr>
                <w:rFonts w:ascii="Segoe UI Emoji" w:eastAsia="Times New Roman" w:hAnsi="Segoe UI Emoji" w:cs="Segoe UI"/>
                <w:color w:val="1C1D1F"/>
              </w:rPr>
              <w:t> (available Monday–Friday 8:30 a.m.–4:30 p.m.)</w:t>
            </w:r>
          </w:p>
          <w:p w14:paraId="11DAA185"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866-908-1363, option 1</w:t>
            </w:r>
          </w:p>
        </w:tc>
      </w:tr>
      <w:tr w:rsidR="00B938F9" w:rsidRPr="00972EBE" w14:paraId="0B9677E7"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59BEEB6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FSIA</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0C5AF40B"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Functional Screen Information Access</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185100F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Refer to the </w:t>
            </w:r>
            <w:hyperlink r:id="rId257" w:tgtFrame="_blank" w:history="1">
              <w:r w:rsidRPr="00972EBE">
                <w:rPr>
                  <w:rFonts w:ascii="Segoe UI Emoji" w:eastAsia="Times New Roman" w:hAnsi="Segoe UI Emoji" w:cs="Segoe UI"/>
                  <w:color w:val="1A4480"/>
                  <w:u w:val="single"/>
                </w:rPr>
                <w:t>Human Services System Gateway page(opens external link)</w:t>
              </w:r>
            </w:hyperlink>
            <w:r w:rsidRPr="00972EBE">
              <w:rPr>
                <w:rFonts w:ascii="Segoe UI Emoji" w:eastAsia="Times New Roman" w:hAnsi="Segoe UI Emoji" w:cs="Segoe UI"/>
                <w:color w:val="1C1D1F"/>
              </w:rPr>
              <w:t>.</w:t>
            </w:r>
          </w:p>
          <w:p w14:paraId="769FF68C"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ID or Password Issues:</w:t>
            </w:r>
            <w:r w:rsidRPr="00972EBE">
              <w:rPr>
                <w:rFonts w:ascii="Segoe UI Emoji" w:eastAsia="Times New Roman" w:hAnsi="Segoe UI Emoji" w:cs="Segoe UI"/>
                <w:color w:val="1C1D1F"/>
              </w:rPr>
              <w:t> Refer to the </w:t>
            </w:r>
            <w:hyperlink r:id="rId258" w:tgtFrame="_blank" w:history="1">
              <w:r w:rsidRPr="00972EBE">
                <w:rPr>
                  <w:rFonts w:ascii="Segoe UI Emoji" w:eastAsia="Times New Roman" w:hAnsi="Segoe UI Emoji" w:cs="Segoe UI"/>
                  <w:color w:val="1A4480"/>
                  <w:u w:val="single"/>
                </w:rPr>
                <w:t>Web Access Management System (WAMS) website(opens external link)</w:t>
              </w:r>
            </w:hyperlink>
            <w:r w:rsidRPr="00972EBE">
              <w:rPr>
                <w:rFonts w:ascii="Segoe UI Emoji" w:eastAsia="Times New Roman" w:hAnsi="Segoe UI Emoji" w:cs="Segoe UI"/>
                <w:color w:val="1C1D1F"/>
              </w:rPr>
              <w:t>.</w:t>
            </w:r>
          </w:p>
          <w:p w14:paraId="71C256BC"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All Other Issues:</w:t>
            </w:r>
            <w:r w:rsidRPr="00972EBE">
              <w:rPr>
                <w:rFonts w:ascii="Segoe UI Emoji" w:eastAsia="Times New Roman" w:hAnsi="Segoe UI Emoji" w:cs="Segoe UI"/>
                <w:color w:val="1C1D1F"/>
              </w:rPr>
              <w:t> Contact the following:</w:t>
            </w:r>
          </w:p>
          <w:p w14:paraId="4786707E"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(DHS) SOS Help Desk</w:t>
            </w:r>
            <w:r w:rsidRPr="00972EBE">
              <w:rPr>
                <w:rFonts w:ascii="Segoe UI Emoji" w:eastAsia="Times New Roman" w:hAnsi="Segoe UI Emoji" w:cs="Segoe UI"/>
                <w:color w:val="1C1D1F"/>
              </w:rPr>
              <w:t> (available Monday–Thursday 8 a.m.–4 p.m.)</w:t>
            </w:r>
            <w:r w:rsidRPr="00972EBE">
              <w:rPr>
                <w:rFonts w:ascii="Segoe UI Emoji" w:eastAsia="Times New Roman" w:hAnsi="Segoe UI Emoji" w:cs="Segoe UI"/>
                <w:color w:val="1C1D1F"/>
              </w:rPr>
              <w:br/>
              <w:t>608-266-9198</w:t>
            </w:r>
            <w:r w:rsidRPr="00972EBE">
              <w:rPr>
                <w:rFonts w:ascii="Segoe UI Emoji" w:eastAsia="Times New Roman" w:hAnsi="Segoe UI Emoji" w:cs="Segoe UI"/>
                <w:color w:val="1C1D1F"/>
              </w:rPr>
              <w:br/>
            </w:r>
            <w:hyperlink r:id="rId259" w:history="1">
              <w:r w:rsidRPr="00972EBE">
                <w:rPr>
                  <w:rFonts w:ascii="Segoe UI Emoji" w:eastAsia="Times New Roman" w:hAnsi="Segoe UI Emoji" w:cs="Segoe UI"/>
                  <w:color w:val="1A4480"/>
                  <w:u w:val="single"/>
                </w:rPr>
                <w:t>DHSSOSHelp@dhs.wisconsin.gov(opens external email)</w:t>
              </w:r>
            </w:hyperlink>
          </w:p>
        </w:tc>
      </w:tr>
      <w:tr w:rsidR="00B938F9" w:rsidRPr="00972EBE" w14:paraId="71DDBE01"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2682A28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Genesys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7CA0CA35"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Genesys</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3F7A5EEC"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 </w:t>
            </w:r>
            <w:r w:rsidRPr="00972EBE">
              <w:rPr>
                <w:rFonts w:ascii="Segoe UI Emoji" w:eastAsia="Times New Roman" w:hAnsi="Segoe UI Emoji" w:cs="Segoe UI"/>
                <w:color w:val="1C1D1F"/>
              </w:rPr>
              <w:t>(available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60" w:history="1">
              <w:r w:rsidRPr="00972EBE">
                <w:rPr>
                  <w:rFonts w:ascii="Segoe UI Emoji" w:eastAsia="Times New Roman" w:hAnsi="Segoe UI Emoji" w:cs="Segoe UI"/>
                  <w:color w:val="1A4480"/>
                  <w:u w:val="single"/>
                </w:rPr>
                <w:t>helpdesk@wi.gov(opens external email)</w:t>
              </w:r>
            </w:hyperlink>
          </w:p>
          <w:p w14:paraId="54984D63"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General questions can be sent to </w:t>
            </w:r>
            <w:hyperlink r:id="rId261" w:history="1">
              <w:r w:rsidRPr="00972EBE">
                <w:rPr>
                  <w:rFonts w:ascii="Segoe UI Emoji" w:eastAsia="Times New Roman" w:hAnsi="Segoe UI Emoji" w:cs="Segoe UI"/>
                  <w:color w:val="1A4480"/>
                  <w:u w:val="single"/>
                </w:rPr>
                <w:t>DHSGenesysCloudProject@dhs.wisconsin.gov(opens external email)</w:t>
              </w:r>
            </w:hyperlink>
          </w:p>
        </w:tc>
      </w:tr>
      <w:tr w:rsidR="00B938F9" w:rsidRPr="00972EBE" w14:paraId="580A8031"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62CF33E8"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IMMR</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42073BC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Income Maintenance Management Reports</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2A8C00E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62" w:history="1">
              <w:r w:rsidRPr="00972EBE">
                <w:rPr>
                  <w:rFonts w:ascii="Segoe UI Emoji" w:eastAsia="Times New Roman" w:hAnsi="Segoe UI Emoji" w:cs="Segoe UI"/>
                  <w:color w:val="1A4480"/>
                  <w:u w:val="single"/>
                </w:rPr>
                <w:t>wihelpdesk@wisconsin.gov(opens external email)</w:t>
              </w:r>
            </w:hyperlink>
          </w:p>
        </w:tc>
      </w:tr>
      <w:tr w:rsidR="00B938F9" w:rsidRPr="00972EBE" w14:paraId="0BF8C8BB"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25E4CA7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KIDS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5537277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Kids Information Data System</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3FF10473"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63" w:history="1">
              <w:r w:rsidRPr="00972EBE">
                <w:rPr>
                  <w:rFonts w:ascii="Segoe UI Emoji" w:eastAsia="Times New Roman" w:hAnsi="Segoe UI Emoji" w:cs="Segoe UI"/>
                  <w:color w:val="1A4480"/>
                  <w:u w:val="single"/>
                </w:rPr>
                <w:t>DCFServiceDesk@wisconsin.gov(opens external email)</w:t>
              </w:r>
            </w:hyperlink>
          </w:p>
          <w:p w14:paraId="1C4486EC"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 </w:t>
            </w:r>
            <w:r w:rsidRPr="00972EBE">
              <w:rPr>
                <w:rFonts w:ascii="Segoe UI Emoji" w:eastAsia="Times New Roman" w:hAnsi="Segoe UI Emoji" w:cs="Segoe UI"/>
                <w:color w:val="1C1D1F"/>
              </w:rPr>
              <w:t>To request a new account or a change to an account, complete and submit the </w:t>
            </w:r>
            <w:hyperlink r:id="rId264" w:tgtFrame="_blank" w:history="1">
              <w:r w:rsidRPr="00972EBE">
                <w:rPr>
                  <w:rFonts w:ascii="Segoe UI Emoji" w:eastAsia="Times New Roman" w:hAnsi="Segoe UI Emoji" w:cs="Segoe UI"/>
                  <w:color w:val="1A4480"/>
                  <w:u w:val="single"/>
                </w:rPr>
                <w:t>Request for Access(opens external link)</w:t>
              </w:r>
            </w:hyperlink>
            <w:r w:rsidRPr="00972EBE">
              <w:rPr>
                <w:rFonts w:ascii="Segoe UI Emoji" w:eastAsia="Times New Roman" w:hAnsi="Segoe UI Emoji" w:cs="Segoe UI"/>
                <w:color w:val="1C1D1F"/>
              </w:rPr>
              <w:t> (DCF-F-2923-E) following the instructions on the form.</w:t>
            </w:r>
          </w:p>
        </w:tc>
      </w:tr>
      <w:tr w:rsidR="00B938F9" w:rsidRPr="00972EBE" w14:paraId="56E1FBA5"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62395BDD"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Mainframe</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4D861463"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Mainframe</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2BC8F168"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 </w:t>
            </w:r>
            <w:r w:rsidRPr="00972EBE">
              <w:rPr>
                <w:rFonts w:ascii="Segoe UI Emoji" w:eastAsia="Times New Roman" w:hAnsi="Segoe UI Emoji" w:cs="Segoe UI"/>
                <w:color w:val="1C1D1F"/>
              </w:rPr>
              <w:t>(available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65" w:history="1">
              <w:r w:rsidRPr="00972EBE">
                <w:rPr>
                  <w:rFonts w:ascii="Segoe UI Emoji" w:eastAsia="Times New Roman" w:hAnsi="Segoe UI Emoji" w:cs="Segoe UI"/>
                  <w:color w:val="1A4480"/>
                  <w:u w:val="single"/>
                </w:rPr>
                <w:t>wihelpdesk@wisconsin.gov(opens external email)</w:t>
              </w:r>
            </w:hyperlink>
          </w:p>
        </w:tc>
      </w:tr>
      <w:tr w:rsidR="00B938F9" w:rsidRPr="00972EBE" w14:paraId="70AC95B5"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367FD31E"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PTS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60D2E822"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Partner Training Services Learning Center</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16205013"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Learning Center Registration Staff</w:t>
            </w:r>
            <w:r w:rsidRPr="00972EBE">
              <w:rPr>
                <w:rFonts w:ascii="Segoe UI Emoji" w:eastAsia="Times New Roman" w:hAnsi="Segoe UI Emoji" w:cs="Segoe UI"/>
                <w:color w:val="1C1D1F"/>
              </w:rPr>
              <w:br/>
              <w:t>920-424-1071</w:t>
            </w:r>
            <w:r w:rsidRPr="00972EBE">
              <w:rPr>
                <w:rFonts w:ascii="Segoe UI Emoji" w:eastAsia="Times New Roman" w:hAnsi="Segoe UI Emoji" w:cs="Segoe UI"/>
                <w:color w:val="1C1D1F"/>
              </w:rPr>
              <w:br/>
            </w:r>
            <w:hyperlink r:id="rId266" w:history="1">
              <w:r w:rsidRPr="00972EBE">
                <w:rPr>
                  <w:rFonts w:ascii="Segoe UI Emoji" w:eastAsia="Times New Roman" w:hAnsi="Segoe UI Emoji" w:cs="Segoe UI"/>
                  <w:color w:val="1A4480"/>
                  <w:u w:val="single"/>
                </w:rPr>
                <w:t>ptsreg@uwosh.edu(opens external email)</w:t>
              </w:r>
            </w:hyperlink>
          </w:p>
        </w:tc>
      </w:tr>
      <w:tr w:rsidR="00B938F9" w:rsidRPr="00972EBE" w14:paraId="32AD0456"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27F8326C"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SAVE</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77B321D6"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Systematic Alien Verification for Entitlements</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2E260F52"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67" w:history="1">
              <w:r w:rsidRPr="00972EBE">
                <w:rPr>
                  <w:rFonts w:ascii="Segoe UI Emoji" w:eastAsia="Times New Roman" w:hAnsi="Segoe UI Emoji" w:cs="Segoe UI"/>
                  <w:color w:val="1A4480"/>
                  <w:u w:val="single"/>
                </w:rPr>
                <w:t>wihelpdesk@wisconsin.gov(opens external email)</w:t>
              </w:r>
            </w:hyperlink>
          </w:p>
          <w:p w14:paraId="05268AF1"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edit, or delete access to SAVE, complete and submit the </w:t>
            </w:r>
            <w:hyperlink r:id="rId268" w:history="1">
              <w:r w:rsidRPr="00972EBE">
                <w:rPr>
                  <w:rFonts w:ascii="Segoe UI Emoji" w:eastAsia="Times New Roman" w:hAnsi="Segoe UI Emoji" w:cs="Segoe UI"/>
                  <w:color w:val="1A4480"/>
                  <w:u w:val="single"/>
                </w:rPr>
                <w:t>CARES Automated Systems Access Request</w:t>
              </w:r>
            </w:hyperlink>
            <w:r w:rsidRPr="00972EBE">
              <w:rPr>
                <w:rFonts w:ascii="Segoe UI Emoji" w:eastAsia="Times New Roman" w:hAnsi="Segoe UI Emoji" w:cs="Segoe UI"/>
                <w:color w:val="1C1D1F"/>
              </w:rPr>
              <w:t> (F-00476) following the instructions on the form.</w:t>
            </w:r>
          </w:p>
        </w:tc>
      </w:tr>
      <w:tr w:rsidR="00B938F9" w:rsidRPr="00972EBE" w14:paraId="0A88D79D"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328C2757"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WAMS</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45CE151D"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Web Access Management System</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0E0CD194"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Go to the </w:t>
            </w:r>
            <w:hyperlink r:id="rId269" w:tgtFrame="_blank" w:history="1">
              <w:r w:rsidRPr="00972EBE">
                <w:rPr>
                  <w:rFonts w:ascii="Segoe UI Emoji" w:eastAsia="Times New Roman" w:hAnsi="Segoe UI Emoji" w:cs="Segoe UI"/>
                  <w:color w:val="1A4480"/>
                  <w:u w:val="single"/>
                </w:rPr>
                <w:t>WAMS website(opens external link)</w:t>
              </w:r>
            </w:hyperlink>
            <w:r w:rsidRPr="00972EBE">
              <w:rPr>
                <w:rFonts w:ascii="Segoe UI Emoji" w:eastAsia="Times New Roman" w:hAnsi="Segoe UI Emoji" w:cs="Segoe UI"/>
                <w:color w:val="1C1D1F"/>
              </w:rPr>
              <w:t>.</w:t>
            </w:r>
          </w:p>
          <w:p w14:paraId="1CD0DEA7"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Password Resets:</w:t>
            </w:r>
            <w:r w:rsidRPr="00972EBE">
              <w:rPr>
                <w:rFonts w:ascii="Segoe UI Emoji" w:eastAsia="Times New Roman" w:hAnsi="Segoe UI Emoji" w:cs="Segoe UI"/>
                <w:color w:val="1C1D1F"/>
              </w:rPr>
              <w:t> Go to the </w:t>
            </w:r>
            <w:hyperlink r:id="rId270" w:tgtFrame="_blank" w:history="1">
              <w:r w:rsidRPr="00972EBE">
                <w:rPr>
                  <w:rFonts w:ascii="Segoe UI Emoji" w:eastAsia="Times New Roman" w:hAnsi="Segoe UI Emoji" w:cs="Segoe UI"/>
                  <w:color w:val="1A4480"/>
                  <w:u w:val="single"/>
                </w:rPr>
                <w:t>Wisconsin User ID Account Recovery page(opens external link)</w:t>
              </w:r>
            </w:hyperlink>
            <w:r w:rsidRPr="00972EBE">
              <w:rPr>
                <w:rFonts w:ascii="Segoe UI Emoji" w:eastAsia="Times New Roman" w:hAnsi="Segoe UI Emoji" w:cs="Segoe UI"/>
                <w:color w:val="1C1D1F"/>
              </w:rPr>
              <w:t> on the WAMS website or contact the following:</w:t>
            </w:r>
          </w:p>
          <w:p w14:paraId="13FA75E0"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71" w:history="1">
              <w:r w:rsidRPr="00972EBE">
                <w:rPr>
                  <w:rFonts w:ascii="Segoe UI Emoji" w:eastAsia="Times New Roman" w:hAnsi="Segoe UI Emoji" w:cs="Segoe UI"/>
                  <w:color w:val="1A4480"/>
                  <w:u w:val="single"/>
                </w:rPr>
                <w:t>wihelpdesk@wisconsin.gov(opens external email)</w:t>
              </w:r>
            </w:hyperlink>
          </w:p>
        </w:tc>
      </w:tr>
      <w:tr w:rsidR="00B938F9" w:rsidRPr="00972EBE" w14:paraId="2C06FCFF"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EC44F38"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WebI</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0C1FDF21"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Web Intelligence</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3DBFA8E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ACD, FSDW, Child Care, and W-2 WebI accounts</w:t>
            </w:r>
            <w:r w:rsidRPr="00972EBE">
              <w:rPr>
                <w:rFonts w:ascii="Segoe UI Emoji" w:eastAsia="Times New Roman" w:hAnsi="Segoe UI Emoji" w:cs="Segoe UI"/>
                <w:color w:val="1C1D1F"/>
              </w:rPr>
              <w:t>: Contact the following:</w:t>
            </w:r>
          </w:p>
          <w:p w14:paraId="7CBFEE1F"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72" w:history="1">
              <w:r w:rsidRPr="00972EBE">
                <w:rPr>
                  <w:rFonts w:ascii="Segoe UI Emoji" w:eastAsia="Times New Roman" w:hAnsi="Segoe UI Emoji" w:cs="Segoe UI"/>
                  <w:color w:val="1A4480"/>
                  <w:u w:val="single"/>
                </w:rPr>
                <w:t>DCFServiceDesk@wisconsin.gov(opens external email)</w:t>
              </w:r>
            </w:hyperlink>
          </w:p>
          <w:p w14:paraId="6A1F28A6"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Job Center Services WebI accounts</w:t>
            </w:r>
            <w:r w:rsidRPr="00972EBE">
              <w:rPr>
                <w:rFonts w:ascii="Segoe UI Emoji" w:eastAsia="Times New Roman" w:hAnsi="Segoe UI Emoji" w:cs="Segoe UI"/>
                <w:color w:val="1C1D1F"/>
              </w:rPr>
              <w:t>: Contact the following:</w:t>
            </w:r>
          </w:p>
          <w:p w14:paraId="48675F37"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DWD Division of Employment and Training</w:t>
            </w:r>
            <w:r w:rsidRPr="00972EBE">
              <w:rPr>
                <w:rFonts w:ascii="Segoe UI Emoji" w:eastAsia="Times New Roman" w:hAnsi="Segoe UI Emoji" w:cs="Segoe UI"/>
                <w:color w:val="1C1D1F"/>
              </w:rPr>
              <w:br/>
              <w:t>608-267-9690, option 3</w:t>
            </w:r>
          </w:p>
          <w:p w14:paraId="40BCA4EF"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FSET, IMQA, or IM management reports:</w:t>
            </w:r>
            <w:r w:rsidRPr="00972EBE">
              <w:rPr>
                <w:rFonts w:ascii="Segoe UI Emoji" w:eastAsia="Times New Roman" w:hAnsi="Segoe UI Emoji" w:cs="Segoe UI"/>
                <w:color w:val="1C1D1F"/>
              </w:rPr>
              <w:t> Contact the following:</w:t>
            </w:r>
          </w:p>
          <w:p w14:paraId="20104A81"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73" w:history="1">
              <w:r w:rsidRPr="00972EBE">
                <w:rPr>
                  <w:rFonts w:ascii="Segoe UI Emoji" w:eastAsia="Times New Roman" w:hAnsi="Segoe UI Emoji" w:cs="Segoe UI"/>
                  <w:color w:val="1A4480"/>
                  <w:u w:val="single"/>
                </w:rPr>
                <w:t>wihelpdesk@wisconsin.gov(opens external email)</w:t>
              </w:r>
            </w:hyperlink>
          </w:p>
        </w:tc>
      </w:tr>
      <w:tr w:rsidR="00B938F9" w:rsidRPr="00972EBE" w14:paraId="35945158"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23249D14"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WISA</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4EAAC4F5"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Wisconsin Integrated Security Application</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0852C9CB"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WISA uses a WAMS password. </w:t>
            </w:r>
          </w:p>
          <w:p w14:paraId="6B141B9A"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WAMS Issues:</w:t>
            </w:r>
            <w:r w:rsidRPr="00972EBE">
              <w:rPr>
                <w:rFonts w:ascii="Segoe UI Emoji" w:eastAsia="Times New Roman" w:hAnsi="Segoe UI Emoji" w:cs="Segoe UI"/>
                <w:color w:val="1C1D1F"/>
              </w:rPr>
              <w:t> See </w:t>
            </w:r>
            <w:hyperlink r:id="rId274" w:anchor="WAMS" w:history="1">
              <w:r w:rsidRPr="00972EBE">
                <w:rPr>
                  <w:rFonts w:ascii="Segoe UI Emoji" w:eastAsia="Times New Roman" w:hAnsi="Segoe UI Emoji" w:cs="Segoe UI"/>
                  <w:color w:val="1A4480"/>
                  <w:u w:val="single"/>
                </w:rPr>
                <w:t>WAMS</w:t>
              </w:r>
            </w:hyperlink>
            <w:r w:rsidRPr="00972EBE">
              <w:rPr>
                <w:rFonts w:ascii="Segoe UI Emoji" w:eastAsia="Times New Roman" w:hAnsi="Segoe UI Emoji" w:cs="Segoe UI"/>
                <w:color w:val="1C1D1F"/>
              </w:rPr>
              <w:t> above. </w:t>
            </w:r>
          </w:p>
          <w:p w14:paraId="7D73DF3F"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Local security staff should contact the following:</w:t>
            </w:r>
          </w:p>
          <w:p w14:paraId="61488146" w14:textId="77777777" w:rsidR="00B938F9" w:rsidRPr="00972EBE" w:rsidRDefault="00B938F9" w:rsidP="00722872">
            <w:pPr>
              <w:spacing w:before="240" w:after="0" w:line="240" w:lineRule="auto"/>
              <w:ind w:left="600"/>
              <w:rPr>
                <w:rFonts w:ascii="Segoe UI Emoji" w:eastAsia="Times New Roman" w:hAnsi="Segoe UI Emoji" w:cs="Segoe UI"/>
                <w:color w:val="1C1D1F"/>
              </w:rPr>
            </w:pPr>
            <w:r w:rsidRPr="00972EBE">
              <w:rPr>
                <w:rFonts w:ascii="Segoe UI Emoji" w:eastAsia="Times New Roman" w:hAnsi="Segoe UI Emoji" w:cs="Segoe UI"/>
                <w:b/>
                <w:bCs/>
                <w:color w:val="1C1D1F"/>
              </w:rPr>
              <w:t>Wisconsin Help Desk</w:t>
            </w:r>
            <w:r w:rsidRPr="00972EBE">
              <w:rPr>
                <w:rFonts w:ascii="Segoe UI Emoji" w:eastAsia="Times New Roman" w:hAnsi="Segoe UI Emoji" w:cs="Segoe UI"/>
                <w:color w:val="1C1D1F"/>
              </w:rPr>
              <w:t> (available 24/7)</w:t>
            </w:r>
            <w:r w:rsidRPr="00972EBE">
              <w:rPr>
                <w:rFonts w:ascii="Segoe UI Emoji" w:eastAsia="Times New Roman" w:hAnsi="Segoe UI Emoji" w:cs="Segoe UI"/>
                <w:color w:val="1C1D1F"/>
              </w:rPr>
              <w:br/>
              <w:t>608-261-4400 (Madison)</w:t>
            </w:r>
            <w:r w:rsidRPr="00972EBE">
              <w:rPr>
                <w:rFonts w:ascii="Segoe UI Emoji" w:eastAsia="Times New Roman" w:hAnsi="Segoe UI Emoji" w:cs="Segoe UI"/>
                <w:color w:val="1C1D1F"/>
              </w:rPr>
              <w:br/>
              <w:t>866-335-2180 (toll-free)</w:t>
            </w:r>
            <w:r w:rsidRPr="00972EBE">
              <w:rPr>
                <w:rFonts w:ascii="Segoe UI Emoji" w:eastAsia="Times New Roman" w:hAnsi="Segoe UI Emoji" w:cs="Segoe UI"/>
                <w:color w:val="1C1D1F"/>
              </w:rPr>
              <w:br/>
            </w:r>
            <w:hyperlink r:id="rId275" w:history="1">
              <w:r w:rsidRPr="00972EBE">
                <w:rPr>
                  <w:rFonts w:ascii="Segoe UI Emoji" w:eastAsia="Times New Roman" w:hAnsi="Segoe UI Emoji" w:cs="Segoe UI"/>
                  <w:color w:val="1A4480"/>
                  <w:u w:val="single"/>
                </w:rPr>
                <w:t>wihelpdesk@wisconsin.gov(opens external email)</w:t>
              </w:r>
            </w:hyperlink>
          </w:p>
        </w:tc>
      </w:tr>
      <w:tr w:rsidR="00B938F9" w:rsidRPr="00972EBE" w14:paraId="14D66CA9"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16015A9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WISCCRS</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4CFC05A0"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Wisconsin Child Care Regulatory System</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7B70B79E"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76" w:history="1">
              <w:r w:rsidRPr="00972EBE">
                <w:rPr>
                  <w:rFonts w:ascii="Segoe UI Emoji" w:eastAsia="Times New Roman" w:hAnsi="Segoe UI Emoji" w:cs="Segoe UI"/>
                  <w:color w:val="1A4480"/>
                  <w:u w:val="single"/>
                </w:rPr>
                <w:t>DCFServiceDesk@wisconsin.gov(opens external email)</w:t>
              </w:r>
            </w:hyperlink>
          </w:p>
          <w:p w14:paraId="2E412934"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edit, or delete an account, complete and submit the </w:t>
            </w:r>
            <w:hyperlink r:id="rId277" w:tgtFrame="_blank" w:history="1">
              <w:r w:rsidRPr="00972EBE">
                <w:rPr>
                  <w:rFonts w:ascii="Segoe UI Emoji" w:eastAsia="Times New Roman" w:hAnsi="Segoe UI Emoji" w:cs="Segoe UI"/>
                  <w:color w:val="1A4480"/>
                  <w:u w:val="single"/>
                </w:rPr>
                <w:t>Wisconsin Child Care Regulatory System (WISCCRS) Access Request(opens external link)</w:t>
              </w:r>
            </w:hyperlink>
            <w:r w:rsidRPr="00972EBE">
              <w:rPr>
                <w:rFonts w:ascii="Segoe UI Emoji" w:eastAsia="Times New Roman" w:hAnsi="Segoe UI Emoji" w:cs="Segoe UI"/>
                <w:color w:val="1C1D1F"/>
              </w:rPr>
              <w:t> (DCF-F-2666-E) following the instructions on the form.</w:t>
            </w:r>
          </w:p>
        </w:tc>
      </w:tr>
      <w:tr w:rsidR="00B938F9" w:rsidRPr="00972EBE" w14:paraId="13F32FA5"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01134ECA"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WWP</w:t>
            </w:r>
          </w:p>
        </w:tc>
        <w:tc>
          <w:tcPr>
            <w:tcW w:w="817"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5CC2421F"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Wisconsin Work Programs</w:t>
            </w:r>
          </w:p>
        </w:tc>
        <w:tc>
          <w:tcPr>
            <w:tcW w:w="3486" w:type="pct"/>
            <w:tcBorders>
              <w:top w:val="single" w:sz="6" w:space="0" w:color="1C1D1F"/>
              <w:left w:val="single" w:sz="6" w:space="0" w:color="1C1D1F"/>
              <w:bottom w:val="single" w:sz="6" w:space="0" w:color="1C1D1F"/>
              <w:right w:val="single" w:sz="6" w:space="0" w:color="1C1D1F"/>
            </w:tcBorders>
            <w:shd w:val="clear" w:color="auto" w:fill="EDF5FF"/>
            <w:vAlign w:val="center"/>
            <w:hideMark/>
          </w:tcPr>
          <w:p w14:paraId="236F7595"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Wisconsin Department of Children and Families (DCF)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78" w:history="1">
              <w:r w:rsidRPr="00972EBE">
                <w:rPr>
                  <w:rFonts w:ascii="Segoe UI Emoji" w:eastAsia="Times New Roman" w:hAnsi="Segoe UI Emoji" w:cs="Segoe UI"/>
                  <w:color w:val="1A4480"/>
                  <w:u w:val="single"/>
                </w:rPr>
                <w:t>DCFServiceDesk@wisconsin.gov(opens external email)</w:t>
              </w:r>
            </w:hyperlink>
          </w:p>
          <w:p w14:paraId="05FE9DAA" w14:textId="77777777" w:rsidR="00B938F9" w:rsidRPr="00972EBE" w:rsidRDefault="00B938F9" w:rsidP="00722872">
            <w:pPr>
              <w:spacing w:before="240"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a new account, complete and submit the </w:t>
            </w:r>
            <w:hyperlink r:id="rId279" w:tgtFrame="_blank" w:history="1">
              <w:r w:rsidRPr="00972EBE">
                <w:rPr>
                  <w:rFonts w:ascii="Segoe UI Emoji" w:eastAsia="Times New Roman" w:hAnsi="Segoe UI Emoji" w:cs="Segoe UI"/>
                  <w:color w:val="1A4480"/>
                  <w:u w:val="single"/>
                </w:rPr>
                <w:t>Wisconsin Work Programs (WWP) User ACCESS Request(opens external link)</w:t>
              </w:r>
            </w:hyperlink>
            <w:r w:rsidRPr="00972EBE">
              <w:rPr>
                <w:rFonts w:ascii="Segoe UI Emoji" w:eastAsia="Times New Roman" w:hAnsi="Segoe UI Emoji" w:cs="Segoe UI"/>
                <w:color w:val="1C1D1F"/>
              </w:rPr>
              <w:t> (DCF-F-5212-E) following the instructions on the form.</w:t>
            </w:r>
          </w:p>
        </w:tc>
      </w:tr>
      <w:tr w:rsidR="00B938F9" w:rsidRPr="00972EBE" w14:paraId="02EE9116" w14:textId="77777777" w:rsidTr="00EE7A21">
        <w:tc>
          <w:tcPr>
            <w:tcW w:w="69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737778D9"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YoungStar</w:t>
            </w:r>
          </w:p>
        </w:tc>
        <w:tc>
          <w:tcPr>
            <w:tcW w:w="817"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4964079B"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color w:val="1C1D1F"/>
              </w:rPr>
              <w:t>Child Care Provider Ratings</w:t>
            </w:r>
          </w:p>
        </w:tc>
        <w:tc>
          <w:tcPr>
            <w:tcW w:w="3486" w:type="pct"/>
            <w:tcBorders>
              <w:top w:val="single" w:sz="6" w:space="0" w:color="1C1D1F"/>
              <w:left w:val="single" w:sz="6" w:space="0" w:color="1C1D1F"/>
              <w:bottom w:val="single" w:sz="6" w:space="0" w:color="1C1D1F"/>
              <w:right w:val="single" w:sz="6" w:space="0" w:color="1C1D1F"/>
            </w:tcBorders>
            <w:shd w:val="clear" w:color="auto" w:fill="FFFFFF"/>
            <w:vAlign w:val="center"/>
            <w:hideMark/>
          </w:tcPr>
          <w:p w14:paraId="1D849902" w14:textId="77777777" w:rsidR="00B938F9" w:rsidRPr="00972EBE" w:rsidRDefault="00B938F9" w:rsidP="00722872">
            <w:pPr>
              <w:spacing w:after="0" w:line="240" w:lineRule="auto"/>
              <w:rPr>
                <w:rFonts w:ascii="Segoe UI Emoji" w:eastAsia="Times New Roman" w:hAnsi="Segoe UI Emoji" w:cs="Segoe UI"/>
                <w:color w:val="1C1D1F"/>
              </w:rPr>
            </w:pPr>
            <w:r w:rsidRPr="00972EBE">
              <w:rPr>
                <w:rFonts w:ascii="Segoe UI Emoji" w:eastAsia="Times New Roman" w:hAnsi="Segoe UI Emoji" w:cs="Segoe UI"/>
                <w:b/>
                <w:bCs/>
                <w:color w:val="1C1D1F"/>
              </w:rPr>
              <w:t>DCF Service Desk</w:t>
            </w:r>
            <w:r w:rsidRPr="00972EBE">
              <w:rPr>
                <w:rFonts w:ascii="Segoe UI Emoji" w:eastAsia="Times New Roman" w:hAnsi="Segoe UI Emoji" w:cs="Segoe UI"/>
                <w:color w:val="1C1D1F"/>
              </w:rPr>
              <w:br/>
              <w:t>608-264-6323 (Madison)</w:t>
            </w:r>
            <w:r w:rsidRPr="00972EBE">
              <w:rPr>
                <w:rFonts w:ascii="Segoe UI Emoji" w:eastAsia="Times New Roman" w:hAnsi="Segoe UI Emoji" w:cs="Segoe UI"/>
                <w:color w:val="1C1D1F"/>
              </w:rPr>
              <w:br/>
              <w:t>855-264-6323 (toll-free)</w:t>
            </w:r>
            <w:r w:rsidRPr="00972EBE">
              <w:rPr>
                <w:rFonts w:ascii="Segoe UI Emoji" w:eastAsia="Times New Roman" w:hAnsi="Segoe UI Emoji" w:cs="Segoe UI"/>
                <w:color w:val="1C1D1F"/>
              </w:rPr>
              <w:br/>
            </w:r>
            <w:hyperlink r:id="rId280" w:history="1">
              <w:r w:rsidRPr="00972EBE">
                <w:rPr>
                  <w:rFonts w:ascii="Segoe UI Emoji" w:eastAsia="Times New Roman" w:hAnsi="Segoe UI Emoji" w:cs="Segoe UI"/>
                  <w:color w:val="1A4480"/>
                  <w:u w:val="single"/>
                </w:rPr>
                <w:t>DCFServiceDesk@wisconsin.gov(opens external email)</w:t>
              </w:r>
            </w:hyperlink>
            <w:r w:rsidRPr="00972EBE">
              <w:rPr>
                <w:rFonts w:ascii="Segoe UI Emoji" w:eastAsia="Times New Roman" w:hAnsi="Segoe UI Emoji" w:cs="Segoe UI"/>
                <w:b/>
                <w:bCs/>
                <w:color w:val="1C1D1F"/>
              </w:rPr>
              <w:t>User Access:</w:t>
            </w:r>
            <w:r w:rsidRPr="00972EBE">
              <w:rPr>
                <w:rFonts w:ascii="Segoe UI Emoji" w:eastAsia="Times New Roman" w:hAnsi="Segoe UI Emoji" w:cs="Segoe UI"/>
                <w:color w:val="1C1D1F"/>
              </w:rPr>
              <w:t> To request, edit, or delete an account, complete and submit the </w:t>
            </w:r>
            <w:hyperlink r:id="rId281" w:tgtFrame="_blank" w:history="1">
              <w:r w:rsidRPr="00972EBE">
                <w:rPr>
                  <w:rFonts w:ascii="Segoe UI Emoji" w:eastAsia="Times New Roman" w:hAnsi="Segoe UI Emoji" w:cs="Segoe UI"/>
                  <w:color w:val="1A4480"/>
                  <w:u w:val="single"/>
                </w:rPr>
                <w:t>YoungStar Case Management System Access Request(opens external link)</w:t>
              </w:r>
            </w:hyperlink>
            <w:r w:rsidRPr="00972EBE">
              <w:rPr>
                <w:rFonts w:ascii="Segoe UI Emoji" w:eastAsia="Times New Roman" w:hAnsi="Segoe UI Emoji" w:cs="Segoe UI"/>
                <w:color w:val="1C1D1F"/>
              </w:rPr>
              <w:t> (DCF-F-4095-E) following the instructions on the form.</w:t>
            </w:r>
          </w:p>
        </w:tc>
      </w:tr>
    </w:tbl>
    <w:p w14:paraId="1540A4AE" w14:textId="77777777" w:rsidR="00B938F9" w:rsidRPr="00972EBE" w:rsidRDefault="00B938F9" w:rsidP="00B938F9">
      <w:pPr>
        <w:rPr>
          <w:rFonts w:ascii="Segoe UI Emoji" w:hAnsi="Segoe UI Emoji"/>
        </w:rPr>
      </w:pPr>
    </w:p>
    <w:p w14:paraId="5FA72A83" w14:textId="77777777" w:rsidR="00C4354B" w:rsidRDefault="00C4354B" w:rsidP="00C4354B">
      <w:pPr>
        <w:spacing w:after="160" w:line="259" w:lineRule="auto"/>
        <w:rPr>
          <w:rFonts w:ascii="Calibri" w:eastAsia="Calibri" w:hAnsi="Calibri" w:cs="Times New Roman"/>
        </w:rPr>
      </w:pPr>
    </w:p>
    <w:sectPr w:rsidR="00C4354B" w:rsidSect="00E8493E">
      <w:pgSz w:w="20160" w:h="12240" w:orient="landscape" w:code="5"/>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7372" w14:textId="77777777" w:rsidR="00912EC5" w:rsidRDefault="00912EC5" w:rsidP="008E598C">
      <w:pPr>
        <w:spacing w:after="0" w:line="240" w:lineRule="auto"/>
      </w:pPr>
      <w:r>
        <w:separator/>
      </w:r>
    </w:p>
  </w:endnote>
  <w:endnote w:type="continuationSeparator" w:id="0">
    <w:p w14:paraId="7550B996" w14:textId="77777777" w:rsidR="00912EC5" w:rsidRDefault="00912EC5" w:rsidP="008E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745697"/>
      <w:docPartObj>
        <w:docPartGallery w:val="Page Numbers (Bottom of Page)"/>
        <w:docPartUnique/>
      </w:docPartObj>
    </w:sdtPr>
    <w:sdtEndPr>
      <w:rPr>
        <w:noProof/>
      </w:rPr>
    </w:sdtEndPr>
    <w:sdtContent>
      <w:p w14:paraId="0F14750E" w14:textId="4E428797" w:rsidR="00912EC5" w:rsidRDefault="00912EC5">
        <w:pPr>
          <w:pStyle w:val="Footer"/>
          <w:jc w:val="center"/>
        </w:pPr>
        <w:r>
          <w:fldChar w:fldCharType="begin"/>
        </w:r>
        <w:r>
          <w:instrText xml:space="preserve"> PAGE   \* MERGEFORMAT </w:instrText>
        </w:r>
        <w:r>
          <w:fldChar w:fldCharType="separate"/>
        </w:r>
        <w:r w:rsidR="00747D0F">
          <w:rPr>
            <w:noProof/>
          </w:rPr>
          <w:t>89</w:t>
        </w:r>
        <w:r>
          <w:rPr>
            <w:noProof/>
          </w:rPr>
          <w:fldChar w:fldCharType="end"/>
        </w:r>
      </w:p>
    </w:sdtContent>
  </w:sdt>
  <w:p w14:paraId="1EDB5A01" w14:textId="77777777" w:rsidR="00912EC5" w:rsidRPr="00DC6AF9" w:rsidRDefault="00912EC5">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D62D" w14:textId="77777777" w:rsidR="00912EC5" w:rsidRDefault="00912EC5" w:rsidP="008E598C">
      <w:pPr>
        <w:spacing w:after="0" w:line="240" w:lineRule="auto"/>
      </w:pPr>
      <w:r>
        <w:separator/>
      </w:r>
    </w:p>
  </w:footnote>
  <w:footnote w:type="continuationSeparator" w:id="0">
    <w:p w14:paraId="44A4A5A3" w14:textId="77777777" w:rsidR="00912EC5" w:rsidRDefault="00912EC5" w:rsidP="008E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8629" w14:textId="77777777" w:rsidR="00912EC5" w:rsidRDefault="00912EC5">
    <w:pPr>
      <w:pStyle w:val="Header"/>
    </w:pPr>
  </w:p>
  <w:p w14:paraId="1DA49A87" w14:textId="77777777" w:rsidR="00912EC5" w:rsidRDefault="00912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C0557"/>
    <w:multiLevelType w:val="hybridMultilevel"/>
    <w:tmpl w:val="17D806D8"/>
    <w:lvl w:ilvl="0" w:tplc="F3BAD6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45BF"/>
    <w:multiLevelType w:val="hybridMultilevel"/>
    <w:tmpl w:val="0236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87DCF"/>
    <w:multiLevelType w:val="hybridMultilevel"/>
    <w:tmpl w:val="80140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C97D9E"/>
    <w:multiLevelType w:val="hybridMultilevel"/>
    <w:tmpl w:val="F0CC4FC2"/>
    <w:lvl w:ilvl="0" w:tplc="198EDA6E">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4C002550">
      <w:numFmt w:val="bullet"/>
      <w:lvlText w:val="o"/>
      <w:lvlJc w:val="left"/>
      <w:pPr>
        <w:ind w:left="1545" w:hanging="360"/>
      </w:pPr>
      <w:rPr>
        <w:rFonts w:ascii="Courier New" w:eastAsia="Courier New" w:hAnsi="Courier New" w:cs="Courier New" w:hint="default"/>
        <w:b w:val="0"/>
        <w:bCs w:val="0"/>
        <w:i w:val="0"/>
        <w:iCs w:val="0"/>
        <w:spacing w:val="0"/>
        <w:w w:val="99"/>
        <w:sz w:val="20"/>
        <w:szCs w:val="20"/>
        <w:lang w:val="en-US" w:eastAsia="en-US" w:bidi="ar-SA"/>
      </w:rPr>
    </w:lvl>
    <w:lvl w:ilvl="2" w:tplc="E554894C">
      <w:numFmt w:val="bullet"/>
      <w:lvlText w:val="•"/>
      <w:lvlJc w:val="left"/>
      <w:pPr>
        <w:ind w:left="1877" w:hanging="360"/>
      </w:pPr>
      <w:rPr>
        <w:rFonts w:hint="default"/>
        <w:lang w:val="en-US" w:eastAsia="en-US" w:bidi="ar-SA"/>
      </w:rPr>
    </w:lvl>
    <w:lvl w:ilvl="3" w:tplc="9D845DBE">
      <w:numFmt w:val="bullet"/>
      <w:lvlText w:val="•"/>
      <w:lvlJc w:val="left"/>
      <w:pPr>
        <w:ind w:left="2215" w:hanging="360"/>
      </w:pPr>
      <w:rPr>
        <w:rFonts w:hint="default"/>
        <w:lang w:val="en-US" w:eastAsia="en-US" w:bidi="ar-SA"/>
      </w:rPr>
    </w:lvl>
    <w:lvl w:ilvl="4" w:tplc="BC1E7900">
      <w:numFmt w:val="bullet"/>
      <w:lvlText w:val="•"/>
      <w:lvlJc w:val="left"/>
      <w:pPr>
        <w:ind w:left="2553" w:hanging="360"/>
      </w:pPr>
      <w:rPr>
        <w:rFonts w:hint="default"/>
        <w:lang w:val="en-US" w:eastAsia="en-US" w:bidi="ar-SA"/>
      </w:rPr>
    </w:lvl>
    <w:lvl w:ilvl="5" w:tplc="6A7A3BCE">
      <w:numFmt w:val="bullet"/>
      <w:lvlText w:val="•"/>
      <w:lvlJc w:val="left"/>
      <w:pPr>
        <w:ind w:left="2891" w:hanging="360"/>
      </w:pPr>
      <w:rPr>
        <w:rFonts w:hint="default"/>
        <w:lang w:val="en-US" w:eastAsia="en-US" w:bidi="ar-SA"/>
      </w:rPr>
    </w:lvl>
    <w:lvl w:ilvl="6" w:tplc="D0E0B4CE">
      <w:numFmt w:val="bullet"/>
      <w:lvlText w:val="•"/>
      <w:lvlJc w:val="left"/>
      <w:pPr>
        <w:ind w:left="3228" w:hanging="360"/>
      </w:pPr>
      <w:rPr>
        <w:rFonts w:hint="default"/>
        <w:lang w:val="en-US" w:eastAsia="en-US" w:bidi="ar-SA"/>
      </w:rPr>
    </w:lvl>
    <w:lvl w:ilvl="7" w:tplc="F864B458">
      <w:numFmt w:val="bullet"/>
      <w:lvlText w:val="•"/>
      <w:lvlJc w:val="left"/>
      <w:pPr>
        <w:ind w:left="3566" w:hanging="360"/>
      </w:pPr>
      <w:rPr>
        <w:rFonts w:hint="default"/>
        <w:lang w:val="en-US" w:eastAsia="en-US" w:bidi="ar-SA"/>
      </w:rPr>
    </w:lvl>
    <w:lvl w:ilvl="8" w:tplc="0AB6684E">
      <w:numFmt w:val="bullet"/>
      <w:lvlText w:val="•"/>
      <w:lvlJc w:val="left"/>
      <w:pPr>
        <w:ind w:left="3904" w:hanging="360"/>
      </w:pPr>
      <w:rPr>
        <w:rFonts w:hint="default"/>
        <w:lang w:val="en-US" w:eastAsia="en-US" w:bidi="ar-SA"/>
      </w:rPr>
    </w:lvl>
  </w:abstractNum>
  <w:abstractNum w:abstractNumId="4" w15:restartNumberingAfterBreak="0">
    <w:nsid w:val="2D1A0C03"/>
    <w:multiLevelType w:val="hybridMultilevel"/>
    <w:tmpl w:val="1B2CD286"/>
    <w:lvl w:ilvl="0" w:tplc="0FD85716">
      <w:start w:val="1"/>
      <w:numFmt w:val="decimal"/>
      <w:lvlText w:val="%1)"/>
      <w:lvlJc w:val="left"/>
      <w:pPr>
        <w:ind w:left="208" w:hanging="279"/>
      </w:pPr>
      <w:rPr>
        <w:rFonts w:hint="default"/>
        <w:spacing w:val="0"/>
        <w:w w:val="98"/>
        <w:lang w:val="en-US" w:eastAsia="en-US" w:bidi="ar-SA"/>
      </w:rPr>
    </w:lvl>
    <w:lvl w:ilvl="1" w:tplc="48E29810">
      <w:numFmt w:val="bullet"/>
      <w:lvlText w:val="•"/>
      <w:lvlJc w:val="left"/>
      <w:pPr>
        <w:ind w:left="638" w:hanging="279"/>
      </w:pPr>
      <w:rPr>
        <w:rFonts w:hint="default"/>
        <w:lang w:val="en-US" w:eastAsia="en-US" w:bidi="ar-SA"/>
      </w:rPr>
    </w:lvl>
    <w:lvl w:ilvl="2" w:tplc="0AF831DE">
      <w:numFmt w:val="bullet"/>
      <w:lvlText w:val="•"/>
      <w:lvlJc w:val="left"/>
      <w:pPr>
        <w:ind w:left="1076" w:hanging="279"/>
      </w:pPr>
      <w:rPr>
        <w:rFonts w:hint="default"/>
        <w:lang w:val="en-US" w:eastAsia="en-US" w:bidi="ar-SA"/>
      </w:rPr>
    </w:lvl>
    <w:lvl w:ilvl="3" w:tplc="73F867FE">
      <w:numFmt w:val="bullet"/>
      <w:lvlText w:val="•"/>
      <w:lvlJc w:val="left"/>
      <w:pPr>
        <w:ind w:left="1514" w:hanging="279"/>
      </w:pPr>
      <w:rPr>
        <w:rFonts w:hint="default"/>
        <w:lang w:val="en-US" w:eastAsia="en-US" w:bidi="ar-SA"/>
      </w:rPr>
    </w:lvl>
    <w:lvl w:ilvl="4" w:tplc="F6281202">
      <w:numFmt w:val="bullet"/>
      <w:lvlText w:val="•"/>
      <w:lvlJc w:val="left"/>
      <w:pPr>
        <w:ind w:left="1952" w:hanging="279"/>
      </w:pPr>
      <w:rPr>
        <w:rFonts w:hint="default"/>
        <w:lang w:val="en-US" w:eastAsia="en-US" w:bidi="ar-SA"/>
      </w:rPr>
    </w:lvl>
    <w:lvl w:ilvl="5" w:tplc="434631B6">
      <w:numFmt w:val="bullet"/>
      <w:lvlText w:val="•"/>
      <w:lvlJc w:val="left"/>
      <w:pPr>
        <w:ind w:left="2390" w:hanging="279"/>
      </w:pPr>
      <w:rPr>
        <w:rFonts w:hint="default"/>
        <w:lang w:val="en-US" w:eastAsia="en-US" w:bidi="ar-SA"/>
      </w:rPr>
    </w:lvl>
    <w:lvl w:ilvl="6" w:tplc="711EF984">
      <w:numFmt w:val="bullet"/>
      <w:lvlText w:val="•"/>
      <w:lvlJc w:val="left"/>
      <w:pPr>
        <w:ind w:left="2828" w:hanging="279"/>
      </w:pPr>
      <w:rPr>
        <w:rFonts w:hint="default"/>
        <w:lang w:val="en-US" w:eastAsia="en-US" w:bidi="ar-SA"/>
      </w:rPr>
    </w:lvl>
    <w:lvl w:ilvl="7" w:tplc="F5EAB14E">
      <w:numFmt w:val="bullet"/>
      <w:lvlText w:val="•"/>
      <w:lvlJc w:val="left"/>
      <w:pPr>
        <w:ind w:left="3266" w:hanging="279"/>
      </w:pPr>
      <w:rPr>
        <w:rFonts w:hint="default"/>
        <w:lang w:val="en-US" w:eastAsia="en-US" w:bidi="ar-SA"/>
      </w:rPr>
    </w:lvl>
    <w:lvl w:ilvl="8" w:tplc="AC445EEE">
      <w:numFmt w:val="bullet"/>
      <w:lvlText w:val="•"/>
      <w:lvlJc w:val="left"/>
      <w:pPr>
        <w:ind w:left="3704" w:hanging="279"/>
      </w:pPr>
      <w:rPr>
        <w:rFonts w:hint="default"/>
        <w:lang w:val="en-US" w:eastAsia="en-US" w:bidi="ar-SA"/>
      </w:rPr>
    </w:lvl>
  </w:abstractNum>
  <w:abstractNum w:abstractNumId="5" w15:restartNumberingAfterBreak="0">
    <w:nsid w:val="32B4550C"/>
    <w:multiLevelType w:val="hybridMultilevel"/>
    <w:tmpl w:val="8FAC6230"/>
    <w:lvl w:ilvl="0" w:tplc="AC6ACA4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6160DE"/>
    <w:multiLevelType w:val="hybridMultilevel"/>
    <w:tmpl w:val="F0B6240C"/>
    <w:lvl w:ilvl="0" w:tplc="5FD0164A">
      <w:start w:val="1"/>
      <w:numFmt w:val="decimal"/>
      <w:lvlText w:val="%1."/>
      <w:lvlJc w:val="left"/>
      <w:pPr>
        <w:ind w:left="46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B0ABBC4">
      <w:numFmt w:val="bullet"/>
      <w:lvlText w:val="•"/>
      <w:lvlJc w:val="left"/>
      <w:pPr>
        <w:ind w:left="872" w:hanging="360"/>
      </w:pPr>
      <w:rPr>
        <w:rFonts w:hint="default"/>
        <w:lang w:val="en-US" w:eastAsia="en-US" w:bidi="ar-SA"/>
      </w:rPr>
    </w:lvl>
    <w:lvl w:ilvl="2" w:tplc="E8A0F648">
      <w:numFmt w:val="bullet"/>
      <w:lvlText w:val="•"/>
      <w:lvlJc w:val="left"/>
      <w:pPr>
        <w:ind w:left="1284" w:hanging="360"/>
      </w:pPr>
      <w:rPr>
        <w:rFonts w:hint="default"/>
        <w:lang w:val="en-US" w:eastAsia="en-US" w:bidi="ar-SA"/>
      </w:rPr>
    </w:lvl>
    <w:lvl w:ilvl="3" w:tplc="BFC8E6EA">
      <w:numFmt w:val="bullet"/>
      <w:lvlText w:val="•"/>
      <w:lvlJc w:val="left"/>
      <w:pPr>
        <w:ind w:left="1696" w:hanging="360"/>
      </w:pPr>
      <w:rPr>
        <w:rFonts w:hint="default"/>
        <w:lang w:val="en-US" w:eastAsia="en-US" w:bidi="ar-SA"/>
      </w:rPr>
    </w:lvl>
    <w:lvl w:ilvl="4" w:tplc="4FB2BC9A">
      <w:numFmt w:val="bullet"/>
      <w:lvlText w:val="•"/>
      <w:lvlJc w:val="left"/>
      <w:pPr>
        <w:ind w:left="2108" w:hanging="360"/>
      </w:pPr>
      <w:rPr>
        <w:rFonts w:hint="default"/>
        <w:lang w:val="en-US" w:eastAsia="en-US" w:bidi="ar-SA"/>
      </w:rPr>
    </w:lvl>
    <w:lvl w:ilvl="5" w:tplc="D14A7BC2">
      <w:numFmt w:val="bullet"/>
      <w:lvlText w:val="•"/>
      <w:lvlJc w:val="left"/>
      <w:pPr>
        <w:ind w:left="2520" w:hanging="360"/>
      </w:pPr>
      <w:rPr>
        <w:rFonts w:hint="default"/>
        <w:lang w:val="en-US" w:eastAsia="en-US" w:bidi="ar-SA"/>
      </w:rPr>
    </w:lvl>
    <w:lvl w:ilvl="6" w:tplc="47087AA8">
      <w:numFmt w:val="bullet"/>
      <w:lvlText w:val="•"/>
      <w:lvlJc w:val="left"/>
      <w:pPr>
        <w:ind w:left="2932" w:hanging="360"/>
      </w:pPr>
      <w:rPr>
        <w:rFonts w:hint="default"/>
        <w:lang w:val="en-US" w:eastAsia="en-US" w:bidi="ar-SA"/>
      </w:rPr>
    </w:lvl>
    <w:lvl w:ilvl="7" w:tplc="DD7ED630">
      <w:numFmt w:val="bullet"/>
      <w:lvlText w:val="•"/>
      <w:lvlJc w:val="left"/>
      <w:pPr>
        <w:ind w:left="3344" w:hanging="360"/>
      </w:pPr>
      <w:rPr>
        <w:rFonts w:hint="default"/>
        <w:lang w:val="en-US" w:eastAsia="en-US" w:bidi="ar-SA"/>
      </w:rPr>
    </w:lvl>
    <w:lvl w:ilvl="8" w:tplc="7A767C8E">
      <w:numFmt w:val="bullet"/>
      <w:lvlText w:val="•"/>
      <w:lvlJc w:val="left"/>
      <w:pPr>
        <w:ind w:left="3756" w:hanging="360"/>
      </w:pPr>
      <w:rPr>
        <w:rFonts w:hint="default"/>
        <w:lang w:val="en-US" w:eastAsia="en-US" w:bidi="ar-SA"/>
      </w:rPr>
    </w:lvl>
  </w:abstractNum>
  <w:abstractNum w:abstractNumId="7" w15:restartNumberingAfterBreak="0">
    <w:nsid w:val="33AE5650"/>
    <w:multiLevelType w:val="hybridMultilevel"/>
    <w:tmpl w:val="07CE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E4759"/>
    <w:multiLevelType w:val="hybridMultilevel"/>
    <w:tmpl w:val="ED9622DE"/>
    <w:lvl w:ilvl="0" w:tplc="250A5EFA">
      <w:start w:val="1"/>
      <w:numFmt w:val="decimal"/>
      <w:lvlText w:val="%1)"/>
      <w:lvlJc w:val="left"/>
      <w:pPr>
        <w:ind w:left="208" w:hanging="231"/>
      </w:pPr>
      <w:rPr>
        <w:rFonts w:hint="default"/>
        <w:spacing w:val="0"/>
        <w:w w:val="87"/>
        <w:lang w:val="en-US" w:eastAsia="en-US" w:bidi="ar-SA"/>
      </w:rPr>
    </w:lvl>
    <w:lvl w:ilvl="1" w:tplc="362C976A">
      <w:numFmt w:val="bullet"/>
      <w:lvlText w:val="•"/>
      <w:lvlJc w:val="left"/>
      <w:pPr>
        <w:ind w:left="638" w:hanging="231"/>
      </w:pPr>
      <w:rPr>
        <w:rFonts w:hint="default"/>
        <w:lang w:val="en-US" w:eastAsia="en-US" w:bidi="ar-SA"/>
      </w:rPr>
    </w:lvl>
    <w:lvl w:ilvl="2" w:tplc="5AAE5EFA">
      <w:numFmt w:val="bullet"/>
      <w:lvlText w:val="•"/>
      <w:lvlJc w:val="left"/>
      <w:pPr>
        <w:ind w:left="1076" w:hanging="231"/>
      </w:pPr>
      <w:rPr>
        <w:rFonts w:hint="default"/>
        <w:lang w:val="en-US" w:eastAsia="en-US" w:bidi="ar-SA"/>
      </w:rPr>
    </w:lvl>
    <w:lvl w:ilvl="3" w:tplc="116A83BA">
      <w:numFmt w:val="bullet"/>
      <w:lvlText w:val="•"/>
      <w:lvlJc w:val="left"/>
      <w:pPr>
        <w:ind w:left="1514" w:hanging="231"/>
      </w:pPr>
      <w:rPr>
        <w:rFonts w:hint="default"/>
        <w:lang w:val="en-US" w:eastAsia="en-US" w:bidi="ar-SA"/>
      </w:rPr>
    </w:lvl>
    <w:lvl w:ilvl="4" w:tplc="0AF26710">
      <w:numFmt w:val="bullet"/>
      <w:lvlText w:val="•"/>
      <w:lvlJc w:val="left"/>
      <w:pPr>
        <w:ind w:left="1952" w:hanging="231"/>
      </w:pPr>
      <w:rPr>
        <w:rFonts w:hint="default"/>
        <w:lang w:val="en-US" w:eastAsia="en-US" w:bidi="ar-SA"/>
      </w:rPr>
    </w:lvl>
    <w:lvl w:ilvl="5" w:tplc="6DA4B09C">
      <w:numFmt w:val="bullet"/>
      <w:lvlText w:val="•"/>
      <w:lvlJc w:val="left"/>
      <w:pPr>
        <w:ind w:left="2390" w:hanging="231"/>
      </w:pPr>
      <w:rPr>
        <w:rFonts w:hint="default"/>
        <w:lang w:val="en-US" w:eastAsia="en-US" w:bidi="ar-SA"/>
      </w:rPr>
    </w:lvl>
    <w:lvl w:ilvl="6" w:tplc="F9A26CC0">
      <w:numFmt w:val="bullet"/>
      <w:lvlText w:val="•"/>
      <w:lvlJc w:val="left"/>
      <w:pPr>
        <w:ind w:left="2828" w:hanging="231"/>
      </w:pPr>
      <w:rPr>
        <w:rFonts w:hint="default"/>
        <w:lang w:val="en-US" w:eastAsia="en-US" w:bidi="ar-SA"/>
      </w:rPr>
    </w:lvl>
    <w:lvl w:ilvl="7" w:tplc="72B643CE">
      <w:numFmt w:val="bullet"/>
      <w:lvlText w:val="•"/>
      <w:lvlJc w:val="left"/>
      <w:pPr>
        <w:ind w:left="3266" w:hanging="231"/>
      </w:pPr>
      <w:rPr>
        <w:rFonts w:hint="default"/>
        <w:lang w:val="en-US" w:eastAsia="en-US" w:bidi="ar-SA"/>
      </w:rPr>
    </w:lvl>
    <w:lvl w:ilvl="8" w:tplc="ADD2D88A">
      <w:numFmt w:val="bullet"/>
      <w:lvlText w:val="•"/>
      <w:lvlJc w:val="left"/>
      <w:pPr>
        <w:ind w:left="3704" w:hanging="231"/>
      </w:pPr>
      <w:rPr>
        <w:rFonts w:hint="default"/>
        <w:lang w:val="en-US" w:eastAsia="en-US" w:bidi="ar-SA"/>
      </w:rPr>
    </w:lvl>
  </w:abstractNum>
  <w:abstractNum w:abstractNumId="9" w15:restartNumberingAfterBreak="0">
    <w:nsid w:val="3D580803"/>
    <w:multiLevelType w:val="hybridMultilevel"/>
    <w:tmpl w:val="12C6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B238C"/>
    <w:multiLevelType w:val="hybridMultilevel"/>
    <w:tmpl w:val="E9CA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94C54"/>
    <w:multiLevelType w:val="singleLevel"/>
    <w:tmpl w:val="1054A5D0"/>
    <w:lvl w:ilvl="0">
      <w:start w:val="1"/>
      <w:numFmt w:val="decimal"/>
      <w:lvlText w:val="%1."/>
      <w:lvlJc w:val="left"/>
      <w:pPr>
        <w:tabs>
          <w:tab w:val="num" w:pos="405"/>
        </w:tabs>
        <w:ind w:left="405" w:hanging="405"/>
      </w:pPr>
      <w:rPr>
        <w:rFonts w:hint="default"/>
      </w:rPr>
    </w:lvl>
  </w:abstractNum>
  <w:abstractNum w:abstractNumId="12" w15:restartNumberingAfterBreak="0">
    <w:nsid w:val="49FD24DE"/>
    <w:multiLevelType w:val="hybridMultilevel"/>
    <w:tmpl w:val="1F86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55787"/>
    <w:multiLevelType w:val="hybridMultilevel"/>
    <w:tmpl w:val="357A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02201"/>
    <w:multiLevelType w:val="hybridMultilevel"/>
    <w:tmpl w:val="6D6A16FA"/>
    <w:lvl w:ilvl="0" w:tplc="0409000F">
      <w:start w:val="1"/>
      <w:numFmt w:val="decimal"/>
      <w:lvlText w:val="%1."/>
      <w:lvlJc w:val="left"/>
      <w:pPr>
        <w:tabs>
          <w:tab w:val="num" w:pos="1800"/>
        </w:tabs>
        <w:ind w:left="1800" w:hanging="360"/>
      </w:pPr>
      <w:rPr>
        <w:rFonts w:hint="default"/>
      </w:rPr>
    </w:lvl>
    <w:lvl w:ilvl="1" w:tplc="B0C2B998">
      <w:start w:val="1"/>
      <w:numFmt w:val="bullet"/>
      <w:lvlText w:val=""/>
      <w:lvlJc w:val="left"/>
      <w:pPr>
        <w:tabs>
          <w:tab w:val="num" w:pos="2520"/>
        </w:tabs>
        <w:ind w:left="2520" w:hanging="360"/>
      </w:pPr>
      <w:rPr>
        <w:rFonts w:ascii="Wingdings 2" w:hAnsi="Wingdings 2" w:hint="default"/>
      </w:rPr>
    </w:lvl>
    <w:lvl w:ilvl="2" w:tplc="851AB2A8" w:tentative="1">
      <w:start w:val="1"/>
      <w:numFmt w:val="bullet"/>
      <w:lvlText w:val=""/>
      <w:lvlJc w:val="left"/>
      <w:pPr>
        <w:tabs>
          <w:tab w:val="num" w:pos="3240"/>
        </w:tabs>
        <w:ind w:left="3240" w:hanging="360"/>
      </w:pPr>
      <w:rPr>
        <w:rFonts w:ascii="Wingdings 2" w:hAnsi="Wingdings 2" w:hint="default"/>
      </w:rPr>
    </w:lvl>
    <w:lvl w:ilvl="3" w:tplc="6E1E1280" w:tentative="1">
      <w:start w:val="1"/>
      <w:numFmt w:val="bullet"/>
      <w:lvlText w:val=""/>
      <w:lvlJc w:val="left"/>
      <w:pPr>
        <w:tabs>
          <w:tab w:val="num" w:pos="3960"/>
        </w:tabs>
        <w:ind w:left="3960" w:hanging="360"/>
      </w:pPr>
      <w:rPr>
        <w:rFonts w:ascii="Wingdings 2" w:hAnsi="Wingdings 2" w:hint="default"/>
      </w:rPr>
    </w:lvl>
    <w:lvl w:ilvl="4" w:tplc="0D920452" w:tentative="1">
      <w:start w:val="1"/>
      <w:numFmt w:val="bullet"/>
      <w:lvlText w:val=""/>
      <w:lvlJc w:val="left"/>
      <w:pPr>
        <w:tabs>
          <w:tab w:val="num" w:pos="4680"/>
        </w:tabs>
        <w:ind w:left="4680" w:hanging="360"/>
      </w:pPr>
      <w:rPr>
        <w:rFonts w:ascii="Wingdings 2" w:hAnsi="Wingdings 2" w:hint="default"/>
      </w:rPr>
    </w:lvl>
    <w:lvl w:ilvl="5" w:tplc="3E32620C" w:tentative="1">
      <w:start w:val="1"/>
      <w:numFmt w:val="bullet"/>
      <w:lvlText w:val=""/>
      <w:lvlJc w:val="left"/>
      <w:pPr>
        <w:tabs>
          <w:tab w:val="num" w:pos="5400"/>
        </w:tabs>
        <w:ind w:left="5400" w:hanging="360"/>
      </w:pPr>
      <w:rPr>
        <w:rFonts w:ascii="Wingdings 2" w:hAnsi="Wingdings 2" w:hint="default"/>
      </w:rPr>
    </w:lvl>
    <w:lvl w:ilvl="6" w:tplc="E19CD0BC" w:tentative="1">
      <w:start w:val="1"/>
      <w:numFmt w:val="bullet"/>
      <w:lvlText w:val=""/>
      <w:lvlJc w:val="left"/>
      <w:pPr>
        <w:tabs>
          <w:tab w:val="num" w:pos="6120"/>
        </w:tabs>
        <w:ind w:left="6120" w:hanging="360"/>
      </w:pPr>
      <w:rPr>
        <w:rFonts w:ascii="Wingdings 2" w:hAnsi="Wingdings 2" w:hint="default"/>
      </w:rPr>
    </w:lvl>
    <w:lvl w:ilvl="7" w:tplc="66CAC8BA" w:tentative="1">
      <w:start w:val="1"/>
      <w:numFmt w:val="bullet"/>
      <w:lvlText w:val=""/>
      <w:lvlJc w:val="left"/>
      <w:pPr>
        <w:tabs>
          <w:tab w:val="num" w:pos="6840"/>
        </w:tabs>
        <w:ind w:left="6840" w:hanging="360"/>
      </w:pPr>
      <w:rPr>
        <w:rFonts w:ascii="Wingdings 2" w:hAnsi="Wingdings 2" w:hint="default"/>
      </w:rPr>
    </w:lvl>
    <w:lvl w:ilvl="8" w:tplc="357E9ADE" w:tentative="1">
      <w:start w:val="1"/>
      <w:numFmt w:val="bullet"/>
      <w:lvlText w:val=""/>
      <w:lvlJc w:val="left"/>
      <w:pPr>
        <w:tabs>
          <w:tab w:val="num" w:pos="7560"/>
        </w:tabs>
        <w:ind w:left="7560" w:hanging="360"/>
      </w:pPr>
      <w:rPr>
        <w:rFonts w:ascii="Wingdings 2" w:hAnsi="Wingdings 2" w:hint="default"/>
      </w:rPr>
    </w:lvl>
  </w:abstractNum>
  <w:abstractNum w:abstractNumId="15" w15:restartNumberingAfterBreak="0">
    <w:nsid w:val="50CA1DE3"/>
    <w:multiLevelType w:val="hybridMultilevel"/>
    <w:tmpl w:val="9FD4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42911"/>
    <w:multiLevelType w:val="hybridMultilevel"/>
    <w:tmpl w:val="3B80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72E79"/>
    <w:multiLevelType w:val="hybridMultilevel"/>
    <w:tmpl w:val="3086DC98"/>
    <w:lvl w:ilvl="0" w:tplc="2C08A6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4B01A87"/>
    <w:multiLevelType w:val="hybridMultilevel"/>
    <w:tmpl w:val="D9E26AB2"/>
    <w:lvl w:ilvl="0" w:tplc="F3BAD6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A4FC0"/>
    <w:multiLevelType w:val="hybridMultilevel"/>
    <w:tmpl w:val="6F1A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559DC"/>
    <w:multiLevelType w:val="hybridMultilevel"/>
    <w:tmpl w:val="2E16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52E21"/>
    <w:multiLevelType w:val="hybridMultilevel"/>
    <w:tmpl w:val="D46E168C"/>
    <w:lvl w:ilvl="0" w:tplc="804C8C16">
      <w:start w:val="1"/>
      <w:numFmt w:val="bullet"/>
      <w:lvlText w:val=""/>
      <w:lvlJc w:val="left"/>
      <w:pPr>
        <w:tabs>
          <w:tab w:val="num" w:pos="1800"/>
        </w:tabs>
        <w:ind w:left="1800" w:hanging="360"/>
      </w:pPr>
      <w:rPr>
        <w:rFonts w:ascii="Wingdings 2" w:hAnsi="Wingdings 2" w:hint="default"/>
      </w:rPr>
    </w:lvl>
    <w:lvl w:ilvl="1" w:tplc="B0C2B998">
      <w:start w:val="1"/>
      <w:numFmt w:val="bullet"/>
      <w:lvlText w:val=""/>
      <w:lvlJc w:val="left"/>
      <w:pPr>
        <w:tabs>
          <w:tab w:val="num" w:pos="2520"/>
        </w:tabs>
        <w:ind w:left="2520" w:hanging="360"/>
      </w:pPr>
      <w:rPr>
        <w:rFonts w:ascii="Wingdings 2" w:hAnsi="Wingdings 2" w:hint="default"/>
      </w:rPr>
    </w:lvl>
    <w:lvl w:ilvl="2" w:tplc="851AB2A8" w:tentative="1">
      <w:start w:val="1"/>
      <w:numFmt w:val="bullet"/>
      <w:lvlText w:val=""/>
      <w:lvlJc w:val="left"/>
      <w:pPr>
        <w:tabs>
          <w:tab w:val="num" w:pos="3240"/>
        </w:tabs>
        <w:ind w:left="3240" w:hanging="360"/>
      </w:pPr>
      <w:rPr>
        <w:rFonts w:ascii="Wingdings 2" w:hAnsi="Wingdings 2" w:hint="default"/>
      </w:rPr>
    </w:lvl>
    <w:lvl w:ilvl="3" w:tplc="6E1E1280" w:tentative="1">
      <w:start w:val="1"/>
      <w:numFmt w:val="bullet"/>
      <w:lvlText w:val=""/>
      <w:lvlJc w:val="left"/>
      <w:pPr>
        <w:tabs>
          <w:tab w:val="num" w:pos="3960"/>
        </w:tabs>
        <w:ind w:left="3960" w:hanging="360"/>
      </w:pPr>
      <w:rPr>
        <w:rFonts w:ascii="Wingdings 2" w:hAnsi="Wingdings 2" w:hint="default"/>
      </w:rPr>
    </w:lvl>
    <w:lvl w:ilvl="4" w:tplc="0D920452" w:tentative="1">
      <w:start w:val="1"/>
      <w:numFmt w:val="bullet"/>
      <w:lvlText w:val=""/>
      <w:lvlJc w:val="left"/>
      <w:pPr>
        <w:tabs>
          <w:tab w:val="num" w:pos="4680"/>
        </w:tabs>
        <w:ind w:left="4680" w:hanging="360"/>
      </w:pPr>
      <w:rPr>
        <w:rFonts w:ascii="Wingdings 2" w:hAnsi="Wingdings 2" w:hint="default"/>
      </w:rPr>
    </w:lvl>
    <w:lvl w:ilvl="5" w:tplc="3E32620C" w:tentative="1">
      <w:start w:val="1"/>
      <w:numFmt w:val="bullet"/>
      <w:lvlText w:val=""/>
      <w:lvlJc w:val="left"/>
      <w:pPr>
        <w:tabs>
          <w:tab w:val="num" w:pos="5400"/>
        </w:tabs>
        <w:ind w:left="5400" w:hanging="360"/>
      </w:pPr>
      <w:rPr>
        <w:rFonts w:ascii="Wingdings 2" w:hAnsi="Wingdings 2" w:hint="default"/>
      </w:rPr>
    </w:lvl>
    <w:lvl w:ilvl="6" w:tplc="E19CD0BC" w:tentative="1">
      <w:start w:val="1"/>
      <w:numFmt w:val="bullet"/>
      <w:lvlText w:val=""/>
      <w:lvlJc w:val="left"/>
      <w:pPr>
        <w:tabs>
          <w:tab w:val="num" w:pos="6120"/>
        </w:tabs>
        <w:ind w:left="6120" w:hanging="360"/>
      </w:pPr>
      <w:rPr>
        <w:rFonts w:ascii="Wingdings 2" w:hAnsi="Wingdings 2" w:hint="default"/>
      </w:rPr>
    </w:lvl>
    <w:lvl w:ilvl="7" w:tplc="66CAC8BA" w:tentative="1">
      <w:start w:val="1"/>
      <w:numFmt w:val="bullet"/>
      <w:lvlText w:val=""/>
      <w:lvlJc w:val="left"/>
      <w:pPr>
        <w:tabs>
          <w:tab w:val="num" w:pos="6840"/>
        </w:tabs>
        <w:ind w:left="6840" w:hanging="360"/>
      </w:pPr>
      <w:rPr>
        <w:rFonts w:ascii="Wingdings 2" w:hAnsi="Wingdings 2" w:hint="default"/>
      </w:rPr>
    </w:lvl>
    <w:lvl w:ilvl="8" w:tplc="357E9ADE" w:tentative="1">
      <w:start w:val="1"/>
      <w:numFmt w:val="bullet"/>
      <w:lvlText w:val=""/>
      <w:lvlJc w:val="left"/>
      <w:pPr>
        <w:tabs>
          <w:tab w:val="num" w:pos="7560"/>
        </w:tabs>
        <w:ind w:left="7560" w:hanging="360"/>
      </w:pPr>
      <w:rPr>
        <w:rFonts w:ascii="Wingdings 2" w:hAnsi="Wingdings 2" w:hint="default"/>
      </w:rPr>
    </w:lvl>
  </w:abstractNum>
  <w:abstractNum w:abstractNumId="22" w15:restartNumberingAfterBreak="0">
    <w:nsid w:val="5C7A0DBD"/>
    <w:multiLevelType w:val="hybridMultilevel"/>
    <w:tmpl w:val="C0982018"/>
    <w:lvl w:ilvl="0" w:tplc="919A2D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60CA004F"/>
    <w:multiLevelType w:val="hybridMultilevel"/>
    <w:tmpl w:val="FDDA1A70"/>
    <w:lvl w:ilvl="0" w:tplc="7C822866">
      <w:numFmt w:val="bullet"/>
      <w:lvlText w:val=""/>
      <w:lvlJc w:val="left"/>
      <w:pPr>
        <w:ind w:left="568" w:hanging="360"/>
      </w:pPr>
      <w:rPr>
        <w:rFonts w:ascii="Symbol" w:eastAsia="Symbol" w:hAnsi="Symbol" w:cs="Symbol" w:hint="default"/>
        <w:spacing w:val="0"/>
        <w:w w:val="98"/>
        <w:lang w:val="en-US" w:eastAsia="en-US" w:bidi="ar-SA"/>
      </w:rPr>
    </w:lvl>
    <w:lvl w:ilvl="1" w:tplc="50E6E8DA">
      <w:numFmt w:val="bullet"/>
      <w:lvlText w:val="•"/>
      <w:lvlJc w:val="left"/>
      <w:pPr>
        <w:ind w:left="962" w:hanging="360"/>
      </w:pPr>
      <w:rPr>
        <w:rFonts w:hint="default"/>
        <w:lang w:val="en-US" w:eastAsia="en-US" w:bidi="ar-SA"/>
      </w:rPr>
    </w:lvl>
    <w:lvl w:ilvl="2" w:tplc="9A2ACD2A">
      <w:numFmt w:val="bullet"/>
      <w:lvlText w:val="•"/>
      <w:lvlJc w:val="left"/>
      <w:pPr>
        <w:ind w:left="1364" w:hanging="360"/>
      </w:pPr>
      <w:rPr>
        <w:rFonts w:hint="default"/>
        <w:lang w:val="en-US" w:eastAsia="en-US" w:bidi="ar-SA"/>
      </w:rPr>
    </w:lvl>
    <w:lvl w:ilvl="3" w:tplc="64E29A18">
      <w:numFmt w:val="bullet"/>
      <w:lvlText w:val="•"/>
      <w:lvlJc w:val="left"/>
      <w:pPr>
        <w:ind w:left="1766" w:hanging="360"/>
      </w:pPr>
      <w:rPr>
        <w:rFonts w:hint="default"/>
        <w:lang w:val="en-US" w:eastAsia="en-US" w:bidi="ar-SA"/>
      </w:rPr>
    </w:lvl>
    <w:lvl w:ilvl="4" w:tplc="075A565A">
      <w:numFmt w:val="bullet"/>
      <w:lvlText w:val="•"/>
      <w:lvlJc w:val="left"/>
      <w:pPr>
        <w:ind w:left="2168" w:hanging="360"/>
      </w:pPr>
      <w:rPr>
        <w:rFonts w:hint="default"/>
        <w:lang w:val="en-US" w:eastAsia="en-US" w:bidi="ar-SA"/>
      </w:rPr>
    </w:lvl>
    <w:lvl w:ilvl="5" w:tplc="35D21646">
      <w:numFmt w:val="bullet"/>
      <w:lvlText w:val="•"/>
      <w:lvlJc w:val="left"/>
      <w:pPr>
        <w:ind w:left="2570" w:hanging="360"/>
      </w:pPr>
      <w:rPr>
        <w:rFonts w:hint="default"/>
        <w:lang w:val="en-US" w:eastAsia="en-US" w:bidi="ar-SA"/>
      </w:rPr>
    </w:lvl>
    <w:lvl w:ilvl="6" w:tplc="D3A04F72">
      <w:numFmt w:val="bullet"/>
      <w:lvlText w:val="•"/>
      <w:lvlJc w:val="left"/>
      <w:pPr>
        <w:ind w:left="2972" w:hanging="360"/>
      </w:pPr>
      <w:rPr>
        <w:rFonts w:hint="default"/>
        <w:lang w:val="en-US" w:eastAsia="en-US" w:bidi="ar-SA"/>
      </w:rPr>
    </w:lvl>
    <w:lvl w:ilvl="7" w:tplc="617896A8">
      <w:numFmt w:val="bullet"/>
      <w:lvlText w:val="•"/>
      <w:lvlJc w:val="left"/>
      <w:pPr>
        <w:ind w:left="3374" w:hanging="360"/>
      </w:pPr>
      <w:rPr>
        <w:rFonts w:hint="default"/>
        <w:lang w:val="en-US" w:eastAsia="en-US" w:bidi="ar-SA"/>
      </w:rPr>
    </w:lvl>
    <w:lvl w:ilvl="8" w:tplc="11A2D494">
      <w:numFmt w:val="bullet"/>
      <w:lvlText w:val="•"/>
      <w:lvlJc w:val="left"/>
      <w:pPr>
        <w:ind w:left="3776" w:hanging="360"/>
      </w:pPr>
      <w:rPr>
        <w:rFonts w:hint="default"/>
        <w:lang w:val="en-US" w:eastAsia="en-US" w:bidi="ar-SA"/>
      </w:rPr>
    </w:lvl>
  </w:abstractNum>
  <w:abstractNum w:abstractNumId="24" w15:restartNumberingAfterBreak="0">
    <w:nsid w:val="69070EB3"/>
    <w:multiLevelType w:val="hybridMultilevel"/>
    <w:tmpl w:val="23A49B96"/>
    <w:lvl w:ilvl="0" w:tplc="6F4AE4D0">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BCA236E0">
      <w:numFmt w:val="bullet"/>
      <w:lvlText w:val=""/>
      <w:lvlJc w:val="left"/>
      <w:pPr>
        <w:ind w:left="928" w:hanging="360"/>
      </w:pPr>
      <w:rPr>
        <w:rFonts w:ascii="Wingdings" w:eastAsia="Wingdings" w:hAnsi="Wingdings" w:cs="Wingdings" w:hint="default"/>
        <w:b w:val="0"/>
        <w:bCs w:val="0"/>
        <w:i w:val="0"/>
        <w:iCs w:val="0"/>
        <w:spacing w:val="0"/>
        <w:w w:val="99"/>
        <w:sz w:val="22"/>
        <w:szCs w:val="22"/>
        <w:lang w:val="en-US" w:eastAsia="en-US" w:bidi="ar-SA"/>
      </w:rPr>
    </w:lvl>
    <w:lvl w:ilvl="2" w:tplc="A65212F0">
      <w:numFmt w:val="bullet"/>
      <w:lvlText w:val="•"/>
      <w:lvlJc w:val="left"/>
      <w:pPr>
        <w:ind w:left="1326" w:hanging="360"/>
      </w:pPr>
      <w:rPr>
        <w:rFonts w:hint="default"/>
        <w:lang w:val="en-US" w:eastAsia="en-US" w:bidi="ar-SA"/>
      </w:rPr>
    </w:lvl>
    <w:lvl w:ilvl="3" w:tplc="D7C4394A">
      <w:numFmt w:val="bullet"/>
      <w:lvlText w:val="•"/>
      <w:lvlJc w:val="left"/>
      <w:pPr>
        <w:ind w:left="1733" w:hanging="360"/>
      </w:pPr>
      <w:rPr>
        <w:rFonts w:hint="default"/>
        <w:lang w:val="en-US" w:eastAsia="en-US" w:bidi="ar-SA"/>
      </w:rPr>
    </w:lvl>
    <w:lvl w:ilvl="4" w:tplc="24088FD4">
      <w:numFmt w:val="bullet"/>
      <w:lvlText w:val="•"/>
      <w:lvlJc w:val="left"/>
      <w:pPr>
        <w:ind w:left="2140" w:hanging="360"/>
      </w:pPr>
      <w:rPr>
        <w:rFonts w:hint="default"/>
        <w:lang w:val="en-US" w:eastAsia="en-US" w:bidi="ar-SA"/>
      </w:rPr>
    </w:lvl>
    <w:lvl w:ilvl="5" w:tplc="2BA23D0A">
      <w:numFmt w:val="bullet"/>
      <w:lvlText w:val="•"/>
      <w:lvlJc w:val="left"/>
      <w:pPr>
        <w:ind w:left="2546" w:hanging="360"/>
      </w:pPr>
      <w:rPr>
        <w:rFonts w:hint="default"/>
        <w:lang w:val="en-US" w:eastAsia="en-US" w:bidi="ar-SA"/>
      </w:rPr>
    </w:lvl>
    <w:lvl w:ilvl="6" w:tplc="0F2C7F12">
      <w:numFmt w:val="bullet"/>
      <w:lvlText w:val="•"/>
      <w:lvlJc w:val="left"/>
      <w:pPr>
        <w:ind w:left="2953" w:hanging="360"/>
      </w:pPr>
      <w:rPr>
        <w:rFonts w:hint="default"/>
        <w:lang w:val="en-US" w:eastAsia="en-US" w:bidi="ar-SA"/>
      </w:rPr>
    </w:lvl>
    <w:lvl w:ilvl="7" w:tplc="5C00BF80">
      <w:numFmt w:val="bullet"/>
      <w:lvlText w:val="•"/>
      <w:lvlJc w:val="left"/>
      <w:pPr>
        <w:ind w:left="3360" w:hanging="360"/>
      </w:pPr>
      <w:rPr>
        <w:rFonts w:hint="default"/>
        <w:lang w:val="en-US" w:eastAsia="en-US" w:bidi="ar-SA"/>
      </w:rPr>
    </w:lvl>
    <w:lvl w:ilvl="8" w:tplc="1D0A49E6">
      <w:numFmt w:val="bullet"/>
      <w:lvlText w:val="•"/>
      <w:lvlJc w:val="left"/>
      <w:pPr>
        <w:ind w:left="3766" w:hanging="360"/>
      </w:pPr>
      <w:rPr>
        <w:rFonts w:hint="default"/>
        <w:lang w:val="en-US" w:eastAsia="en-US" w:bidi="ar-SA"/>
      </w:rPr>
    </w:lvl>
  </w:abstractNum>
  <w:abstractNum w:abstractNumId="25" w15:restartNumberingAfterBreak="0">
    <w:nsid w:val="74DC68F9"/>
    <w:multiLevelType w:val="hybridMultilevel"/>
    <w:tmpl w:val="F072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945B8"/>
    <w:multiLevelType w:val="hybridMultilevel"/>
    <w:tmpl w:val="DF08F678"/>
    <w:lvl w:ilvl="0" w:tplc="0568B202">
      <w:numFmt w:val="bullet"/>
      <w:lvlText w:val=""/>
      <w:lvlJc w:val="left"/>
      <w:pPr>
        <w:ind w:left="957" w:hanging="452"/>
      </w:pPr>
      <w:rPr>
        <w:rFonts w:ascii="Symbol" w:eastAsia="Symbol" w:hAnsi="Symbol" w:cs="Symbol" w:hint="default"/>
        <w:b w:val="0"/>
        <w:bCs w:val="0"/>
        <w:i w:val="0"/>
        <w:iCs w:val="0"/>
        <w:spacing w:val="0"/>
        <w:w w:val="98"/>
        <w:sz w:val="22"/>
        <w:szCs w:val="22"/>
        <w:lang w:val="en-US" w:eastAsia="en-US" w:bidi="ar-SA"/>
      </w:rPr>
    </w:lvl>
    <w:lvl w:ilvl="1" w:tplc="A4FE3F82">
      <w:numFmt w:val="bullet"/>
      <w:lvlText w:val="•"/>
      <w:lvlJc w:val="left"/>
      <w:pPr>
        <w:ind w:left="1322" w:hanging="452"/>
      </w:pPr>
      <w:rPr>
        <w:rFonts w:hint="default"/>
        <w:lang w:val="en-US" w:eastAsia="en-US" w:bidi="ar-SA"/>
      </w:rPr>
    </w:lvl>
    <w:lvl w:ilvl="2" w:tplc="E278CFB0">
      <w:numFmt w:val="bullet"/>
      <w:lvlText w:val="•"/>
      <w:lvlJc w:val="left"/>
      <w:pPr>
        <w:ind w:left="1684" w:hanging="452"/>
      </w:pPr>
      <w:rPr>
        <w:rFonts w:hint="default"/>
        <w:lang w:val="en-US" w:eastAsia="en-US" w:bidi="ar-SA"/>
      </w:rPr>
    </w:lvl>
    <w:lvl w:ilvl="3" w:tplc="280CA9EE">
      <w:numFmt w:val="bullet"/>
      <w:lvlText w:val="•"/>
      <w:lvlJc w:val="left"/>
      <w:pPr>
        <w:ind w:left="2046" w:hanging="452"/>
      </w:pPr>
      <w:rPr>
        <w:rFonts w:hint="default"/>
        <w:lang w:val="en-US" w:eastAsia="en-US" w:bidi="ar-SA"/>
      </w:rPr>
    </w:lvl>
    <w:lvl w:ilvl="4" w:tplc="BE72D4A4">
      <w:numFmt w:val="bullet"/>
      <w:lvlText w:val="•"/>
      <w:lvlJc w:val="left"/>
      <w:pPr>
        <w:ind w:left="2408" w:hanging="452"/>
      </w:pPr>
      <w:rPr>
        <w:rFonts w:hint="default"/>
        <w:lang w:val="en-US" w:eastAsia="en-US" w:bidi="ar-SA"/>
      </w:rPr>
    </w:lvl>
    <w:lvl w:ilvl="5" w:tplc="47782E00">
      <w:numFmt w:val="bullet"/>
      <w:lvlText w:val="•"/>
      <w:lvlJc w:val="left"/>
      <w:pPr>
        <w:ind w:left="2770" w:hanging="452"/>
      </w:pPr>
      <w:rPr>
        <w:rFonts w:hint="default"/>
        <w:lang w:val="en-US" w:eastAsia="en-US" w:bidi="ar-SA"/>
      </w:rPr>
    </w:lvl>
    <w:lvl w:ilvl="6" w:tplc="35F446A6">
      <w:numFmt w:val="bullet"/>
      <w:lvlText w:val="•"/>
      <w:lvlJc w:val="left"/>
      <w:pPr>
        <w:ind w:left="3132" w:hanging="452"/>
      </w:pPr>
      <w:rPr>
        <w:rFonts w:hint="default"/>
        <w:lang w:val="en-US" w:eastAsia="en-US" w:bidi="ar-SA"/>
      </w:rPr>
    </w:lvl>
    <w:lvl w:ilvl="7" w:tplc="D9DC6AAE">
      <w:numFmt w:val="bullet"/>
      <w:lvlText w:val="•"/>
      <w:lvlJc w:val="left"/>
      <w:pPr>
        <w:ind w:left="3494" w:hanging="452"/>
      </w:pPr>
      <w:rPr>
        <w:rFonts w:hint="default"/>
        <w:lang w:val="en-US" w:eastAsia="en-US" w:bidi="ar-SA"/>
      </w:rPr>
    </w:lvl>
    <w:lvl w:ilvl="8" w:tplc="0C14CCDC">
      <w:numFmt w:val="bullet"/>
      <w:lvlText w:val="•"/>
      <w:lvlJc w:val="left"/>
      <w:pPr>
        <w:ind w:left="3856" w:hanging="452"/>
      </w:pPr>
      <w:rPr>
        <w:rFonts w:hint="default"/>
        <w:lang w:val="en-US" w:eastAsia="en-US" w:bidi="ar-SA"/>
      </w:rPr>
    </w:lvl>
  </w:abstractNum>
  <w:abstractNum w:abstractNumId="27" w15:restartNumberingAfterBreak="0">
    <w:nsid w:val="7A97471F"/>
    <w:multiLevelType w:val="hybridMultilevel"/>
    <w:tmpl w:val="EED4E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96D7C"/>
    <w:multiLevelType w:val="hybridMultilevel"/>
    <w:tmpl w:val="0B005AE6"/>
    <w:lvl w:ilvl="0" w:tplc="BB80AE3A">
      <w:start w:val="1"/>
      <w:numFmt w:val="decimal"/>
      <w:lvlText w:val="%1)"/>
      <w:lvlJc w:val="left"/>
      <w:pPr>
        <w:ind w:left="208" w:hanging="279"/>
      </w:pPr>
      <w:rPr>
        <w:rFonts w:hint="default"/>
        <w:spacing w:val="0"/>
        <w:w w:val="98"/>
        <w:lang w:val="en-US" w:eastAsia="en-US" w:bidi="ar-SA"/>
      </w:rPr>
    </w:lvl>
    <w:lvl w:ilvl="1" w:tplc="886E85CA">
      <w:numFmt w:val="bullet"/>
      <w:lvlText w:val="•"/>
      <w:lvlJc w:val="left"/>
      <w:pPr>
        <w:ind w:left="638" w:hanging="279"/>
      </w:pPr>
      <w:rPr>
        <w:rFonts w:hint="default"/>
        <w:lang w:val="en-US" w:eastAsia="en-US" w:bidi="ar-SA"/>
      </w:rPr>
    </w:lvl>
    <w:lvl w:ilvl="2" w:tplc="35F2070A">
      <w:numFmt w:val="bullet"/>
      <w:lvlText w:val="•"/>
      <w:lvlJc w:val="left"/>
      <w:pPr>
        <w:ind w:left="1076" w:hanging="279"/>
      </w:pPr>
      <w:rPr>
        <w:rFonts w:hint="default"/>
        <w:lang w:val="en-US" w:eastAsia="en-US" w:bidi="ar-SA"/>
      </w:rPr>
    </w:lvl>
    <w:lvl w:ilvl="3" w:tplc="7F66DEF8">
      <w:numFmt w:val="bullet"/>
      <w:lvlText w:val="•"/>
      <w:lvlJc w:val="left"/>
      <w:pPr>
        <w:ind w:left="1514" w:hanging="279"/>
      </w:pPr>
      <w:rPr>
        <w:rFonts w:hint="default"/>
        <w:lang w:val="en-US" w:eastAsia="en-US" w:bidi="ar-SA"/>
      </w:rPr>
    </w:lvl>
    <w:lvl w:ilvl="4" w:tplc="4C1C48BE">
      <w:numFmt w:val="bullet"/>
      <w:lvlText w:val="•"/>
      <w:lvlJc w:val="left"/>
      <w:pPr>
        <w:ind w:left="1952" w:hanging="279"/>
      </w:pPr>
      <w:rPr>
        <w:rFonts w:hint="default"/>
        <w:lang w:val="en-US" w:eastAsia="en-US" w:bidi="ar-SA"/>
      </w:rPr>
    </w:lvl>
    <w:lvl w:ilvl="5" w:tplc="11E6E784">
      <w:numFmt w:val="bullet"/>
      <w:lvlText w:val="•"/>
      <w:lvlJc w:val="left"/>
      <w:pPr>
        <w:ind w:left="2390" w:hanging="279"/>
      </w:pPr>
      <w:rPr>
        <w:rFonts w:hint="default"/>
        <w:lang w:val="en-US" w:eastAsia="en-US" w:bidi="ar-SA"/>
      </w:rPr>
    </w:lvl>
    <w:lvl w:ilvl="6" w:tplc="720CA948">
      <w:numFmt w:val="bullet"/>
      <w:lvlText w:val="•"/>
      <w:lvlJc w:val="left"/>
      <w:pPr>
        <w:ind w:left="2828" w:hanging="279"/>
      </w:pPr>
      <w:rPr>
        <w:rFonts w:hint="default"/>
        <w:lang w:val="en-US" w:eastAsia="en-US" w:bidi="ar-SA"/>
      </w:rPr>
    </w:lvl>
    <w:lvl w:ilvl="7" w:tplc="A1FE2CB4">
      <w:numFmt w:val="bullet"/>
      <w:lvlText w:val="•"/>
      <w:lvlJc w:val="left"/>
      <w:pPr>
        <w:ind w:left="3266" w:hanging="279"/>
      </w:pPr>
      <w:rPr>
        <w:rFonts w:hint="default"/>
        <w:lang w:val="en-US" w:eastAsia="en-US" w:bidi="ar-SA"/>
      </w:rPr>
    </w:lvl>
    <w:lvl w:ilvl="8" w:tplc="76BC7DE0">
      <w:numFmt w:val="bullet"/>
      <w:lvlText w:val="•"/>
      <w:lvlJc w:val="left"/>
      <w:pPr>
        <w:ind w:left="3704" w:hanging="279"/>
      </w:pPr>
      <w:rPr>
        <w:rFonts w:hint="default"/>
        <w:lang w:val="en-US" w:eastAsia="en-US" w:bidi="ar-SA"/>
      </w:rPr>
    </w:lvl>
  </w:abstractNum>
  <w:num w:numId="1">
    <w:abstractNumId w:val="21"/>
  </w:num>
  <w:num w:numId="2">
    <w:abstractNumId w:val="11"/>
  </w:num>
  <w:num w:numId="3">
    <w:abstractNumId w:val="27"/>
  </w:num>
  <w:num w:numId="4">
    <w:abstractNumId w:val="14"/>
  </w:num>
  <w:num w:numId="5">
    <w:abstractNumId w:val="22"/>
  </w:num>
  <w:num w:numId="6">
    <w:abstractNumId w:val="17"/>
  </w:num>
  <w:num w:numId="7">
    <w:abstractNumId w:val="7"/>
  </w:num>
  <w:num w:numId="8">
    <w:abstractNumId w:val="5"/>
  </w:num>
  <w:num w:numId="9">
    <w:abstractNumId w:val="4"/>
  </w:num>
  <w:num w:numId="10">
    <w:abstractNumId w:val="8"/>
  </w:num>
  <w:num w:numId="11">
    <w:abstractNumId w:val="28"/>
  </w:num>
  <w:num w:numId="12">
    <w:abstractNumId w:val="3"/>
  </w:num>
  <w:num w:numId="13">
    <w:abstractNumId w:val="23"/>
  </w:num>
  <w:num w:numId="14">
    <w:abstractNumId w:val="26"/>
  </w:num>
  <w:num w:numId="15">
    <w:abstractNumId w:val="24"/>
  </w:num>
  <w:num w:numId="16">
    <w:abstractNumId w:val="6"/>
  </w:num>
  <w:num w:numId="17">
    <w:abstractNumId w:val="0"/>
  </w:num>
  <w:num w:numId="18">
    <w:abstractNumId w:val="18"/>
  </w:num>
  <w:num w:numId="19">
    <w:abstractNumId w:val="12"/>
  </w:num>
  <w:num w:numId="20">
    <w:abstractNumId w:val="13"/>
  </w:num>
  <w:num w:numId="21">
    <w:abstractNumId w:val="25"/>
  </w:num>
  <w:num w:numId="22">
    <w:abstractNumId w:val="9"/>
  </w:num>
  <w:num w:numId="23">
    <w:abstractNumId w:val="20"/>
  </w:num>
  <w:num w:numId="24">
    <w:abstractNumId w:val="10"/>
  </w:num>
  <w:num w:numId="25">
    <w:abstractNumId w:val="1"/>
  </w:num>
  <w:num w:numId="26">
    <w:abstractNumId w:val="19"/>
  </w:num>
  <w:num w:numId="27">
    <w:abstractNumId w:val="15"/>
  </w:num>
  <w:num w:numId="28">
    <w:abstractNumId w:val="16"/>
  </w:num>
  <w:num w:numId="2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4096" w:nlCheck="1" w:checkStyle="0"/>
  <w:activeWritingStyle w:appName="MSWord" w:lang="es-ES_tradnl" w:vendorID="64" w:dllVersion="4096" w:nlCheck="1" w:checkStyle="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8C"/>
    <w:rsid w:val="00005591"/>
    <w:rsid w:val="00010177"/>
    <w:rsid w:val="00016B5B"/>
    <w:rsid w:val="00033448"/>
    <w:rsid w:val="000337FA"/>
    <w:rsid w:val="0003617A"/>
    <w:rsid w:val="00041793"/>
    <w:rsid w:val="000451FC"/>
    <w:rsid w:val="00045681"/>
    <w:rsid w:val="0004634E"/>
    <w:rsid w:val="00050D8A"/>
    <w:rsid w:val="00054F85"/>
    <w:rsid w:val="000552DC"/>
    <w:rsid w:val="00061028"/>
    <w:rsid w:val="00063DAC"/>
    <w:rsid w:val="000675E7"/>
    <w:rsid w:val="000732CA"/>
    <w:rsid w:val="00073D94"/>
    <w:rsid w:val="00073E81"/>
    <w:rsid w:val="00083DEE"/>
    <w:rsid w:val="00092164"/>
    <w:rsid w:val="0009427E"/>
    <w:rsid w:val="000A16BD"/>
    <w:rsid w:val="000A1A6D"/>
    <w:rsid w:val="000A3503"/>
    <w:rsid w:val="000B0053"/>
    <w:rsid w:val="000B2953"/>
    <w:rsid w:val="000B2B35"/>
    <w:rsid w:val="000B3F81"/>
    <w:rsid w:val="000B4FF2"/>
    <w:rsid w:val="000B7793"/>
    <w:rsid w:val="000D557B"/>
    <w:rsid w:val="000E5DF0"/>
    <w:rsid w:val="000F19CE"/>
    <w:rsid w:val="000F461F"/>
    <w:rsid w:val="000F6B4D"/>
    <w:rsid w:val="000F7D83"/>
    <w:rsid w:val="00102970"/>
    <w:rsid w:val="0010647A"/>
    <w:rsid w:val="00110E0A"/>
    <w:rsid w:val="00112809"/>
    <w:rsid w:val="0011480B"/>
    <w:rsid w:val="00123DE5"/>
    <w:rsid w:val="00127BA7"/>
    <w:rsid w:val="0013337C"/>
    <w:rsid w:val="00133C40"/>
    <w:rsid w:val="00137D28"/>
    <w:rsid w:val="001417DB"/>
    <w:rsid w:val="001467C9"/>
    <w:rsid w:val="001559C0"/>
    <w:rsid w:val="00161F12"/>
    <w:rsid w:val="001626D1"/>
    <w:rsid w:val="00164C51"/>
    <w:rsid w:val="00165C2D"/>
    <w:rsid w:val="00165DB7"/>
    <w:rsid w:val="0016743A"/>
    <w:rsid w:val="00170061"/>
    <w:rsid w:val="00170FF2"/>
    <w:rsid w:val="00171365"/>
    <w:rsid w:val="00172BC8"/>
    <w:rsid w:val="001737C0"/>
    <w:rsid w:val="00175360"/>
    <w:rsid w:val="001822E5"/>
    <w:rsid w:val="001857DC"/>
    <w:rsid w:val="00193540"/>
    <w:rsid w:val="00193C56"/>
    <w:rsid w:val="001944E3"/>
    <w:rsid w:val="00194B2E"/>
    <w:rsid w:val="001954F0"/>
    <w:rsid w:val="001959CC"/>
    <w:rsid w:val="001A1782"/>
    <w:rsid w:val="001A3DBC"/>
    <w:rsid w:val="001A4B37"/>
    <w:rsid w:val="001A73D5"/>
    <w:rsid w:val="001B16A5"/>
    <w:rsid w:val="001B70CB"/>
    <w:rsid w:val="001C16B2"/>
    <w:rsid w:val="001C7873"/>
    <w:rsid w:val="001D51FF"/>
    <w:rsid w:val="001D7A28"/>
    <w:rsid w:val="001E11A7"/>
    <w:rsid w:val="001F39FA"/>
    <w:rsid w:val="001F69E5"/>
    <w:rsid w:val="00200AD3"/>
    <w:rsid w:val="00203B76"/>
    <w:rsid w:val="0020568F"/>
    <w:rsid w:val="00214148"/>
    <w:rsid w:val="00216D49"/>
    <w:rsid w:val="00222BA9"/>
    <w:rsid w:val="0023008D"/>
    <w:rsid w:val="00233AD9"/>
    <w:rsid w:val="002347EC"/>
    <w:rsid w:val="00236B76"/>
    <w:rsid w:val="00240EA7"/>
    <w:rsid w:val="00241843"/>
    <w:rsid w:val="00242CEE"/>
    <w:rsid w:val="00247EF9"/>
    <w:rsid w:val="00254089"/>
    <w:rsid w:val="00256E25"/>
    <w:rsid w:val="00260D6C"/>
    <w:rsid w:val="002632EB"/>
    <w:rsid w:val="00265033"/>
    <w:rsid w:val="002664C2"/>
    <w:rsid w:val="00270ADD"/>
    <w:rsid w:val="002808BC"/>
    <w:rsid w:val="002820E8"/>
    <w:rsid w:val="00282B3A"/>
    <w:rsid w:val="00284F67"/>
    <w:rsid w:val="00285848"/>
    <w:rsid w:val="002903B1"/>
    <w:rsid w:val="00291589"/>
    <w:rsid w:val="002956E2"/>
    <w:rsid w:val="00295B40"/>
    <w:rsid w:val="00295FEB"/>
    <w:rsid w:val="0029608D"/>
    <w:rsid w:val="002973BB"/>
    <w:rsid w:val="002A339E"/>
    <w:rsid w:val="002A47C7"/>
    <w:rsid w:val="002A4F62"/>
    <w:rsid w:val="002B0AEE"/>
    <w:rsid w:val="002B4BDD"/>
    <w:rsid w:val="002C2638"/>
    <w:rsid w:val="002C4418"/>
    <w:rsid w:val="002C51EB"/>
    <w:rsid w:val="002C7AA2"/>
    <w:rsid w:val="002D2FC7"/>
    <w:rsid w:val="002E045D"/>
    <w:rsid w:val="002E5867"/>
    <w:rsid w:val="002F1FB7"/>
    <w:rsid w:val="002F527C"/>
    <w:rsid w:val="00302D12"/>
    <w:rsid w:val="003033EC"/>
    <w:rsid w:val="003038C5"/>
    <w:rsid w:val="00304229"/>
    <w:rsid w:val="00310FBA"/>
    <w:rsid w:val="00315026"/>
    <w:rsid w:val="00324150"/>
    <w:rsid w:val="00325B7C"/>
    <w:rsid w:val="00326BE5"/>
    <w:rsid w:val="00331CF6"/>
    <w:rsid w:val="00333A14"/>
    <w:rsid w:val="00341243"/>
    <w:rsid w:val="00342304"/>
    <w:rsid w:val="003436FB"/>
    <w:rsid w:val="00346471"/>
    <w:rsid w:val="003513D1"/>
    <w:rsid w:val="0035449D"/>
    <w:rsid w:val="00355148"/>
    <w:rsid w:val="0035650A"/>
    <w:rsid w:val="00362910"/>
    <w:rsid w:val="00366864"/>
    <w:rsid w:val="00367481"/>
    <w:rsid w:val="003708DF"/>
    <w:rsid w:val="00375B1F"/>
    <w:rsid w:val="00375B8D"/>
    <w:rsid w:val="00380BFA"/>
    <w:rsid w:val="0038108F"/>
    <w:rsid w:val="003817E6"/>
    <w:rsid w:val="003852CA"/>
    <w:rsid w:val="00387AD8"/>
    <w:rsid w:val="0039089F"/>
    <w:rsid w:val="00390FFC"/>
    <w:rsid w:val="003B130D"/>
    <w:rsid w:val="003B5D10"/>
    <w:rsid w:val="003B7AAA"/>
    <w:rsid w:val="003C09A7"/>
    <w:rsid w:val="003C46B4"/>
    <w:rsid w:val="003C6AAF"/>
    <w:rsid w:val="003C7B76"/>
    <w:rsid w:val="003D3296"/>
    <w:rsid w:val="003D3B22"/>
    <w:rsid w:val="003D3E1B"/>
    <w:rsid w:val="003D4DF7"/>
    <w:rsid w:val="003D5D7F"/>
    <w:rsid w:val="003D729C"/>
    <w:rsid w:val="003E078E"/>
    <w:rsid w:val="003E44EA"/>
    <w:rsid w:val="003E4C3C"/>
    <w:rsid w:val="003E584F"/>
    <w:rsid w:val="003F003E"/>
    <w:rsid w:val="003F3624"/>
    <w:rsid w:val="004036D0"/>
    <w:rsid w:val="004113E6"/>
    <w:rsid w:val="004204AA"/>
    <w:rsid w:val="0042206C"/>
    <w:rsid w:val="00423489"/>
    <w:rsid w:val="0043128B"/>
    <w:rsid w:val="00432AD0"/>
    <w:rsid w:val="00432BC4"/>
    <w:rsid w:val="0043612E"/>
    <w:rsid w:val="00440483"/>
    <w:rsid w:val="00440A3E"/>
    <w:rsid w:val="0044112D"/>
    <w:rsid w:val="00443A00"/>
    <w:rsid w:val="004474A3"/>
    <w:rsid w:val="00460DBD"/>
    <w:rsid w:val="00461D45"/>
    <w:rsid w:val="00476747"/>
    <w:rsid w:val="00482B49"/>
    <w:rsid w:val="00487304"/>
    <w:rsid w:val="00491413"/>
    <w:rsid w:val="004949CA"/>
    <w:rsid w:val="004A0B6C"/>
    <w:rsid w:val="004A3D66"/>
    <w:rsid w:val="004B3A2F"/>
    <w:rsid w:val="004B44FD"/>
    <w:rsid w:val="004C4080"/>
    <w:rsid w:val="004C61A2"/>
    <w:rsid w:val="004C6A00"/>
    <w:rsid w:val="004D057C"/>
    <w:rsid w:val="004D2F52"/>
    <w:rsid w:val="004E7360"/>
    <w:rsid w:val="004E793A"/>
    <w:rsid w:val="004E799F"/>
    <w:rsid w:val="004F0378"/>
    <w:rsid w:val="004F0EA9"/>
    <w:rsid w:val="00504C3F"/>
    <w:rsid w:val="00505B67"/>
    <w:rsid w:val="005068A4"/>
    <w:rsid w:val="00515F2C"/>
    <w:rsid w:val="00516009"/>
    <w:rsid w:val="005236EA"/>
    <w:rsid w:val="00525C7A"/>
    <w:rsid w:val="00526416"/>
    <w:rsid w:val="005330B8"/>
    <w:rsid w:val="00543A81"/>
    <w:rsid w:val="0055092D"/>
    <w:rsid w:val="00564CE9"/>
    <w:rsid w:val="00565BBC"/>
    <w:rsid w:val="00570D24"/>
    <w:rsid w:val="005715CF"/>
    <w:rsid w:val="00580639"/>
    <w:rsid w:val="00580EE2"/>
    <w:rsid w:val="00581D8E"/>
    <w:rsid w:val="00583063"/>
    <w:rsid w:val="005833FD"/>
    <w:rsid w:val="0058351C"/>
    <w:rsid w:val="00586E37"/>
    <w:rsid w:val="005978B8"/>
    <w:rsid w:val="005A0857"/>
    <w:rsid w:val="005A1BE0"/>
    <w:rsid w:val="005A72BB"/>
    <w:rsid w:val="005B05D4"/>
    <w:rsid w:val="005B0BB9"/>
    <w:rsid w:val="005B4846"/>
    <w:rsid w:val="005B6596"/>
    <w:rsid w:val="005D3E25"/>
    <w:rsid w:val="005D5FF9"/>
    <w:rsid w:val="005D7B6D"/>
    <w:rsid w:val="005D7F86"/>
    <w:rsid w:val="005E0144"/>
    <w:rsid w:val="005E0558"/>
    <w:rsid w:val="005E1093"/>
    <w:rsid w:val="005E2F19"/>
    <w:rsid w:val="005E5679"/>
    <w:rsid w:val="005E7E7F"/>
    <w:rsid w:val="005F0C0F"/>
    <w:rsid w:val="005F0F82"/>
    <w:rsid w:val="005F114F"/>
    <w:rsid w:val="005F4B03"/>
    <w:rsid w:val="005F5306"/>
    <w:rsid w:val="006006AD"/>
    <w:rsid w:val="006024B7"/>
    <w:rsid w:val="00604913"/>
    <w:rsid w:val="00604B4E"/>
    <w:rsid w:val="00611BD1"/>
    <w:rsid w:val="0061368F"/>
    <w:rsid w:val="006147E6"/>
    <w:rsid w:val="0061723C"/>
    <w:rsid w:val="006242CB"/>
    <w:rsid w:val="00627604"/>
    <w:rsid w:val="006308AD"/>
    <w:rsid w:val="00640860"/>
    <w:rsid w:val="006443B5"/>
    <w:rsid w:val="00645180"/>
    <w:rsid w:val="006457F7"/>
    <w:rsid w:val="00660DC0"/>
    <w:rsid w:val="0066491C"/>
    <w:rsid w:val="00666C1A"/>
    <w:rsid w:val="0066793F"/>
    <w:rsid w:val="006701F0"/>
    <w:rsid w:val="006728C0"/>
    <w:rsid w:val="00672AA4"/>
    <w:rsid w:val="00673319"/>
    <w:rsid w:val="006806CA"/>
    <w:rsid w:val="0068532A"/>
    <w:rsid w:val="00687597"/>
    <w:rsid w:val="00687C46"/>
    <w:rsid w:val="006928E9"/>
    <w:rsid w:val="00694307"/>
    <w:rsid w:val="0069434A"/>
    <w:rsid w:val="006A1251"/>
    <w:rsid w:val="006A5DA8"/>
    <w:rsid w:val="006A76F7"/>
    <w:rsid w:val="006A7B15"/>
    <w:rsid w:val="006B172A"/>
    <w:rsid w:val="006B4637"/>
    <w:rsid w:val="006B6C27"/>
    <w:rsid w:val="006C2B8F"/>
    <w:rsid w:val="006C634D"/>
    <w:rsid w:val="006D30B1"/>
    <w:rsid w:val="006D30C7"/>
    <w:rsid w:val="006D35CE"/>
    <w:rsid w:val="006D51A1"/>
    <w:rsid w:val="006E38DC"/>
    <w:rsid w:val="006E38DD"/>
    <w:rsid w:val="006E432C"/>
    <w:rsid w:val="006E51E9"/>
    <w:rsid w:val="006F2F1F"/>
    <w:rsid w:val="006F54C8"/>
    <w:rsid w:val="006F70BA"/>
    <w:rsid w:val="006F7622"/>
    <w:rsid w:val="0070162A"/>
    <w:rsid w:val="0070229B"/>
    <w:rsid w:val="00703407"/>
    <w:rsid w:val="007056B0"/>
    <w:rsid w:val="007143CD"/>
    <w:rsid w:val="00722D4E"/>
    <w:rsid w:val="00724B57"/>
    <w:rsid w:val="0072655B"/>
    <w:rsid w:val="0073415A"/>
    <w:rsid w:val="007347E6"/>
    <w:rsid w:val="00734F8C"/>
    <w:rsid w:val="00737106"/>
    <w:rsid w:val="00737916"/>
    <w:rsid w:val="00741124"/>
    <w:rsid w:val="00743A9D"/>
    <w:rsid w:val="00744960"/>
    <w:rsid w:val="00745C25"/>
    <w:rsid w:val="0074695C"/>
    <w:rsid w:val="00747D0F"/>
    <w:rsid w:val="0075049A"/>
    <w:rsid w:val="00756E9F"/>
    <w:rsid w:val="0076494D"/>
    <w:rsid w:val="00772325"/>
    <w:rsid w:val="00783CAE"/>
    <w:rsid w:val="00786745"/>
    <w:rsid w:val="00795A07"/>
    <w:rsid w:val="007A0AE3"/>
    <w:rsid w:val="007A52E1"/>
    <w:rsid w:val="007A764A"/>
    <w:rsid w:val="007B0E48"/>
    <w:rsid w:val="007C04E1"/>
    <w:rsid w:val="007C0943"/>
    <w:rsid w:val="007C2DF6"/>
    <w:rsid w:val="007C521C"/>
    <w:rsid w:val="007C716F"/>
    <w:rsid w:val="007D6C8C"/>
    <w:rsid w:val="007E5794"/>
    <w:rsid w:val="007F054E"/>
    <w:rsid w:val="008079CB"/>
    <w:rsid w:val="00810C67"/>
    <w:rsid w:val="00820E20"/>
    <w:rsid w:val="00821D5B"/>
    <w:rsid w:val="00827908"/>
    <w:rsid w:val="008301F8"/>
    <w:rsid w:val="00830685"/>
    <w:rsid w:val="00836D91"/>
    <w:rsid w:val="00837E7C"/>
    <w:rsid w:val="00841E34"/>
    <w:rsid w:val="0084257A"/>
    <w:rsid w:val="00842A79"/>
    <w:rsid w:val="008430E4"/>
    <w:rsid w:val="00843276"/>
    <w:rsid w:val="008436DD"/>
    <w:rsid w:val="008442AE"/>
    <w:rsid w:val="008564D3"/>
    <w:rsid w:val="0086249E"/>
    <w:rsid w:val="00864CA3"/>
    <w:rsid w:val="00865954"/>
    <w:rsid w:val="0086680A"/>
    <w:rsid w:val="008755E3"/>
    <w:rsid w:val="008806D4"/>
    <w:rsid w:val="00880D20"/>
    <w:rsid w:val="0088446F"/>
    <w:rsid w:val="00885EB0"/>
    <w:rsid w:val="0088604A"/>
    <w:rsid w:val="0089359C"/>
    <w:rsid w:val="008A095E"/>
    <w:rsid w:val="008A1E96"/>
    <w:rsid w:val="008A7B22"/>
    <w:rsid w:val="008B2258"/>
    <w:rsid w:val="008B2691"/>
    <w:rsid w:val="008B2CDB"/>
    <w:rsid w:val="008B5066"/>
    <w:rsid w:val="008B6FD1"/>
    <w:rsid w:val="008C14F6"/>
    <w:rsid w:val="008C6ED6"/>
    <w:rsid w:val="008D0C1D"/>
    <w:rsid w:val="008D2540"/>
    <w:rsid w:val="008D5DC0"/>
    <w:rsid w:val="008E227C"/>
    <w:rsid w:val="008E598C"/>
    <w:rsid w:val="008E795B"/>
    <w:rsid w:val="008F0F7E"/>
    <w:rsid w:val="008F1795"/>
    <w:rsid w:val="008F1FE0"/>
    <w:rsid w:val="008F2ACF"/>
    <w:rsid w:val="008F3074"/>
    <w:rsid w:val="008F4631"/>
    <w:rsid w:val="008F5570"/>
    <w:rsid w:val="00901411"/>
    <w:rsid w:val="009044E6"/>
    <w:rsid w:val="00905261"/>
    <w:rsid w:val="00905FB5"/>
    <w:rsid w:val="0090705F"/>
    <w:rsid w:val="00907302"/>
    <w:rsid w:val="00912EC5"/>
    <w:rsid w:val="00914E86"/>
    <w:rsid w:val="009163F5"/>
    <w:rsid w:val="00916FE9"/>
    <w:rsid w:val="009175F0"/>
    <w:rsid w:val="00921E6A"/>
    <w:rsid w:val="00922A76"/>
    <w:rsid w:val="00923DCC"/>
    <w:rsid w:val="00924F4B"/>
    <w:rsid w:val="00931CE7"/>
    <w:rsid w:val="00932772"/>
    <w:rsid w:val="00935511"/>
    <w:rsid w:val="0093656B"/>
    <w:rsid w:val="00937681"/>
    <w:rsid w:val="00945214"/>
    <w:rsid w:val="00960226"/>
    <w:rsid w:val="00964AE9"/>
    <w:rsid w:val="0098348D"/>
    <w:rsid w:val="009836B7"/>
    <w:rsid w:val="00991573"/>
    <w:rsid w:val="00997620"/>
    <w:rsid w:val="009B3608"/>
    <w:rsid w:val="009B3B52"/>
    <w:rsid w:val="009B5AE0"/>
    <w:rsid w:val="009B72E1"/>
    <w:rsid w:val="009C28C0"/>
    <w:rsid w:val="009C4B9C"/>
    <w:rsid w:val="009D09C3"/>
    <w:rsid w:val="009D7718"/>
    <w:rsid w:val="009E5BC9"/>
    <w:rsid w:val="009F0081"/>
    <w:rsid w:val="009F0AC6"/>
    <w:rsid w:val="009F12E3"/>
    <w:rsid w:val="009F15A0"/>
    <w:rsid w:val="009F38B7"/>
    <w:rsid w:val="00A03871"/>
    <w:rsid w:val="00A046BB"/>
    <w:rsid w:val="00A06921"/>
    <w:rsid w:val="00A06B31"/>
    <w:rsid w:val="00A1553D"/>
    <w:rsid w:val="00A21407"/>
    <w:rsid w:val="00A21786"/>
    <w:rsid w:val="00A225D4"/>
    <w:rsid w:val="00A23659"/>
    <w:rsid w:val="00A31384"/>
    <w:rsid w:val="00A33236"/>
    <w:rsid w:val="00A338E2"/>
    <w:rsid w:val="00A34DC8"/>
    <w:rsid w:val="00A35764"/>
    <w:rsid w:val="00A4084F"/>
    <w:rsid w:val="00A410F9"/>
    <w:rsid w:val="00A41E08"/>
    <w:rsid w:val="00A42E76"/>
    <w:rsid w:val="00A45978"/>
    <w:rsid w:val="00A46A33"/>
    <w:rsid w:val="00A50F38"/>
    <w:rsid w:val="00A53681"/>
    <w:rsid w:val="00A5492C"/>
    <w:rsid w:val="00A56A02"/>
    <w:rsid w:val="00A6188D"/>
    <w:rsid w:val="00A66B18"/>
    <w:rsid w:val="00A7249E"/>
    <w:rsid w:val="00A73DA9"/>
    <w:rsid w:val="00A75BB7"/>
    <w:rsid w:val="00A803AE"/>
    <w:rsid w:val="00A826A3"/>
    <w:rsid w:val="00A84AB9"/>
    <w:rsid w:val="00A901BB"/>
    <w:rsid w:val="00A90C80"/>
    <w:rsid w:val="00A95B17"/>
    <w:rsid w:val="00AA05DD"/>
    <w:rsid w:val="00AA1D28"/>
    <w:rsid w:val="00AA7D52"/>
    <w:rsid w:val="00AB0ACD"/>
    <w:rsid w:val="00AB59D3"/>
    <w:rsid w:val="00AB5B72"/>
    <w:rsid w:val="00AB65DB"/>
    <w:rsid w:val="00AC636A"/>
    <w:rsid w:val="00AC6E50"/>
    <w:rsid w:val="00AD10DD"/>
    <w:rsid w:val="00AD2046"/>
    <w:rsid w:val="00AD2C17"/>
    <w:rsid w:val="00AD6272"/>
    <w:rsid w:val="00AE2A2B"/>
    <w:rsid w:val="00AE7BD3"/>
    <w:rsid w:val="00AF171B"/>
    <w:rsid w:val="00AF6C1A"/>
    <w:rsid w:val="00B011C5"/>
    <w:rsid w:val="00B0496A"/>
    <w:rsid w:val="00B05C5C"/>
    <w:rsid w:val="00B13D31"/>
    <w:rsid w:val="00B208CE"/>
    <w:rsid w:val="00B20E71"/>
    <w:rsid w:val="00B218CE"/>
    <w:rsid w:val="00B34E0E"/>
    <w:rsid w:val="00B35F27"/>
    <w:rsid w:val="00B36A57"/>
    <w:rsid w:val="00B46C21"/>
    <w:rsid w:val="00B570AB"/>
    <w:rsid w:val="00B57943"/>
    <w:rsid w:val="00B63132"/>
    <w:rsid w:val="00B6572D"/>
    <w:rsid w:val="00B67037"/>
    <w:rsid w:val="00B7323C"/>
    <w:rsid w:val="00B73D42"/>
    <w:rsid w:val="00B7517E"/>
    <w:rsid w:val="00B76149"/>
    <w:rsid w:val="00B774E8"/>
    <w:rsid w:val="00B864C2"/>
    <w:rsid w:val="00B8653A"/>
    <w:rsid w:val="00B9314E"/>
    <w:rsid w:val="00B938F9"/>
    <w:rsid w:val="00B93A31"/>
    <w:rsid w:val="00B976A6"/>
    <w:rsid w:val="00B97AD7"/>
    <w:rsid w:val="00BA59E6"/>
    <w:rsid w:val="00BB1265"/>
    <w:rsid w:val="00BB71D8"/>
    <w:rsid w:val="00BC0EB8"/>
    <w:rsid w:val="00BC1E05"/>
    <w:rsid w:val="00BC4132"/>
    <w:rsid w:val="00BC4C76"/>
    <w:rsid w:val="00BC546E"/>
    <w:rsid w:val="00BC682B"/>
    <w:rsid w:val="00BD24F2"/>
    <w:rsid w:val="00BD3E80"/>
    <w:rsid w:val="00BD7037"/>
    <w:rsid w:val="00BD7E37"/>
    <w:rsid w:val="00BE4170"/>
    <w:rsid w:val="00BF309D"/>
    <w:rsid w:val="00C00FF3"/>
    <w:rsid w:val="00C04457"/>
    <w:rsid w:val="00C1287C"/>
    <w:rsid w:val="00C134EA"/>
    <w:rsid w:val="00C16F20"/>
    <w:rsid w:val="00C178A6"/>
    <w:rsid w:val="00C2026F"/>
    <w:rsid w:val="00C20B87"/>
    <w:rsid w:val="00C247AC"/>
    <w:rsid w:val="00C251AD"/>
    <w:rsid w:val="00C301DA"/>
    <w:rsid w:val="00C31D27"/>
    <w:rsid w:val="00C34662"/>
    <w:rsid w:val="00C35389"/>
    <w:rsid w:val="00C4189F"/>
    <w:rsid w:val="00C4354B"/>
    <w:rsid w:val="00C436AB"/>
    <w:rsid w:val="00C457A4"/>
    <w:rsid w:val="00C45B07"/>
    <w:rsid w:val="00C51140"/>
    <w:rsid w:val="00C52751"/>
    <w:rsid w:val="00C52854"/>
    <w:rsid w:val="00C6548B"/>
    <w:rsid w:val="00C72FA6"/>
    <w:rsid w:val="00C77B0E"/>
    <w:rsid w:val="00C83B64"/>
    <w:rsid w:val="00C8410C"/>
    <w:rsid w:val="00C844DC"/>
    <w:rsid w:val="00C847C1"/>
    <w:rsid w:val="00C85B8B"/>
    <w:rsid w:val="00C96273"/>
    <w:rsid w:val="00CA2EDC"/>
    <w:rsid w:val="00CA321B"/>
    <w:rsid w:val="00CA481F"/>
    <w:rsid w:val="00CA5525"/>
    <w:rsid w:val="00CB1EA9"/>
    <w:rsid w:val="00CB4177"/>
    <w:rsid w:val="00CC11F2"/>
    <w:rsid w:val="00CC2BA5"/>
    <w:rsid w:val="00CC5357"/>
    <w:rsid w:val="00CC571A"/>
    <w:rsid w:val="00CC620F"/>
    <w:rsid w:val="00CD04E1"/>
    <w:rsid w:val="00CD2DC2"/>
    <w:rsid w:val="00CE11BE"/>
    <w:rsid w:val="00CE20E0"/>
    <w:rsid w:val="00CE767D"/>
    <w:rsid w:val="00CE7DE7"/>
    <w:rsid w:val="00CF05DA"/>
    <w:rsid w:val="00CF17BF"/>
    <w:rsid w:val="00CF3437"/>
    <w:rsid w:val="00D013DC"/>
    <w:rsid w:val="00D0453C"/>
    <w:rsid w:val="00D05FC0"/>
    <w:rsid w:val="00D06A6C"/>
    <w:rsid w:val="00D11BD9"/>
    <w:rsid w:val="00D20085"/>
    <w:rsid w:val="00D21542"/>
    <w:rsid w:val="00D2155F"/>
    <w:rsid w:val="00D22CFF"/>
    <w:rsid w:val="00D22F19"/>
    <w:rsid w:val="00D24A10"/>
    <w:rsid w:val="00D301AC"/>
    <w:rsid w:val="00D31300"/>
    <w:rsid w:val="00D31967"/>
    <w:rsid w:val="00D40013"/>
    <w:rsid w:val="00D40402"/>
    <w:rsid w:val="00D40DFA"/>
    <w:rsid w:val="00D43AF8"/>
    <w:rsid w:val="00D4742D"/>
    <w:rsid w:val="00D47572"/>
    <w:rsid w:val="00D47883"/>
    <w:rsid w:val="00D509FC"/>
    <w:rsid w:val="00D50C88"/>
    <w:rsid w:val="00D54ED9"/>
    <w:rsid w:val="00D61B2A"/>
    <w:rsid w:val="00D6321C"/>
    <w:rsid w:val="00D64627"/>
    <w:rsid w:val="00D65D88"/>
    <w:rsid w:val="00D66264"/>
    <w:rsid w:val="00D67C02"/>
    <w:rsid w:val="00D70A73"/>
    <w:rsid w:val="00D719B8"/>
    <w:rsid w:val="00D72F52"/>
    <w:rsid w:val="00D80BBA"/>
    <w:rsid w:val="00D82517"/>
    <w:rsid w:val="00D833CD"/>
    <w:rsid w:val="00D86336"/>
    <w:rsid w:val="00D87BC0"/>
    <w:rsid w:val="00D91B0E"/>
    <w:rsid w:val="00D96241"/>
    <w:rsid w:val="00DA7D7C"/>
    <w:rsid w:val="00DC4D60"/>
    <w:rsid w:val="00DC5BCF"/>
    <w:rsid w:val="00DE0085"/>
    <w:rsid w:val="00DE2FC6"/>
    <w:rsid w:val="00DE6809"/>
    <w:rsid w:val="00DE7F4C"/>
    <w:rsid w:val="00DF58FE"/>
    <w:rsid w:val="00DF689F"/>
    <w:rsid w:val="00E0076C"/>
    <w:rsid w:val="00E01216"/>
    <w:rsid w:val="00E01DE7"/>
    <w:rsid w:val="00E10861"/>
    <w:rsid w:val="00E10B58"/>
    <w:rsid w:val="00E112D4"/>
    <w:rsid w:val="00E11486"/>
    <w:rsid w:val="00E15128"/>
    <w:rsid w:val="00E205D2"/>
    <w:rsid w:val="00E23EAC"/>
    <w:rsid w:val="00E242F9"/>
    <w:rsid w:val="00E24F66"/>
    <w:rsid w:val="00E362F4"/>
    <w:rsid w:val="00E407A8"/>
    <w:rsid w:val="00E40984"/>
    <w:rsid w:val="00E426C3"/>
    <w:rsid w:val="00E426FE"/>
    <w:rsid w:val="00E43E3F"/>
    <w:rsid w:val="00E456E8"/>
    <w:rsid w:val="00E45872"/>
    <w:rsid w:val="00E52868"/>
    <w:rsid w:val="00E52D2A"/>
    <w:rsid w:val="00E54349"/>
    <w:rsid w:val="00E618E7"/>
    <w:rsid w:val="00E712F3"/>
    <w:rsid w:val="00E8079A"/>
    <w:rsid w:val="00E8493E"/>
    <w:rsid w:val="00E902F1"/>
    <w:rsid w:val="00E91C1B"/>
    <w:rsid w:val="00E929D4"/>
    <w:rsid w:val="00EA144C"/>
    <w:rsid w:val="00EA1CD2"/>
    <w:rsid w:val="00EA2055"/>
    <w:rsid w:val="00EA3617"/>
    <w:rsid w:val="00EA4362"/>
    <w:rsid w:val="00EA47A4"/>
    <w:rsid w:val="00EA48C2"/>
    <w:rsid w:val="00EA5846"/>
    <w:rsid w:val="00EA6843"/>
    <w:rsid w:val="00EA7157"/>
    <w:rsid w:val="00EB507A"/>
    <w:rsid w:val="00EB5EF1"/>
    <w:rsid w:val="00EC0FD7"/>
    <w:rsid w:val="00EC1F9F"/>
    <w:rsid w:val="00EC63B4"/>
    <w:rsid w:val="00ED40EB"/>
    <w:rsid w:val="00ED59DE"/>
    <w:rsid w:val="00ED7CED"/>
    <w:rsid w:val="00EE00DF"/>
    <w:rsid w:val="00EE21CB"/>
    <w:rsid w:val="00EE23A8"/>
    <w:rsid w:val="00EE7A21"/>
    <w:rsid w:val="00EF2B0E"/>
    <w:rsid w:val="00EF6EFC"/>
    <w:rsid w:val="00F02F61"/>
    <w:rsid w:val="00F068B2"/>
    <w:rsid w:val="00F07FBF"/>
    <w:rsid w:val="00F14711"/>
    <w:rsid w:val="00F21990"/>
    <w:rsid w:val="00F27347"/>
    <w:rsid w:val="00F320DC"/>
    <w:rsid w:val="00F3230D"/>
    <w:rsid w:val="00F47E6D"/>
    <w:rsid w:val="00F554F4"/>
    <w:rsid w:val="00F55BEE"/>
    <w:rsid w:val="00F61801"/>
    <w:rsid w:val="00F61DE6"/>
    <w:rsid w:val="00F62E3A"/>
    <w:rsid w:val="00F6428A"/>
    <w:rsid w:val="00F66730"/>
    <w:rsid w:val="00F66A2D"/>
    <w:rsid w:val="00F66FB3"/>
    <w:rsid w:val="00F67480"/>
    <w:rsid w:val="00F7119C"/>
    <w:rsid w:val="00F717A7"/>
    <w:rsid w:val="00F72DBD"/>
    <w:rsid w:val="00F72E0E"/>
    <w:rsid w:val="00F8058D"/>
    <w:rsid w:val="00F81D6B"/>
    <w:rsid w:val="00F9054E"/>
    <w:rsid w:val="00F905BA"/>
    <w:rsid w:val="00F9249E"/>
    <w:rsid w:val="00F9703B"/>
    <w:rsid w:val="00FB30AA"/>
    <w:rsid w:val="00FB38E9"/>
    <w:rsid w:val="00FB4D6B"/>
    <w:rsid w:val="00FC5E1F"/>
    <w:rsid w:val="00FD3B30"/>
    <w:rsid w:val="00FD6FB0"/>
    <w:rsid w:val="00FE718F"/>
    <w:rsid w:val="00FE72A5"/>
    <w:rsid w:val="00FE7E4D"/>
    <w:rsid w:val="00FF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8734F3"/>
  <w15:docId w15:val="{521740D4-CD8C-4CED-AB0E-6E1DB720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4"/>
  </w:style>
  <w:style w:type="paragraph" w:styleId="Heading1">
    <w:name w:val="heading 1"/>
    <w:basedOn w:val="Normal"/>
    <w:next w:val="Normal"/>
    <w:link w:val="Heading1Char"/>
    <w:uiPriority w:val="9"/>
    <w:qFormat/>
    <w:rsid w:val="00526416"/>
    <w:pPr>
      <w:tabs>
        <w:tab w:val="left" w:pos="2340"/>
        <w:tab w:val="left" w:pos="9090"/>
      </w:tabs>
      <w:spacing w:after="0"/>
      <w:jc w:val="center"/>
      <w:outlineLvl w:val="0"/>
    </w:pPr>
    <w:rPr>
      <w:b/>
      <w:caps/>
      <w:sz w:val="52"/>
      <w:szCs w:val="52"/>
      <w:u w:val="single"/>
    </w:rPr>
  </w:style>
  <w:style w:type="paragraph" w:styleId="Heading2">
    <w:name w:val="heading 2"/>
    <w:basedOn w:val="Normal"/>
    <w:next w:val="Normal"/>
    <w:link w:val="Heading2Char"/>
    <w:uiPriority w:val="9"/>
    <w:unhideWhenUsed/>
    <w:qFormat/>
    <w:rsid w:val="003708DF"/>
    <w:pPr>
      <w:spacing w:after="0" w:line="240" w:lineRule="auto"/>
      <w:jc w:val="center"/>
      <w:outlineLvl w:val="1"/>
    </w:pPr>
    <w:rPr>
      <w:b/>
      <w:bCs/>
      <w:sz w:val="52"/>
      <w:szCs w:val="52"/>
    </w:rPr>
  </w:style>
  <w:style w:type="paragraph" w:styleId="Heading3">
    <w:name w:val="heading 3"/>
    <w:basedOn w:val="NormalWeb"/>
    <w:next w:val="Normal"/>
    <w:link w:val="Heading3Char"/>
    <w:uiPriority w:val="9"/>
    <w:unhideWhenUsed/>
    <w:qFormat/>
    <w:rsid w:val="008F5570"/>
    <w:pPr>
      <w:spacing w:before="0" w:beforeAutospacing="0" w:after="0" w:afterAutospacing="0"/>
      <w:outlineLvl w:val="2"/>
    </w:pPr>
    <w:rPr>
      <w:rFonts w:asciiTheme="minorHAnsi"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98C"/>
  </w:style>
  <w:style w:type="table" w:styleId="TableGrid">
    <w:name w:val="Table Grid"/>
    <w:basedOn w:val="TableNormal"/>
    <w:uiPriority w:val="59"/>
    <w:rsid w:val="008E5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98C"/>
    <w:rPr>
      <w:rFonts w:ascii="Tahoma" w:hAnsi="Tahoma" w:cs="Tahoma"/>
      <w:sz w:val="16"/>
      <w:szCs w:val="16"/>
    </w:rPr>
  </w:style>
  <w:style w:type="paragraph" w:styleId="ListParagraph">
    <w:name w:val="List Paragraph"/>
    <w:basedOn w:val="Normal"/>
    <w:uiPriority w:val="34"/>
    <w:qFormat/>
    <w:rsid w:val="008E598C"/>
    <w:pPr>
      <w:ind w:left="720"/>
      <w:contextualSpacing/>
    </w:pPr>
  </w:style>
  <w:style w:type="paragraph" w:styleId="NoSpacing">
    <w:name w:val="No Spacing"/>
    <w:link w:val="NoSpacingChar"/>
    <w:uiPriority w:val="1"/>
    <w:qFormat/>
    <w:rsid w:val="008E598C"/>
    <w:pPr>
      <w:spacing w:after="0" w:line="240" w:lineRule="auto"/>
    </w:pPr>
  </w:style>
  <w:style w:type="table" w:customStyle="1" w:styleId="TableGrid1">
    <w:name w:val="Table Grid1"/>
    <w:basedOn w:val="TableNormal"/>
    <w:next w:val="TableGrid"/>
    <w:uiPriority w:val="59"/>
    <w:rsid w:val="008E5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98C"/>
  </w:style>
  <w:style w:type="character" w:styleId="Hyperlink">
    <w:name w:val="Hyperlink"/>
    <w:basedOn w:val="DefaultParagraphFont"/>
    <w:uiPriority w:val="99"/>
    <w:unhideWhenUsed/>
    <w:rsid w:val="00CD04E1"/>
    <w:rPr>
      <w:color w:val="0000FF" w:themeColor="hyperlink"/>
      <w:u w:val="single"/>
    </w:rPr>
  </w:style>
  <w:style w:type="paragraph" w:styleId="BodyText">
    <w:name w:val="Body Text"/>
    <w:basedOn w:val="Normal"/>
    <w:link w:val="BodyTextChar"/>
    <w:semiHidden/>
    <w:rsid w:val="00291589"/>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291589"/>
    <w:rPr>
      <w:rFonts w:ascii="Arial" w:eastAsia="Times New Roman" w:hAnsi="Arial" w:cs="Times New Roman"/>
      <w:sz w:val="24"/>
      <w:szCs w:val="20"/>
    </w:rPr>
  </w:style>
  <w:style w:type="paragraph" w:styleId="Title">
    <w:name w:val="Title"/>
    <w:basedOn w:val="Normal"/>
    <w:link w:val="TitleChar"/>
    <w:qFormat/>
    <w:rsid w:val="00291589"/>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91589"/>
    <w:rPr>
      <w:rFonts w:ascii="Arial" w:eastAsia="Times New Roman" w:hAnsi="Arial" w:cs="Times New Roman"/>
      <w:b/>
      <w:sz w:val="24"/>
      <w:szCs w:val="20"/>
    </w:rPr>
  </w:style>
  <w:style w:type="paragraph" w:styleId="PlainText">
    <w:name w:val="Plain Text"/>
    <w:basedOn w:val="Normal"/>
    <w:link w:val="PlainTextChar"/>
    <w:uiPriority w:val="99"/>
    <w:semiHidden/>
    <w:unhideWhenUsed/>
    <w:rsid w:val="00756E9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56E9F"/>
    <w:rPr>
      <w:rFonts w:ascii="Calibri" w:hAnsi="Calibri"/>
      <w:szCs w:val="21"/>
    </w:rPr>
  </w:style>
  <w:style w:type="table" w:customStyle="1" w:styleId="TableGrid2">
    <w:name w:val="Table Grid2"/>
    <w:basedOn w:val="TableNormal"/>
    <w:next w:val="TableGrid"/>
    <w:uiPriority w:val="39"/>
    <w:rsid w:val="008B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6B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0E0A"/>
    <w:rPr>
      <w:sz w:val="16"/>
      <w:szCs w:val="16"/>
    </w:rPr>
  </w:style>
  <w:style w:type="paragraph" w:styleId="CommentText">
    <w:name w:val="annotation text"/>
    <w:basedOn w:val="Normal"/>
    <w:link w:val="CommentTextChar"/>
    <w:uiPriority w:val="99"/>
    <w:semiHidden/>
    <w:unhideWhenUsed/>
    <w:rsid w:val="00110E0A"/>
    <w:pPr>
      <w:spacing w:line="240" w:lineRule="auto"/>
    </w:pPr>
    <w:rPr>
      <w:sz w:val="20"/>
      <w:szCs w:val="20"/>
    </w:rPr>
  </w:style>
  <w:style w:type="character" w:customStyle="1" w:styleId="CommentTextChar">
    <w:name w:val="Comment Text Char"/>
    <w:basedOn w:val="DefaultParagraphFont"/>
    <w:link w:val="CommentText"/>
    <w:uiPriority w:val="99"/>
    <w:semiHidden/>
    <w:rsid w:val="00110E0A"/>
    <w:rPr>
      <w:sz w:val="20"/>
      <w:szCs w:val="20"/>
    </w:rPr>
  </w:style>
  <w:style w:type="paragraph" w:styleId="CommentSubject">
    <w:name w:val="annotation subject"/>
    <w:basedOn w:val="CommentText"/>
    <w:next w:val="CommentText"/>
    <w:link w:val="CommentSubjectChar"/>
    <w:uiPriority w:val="99"/>
    <w:semiHidden/>
    <w:unhideWhenUsed/>
    <w:rsid w:val="00110E0A"/>
    <w:rPr>
      <w:b/>
      <w:bCs/>
    </w:rPr>
  </w:style>
  <w:style w:type="character" w:customStyle="1" w:styleId="CommentSubjectChar">
    <w:name w:val="Comment Subject Char"/>
    <w:basedOn w:val="CommentTextChar"/>
    <w:link w:val="CommentSubject"/>
    <w:uiPriority w:val="99"/>
    <w:semiHidden/>
    <w:rsid w:val="00110E0A"/>
    <w:rPr>
      <w:b/>
      <w:bCs/>
      <w:sz w:val="20"/>
      <w:szCs w:val="20"/>
    </w:rPr>
  </w:style>
  <w:style w:type="character" w:styleId="Emphasis">
    <w:name w:val="Emphasis"/>
    <w:basedOn w:val="DefaultParagraphFont"/>
    <w:uiPriority w:val="20"/>
    <w:qFormat/>
    <w:rsid w:val="0055092D"/>
    <w:rPr>
      <w:b/>
      <w:bCs/>
      <w:i w:val="0"/>
      <w:iCs w:val="0"/>
    </w:rPr>
  </w:style>
  <w:style w:type="character" w:customStyle="1" w:styleId="st1">
    <w:name w:val="st1"/>
    <w:basedOn w:val="DefaultParagraphFont"/>
    <w:rsid w:val="0055092D"/>
  </w:style>
  <w:style w:type="paragraph" w:customStyle="1" w:styleId="TableParagraph">
    <w:name w:val="Table Paragraph"/>
    <w:basedOn w:val="Normal"/>
    <w:uiPriority w:val="1"/>
    <w:qFormat/>
    <w:rsid w:val="002C51EB"/>
    <w:pPr>
      <w:widowControl w:val="0"/>
      <w:spacing w:after="0" w:line="240" w:lineRule="auto"/>
    </w:pPr>
    <w:rPr>
      <w:rFonts w:eastAsia="Times New Roman" w:cs="Times New Roman"/>
    </w:rPr>
  </w:style>
  <w:style w:type="character" w:customStyle="1" w:styleId="lrzxr">
    <w:name w:val="lrzxr"/>
    <w:basedOn w:val="DefaultParagraphFont"/>
    <w:rsid w:val="00516009"/>
    <w:rPr>
      <w:rFonts w:cs="Times New Roman"/>
    </w:rPr>
  </w:style>
  <w:style w:type="character" w:customStyle="1" w:styleId="NoSpacingChar">
    <w:name w:val="No Spacing Char"/>
    <w:basedOn w:val="DefaultParagraphFont"/>
    <w:link w:val="NoSpacing"/>
    <w:uiPriority w:val="1"/>
    <w:rsid w:val="00DE2FC6"/>
  </w:style>
  <w:style w:type="table" w:customStyle="1" w:styleId="TableGrid4">
    <w:name w:val="Table Grid4"/>
    <w:basedOn w:val="TableNormal"/>
    <w:next w:val="TableGrid"/>
    <w:uiPriority w:val="39"/>
    <w:rsid w:val="00C4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2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26416"/>
    <w:rPr>
      <w:b/>
      <w:caps/>
      <w:sz w:val="52"/>
      <w:szCs w:val="52"/>
      <w:u w:val="single"/>
    </w:rPr>
  </w:style>
  <w:style w:type="character" w:customStyle="1" w:styleId="Heading2Char">
    <w:name w:val="Heading 2 Char"/>
    <w:basedOn w:val="DefaultParagraphFont"/>
    <w:link w:val="Heading2"/>
    <w:uiPriority w:val="9"/>
    <w:rsid w:val="003708DF"/>
    <w:rPr>
      <w:b/>
      <w:bCs/>
      <w:sz w:val="52"/>
      <w:szCs w:val="52"/>
    </w:rPr>
  </w:style>
  <w:style w:type="paragraph" w:styleId="TOCHeading">
    <w:name w:val="TOC Heading"/>
    <w:basedOn w:val="Heading1"/>
    <w:next w:val="Normal"/>
    <w:uiPriority w:val="39"/>
    <w:unhideWhenUsed/>
    <w:qFormat/>
    <w:rsid w:val="00526416"/>
    <w:pPr>
      <w:keepNext/>
      <w:keepLines/>
      <w:tabs>
        <w:tab w:val="clear" w:pos="2340"/>
        <w:tab w:val="clear" w:pos="9090"/>
      </w:tab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u w:val="none"/>
    </w:rPr>
  </w:style>
  <w:style w:type="paragraph" w:styleId="TOC1">
    <w:name w:val="toc 1"/>
    <w:basedOn w:val="Normal"/>
    <w:next w:val="Normal"/>
    <w:autoRedefine/>
    <w:uiPriority w:val="39"/>
    <w:unhideWhenUsed/>
    <w:rsid w:val="00526416"/>
    <w:pPr>
      <w:spacing w:after="100"/>
    </w:pPr>
  </w:style>
  <w:style w:type="paragraph" w:styleId="TOC2">
    <w:name w:val="toc 2"/>
    <w:basedOn w:val="Normal"/>
    <w:next w:val="Normal"/>
    <w:autoRedefine/>
    <w:uiPriority w:val="39"/>
    <w:unhideWhenUsed/>
    <w:rsid w:val="00526416"/>
    <w:pPr>
      <w:spacing w:after="100"/>
      <w:ind w:left="220"/>
    </w:pPr>
  </w:style>
  <w:style w:type="character" w:styleId="UnresolvedMention">
    <w:name w:val="Unresolved Mention"/>
    <w:basedOn w:val="DefaultParagraphFont"/>
    <w:uiPriority w:val="99"/>
    <w:semiHidden/>
    <w:unhideWhenUsed/>
    <w:rsid w:val="00D40013"/>
    <w:rPr>
      <w:color w:val="605E5C"/>
      <w:shd w:val="clear" w:color="auto" w:fill="E1DFDD"/>
    </w:rPr>
  </w:style>
  <w:style w:type="paragraph" w:styleId="NormalWeb">
    <w:name w:val="Normal (Web)"/>
    <w:basedOn w:val="Normal"/>
    <w:uiPriority w:val="99"/>
    <w:semiHidden/>
    <w:unhideWhenUsed/>
    <w:rsid w:val="00B93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570"/>
    <w:rPr>
      <w:rFonts w:eastAsia="Times New Roman" w:cstheme="minorHAnsi"/>
      <w:b/>
      <w:bCs/>
      <w:sz w:val="28"/>
      <w:szCs w:val="28"/>
    </w:rPr>
  </w:style>
  <w:style w:type="paragraph" w:styleId="TOC3">
    <w:name w:val="toc 3"/>
    <w:basedOn w:val="Normal"/>
    <w:next w:val="Normal"/>
    <w:autoRedefine/>
    <w:uiPriority w:val="39"/>
    <w:unhideWhenUsed/>
    <w:rsid w:val="00CE11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6135">
      <w:bodyDiv w:val="1"/>
      <w:marLeft w:val="0"/>
      <w:marRight w:val="0"/>
      <w:marTop w:val="0"/>
      <w:marBottom w:val="0"/>
      <w:divBdr>
        <w:top w:val="none" w:sz="0" w:space="0" w:color="auto"/>
        <w:left w:val="none" w:sz="0" w:space="0" w:color="auto"/>
        <w:bottom w:val="none" w:sz="0" w:space="0" w:color="auto"/>
        <w:right w:val="none" w:sz="0" w:space="0" w:color="auto"/>
      </w:divBdr>
    </w:div>
    <w:div w:id="175268872">
      <w:bodyDiv w:val="1"/>
      <w:marLeft w:val="0"/>
      <w:marRight w:val="0"/>
      <w:marTop w:val="0"/>
      <w:marBottom w:val="0"/>
      <w:divBdr>
        <w:top w:val="none" w:sz="0" w:space="0" w:color="auto"/>
        <w:left w:val="none" w:sz="0" w:space="0" w:color="auto"/>
        <w:bottom w:val="none" w:sz="0" w:space="0" w:color="auto"/>
        <w:right w:val="none" w:sz="0" w:space="0" w:color="auto"/>
      </w:divBdr>
    </w:div>
    <w:div w:id="195696466">
      <w:bodyDiv w:val="1"/>
      <w:marLeft w:val="0"/>
      <w:marRight w:val="0"/>
      <w:marTop w:val="0"/>
      <w:marBottom w:val="0"/>
      <w:divBdr>
        <w:top w:val="none" w:sz="0" w:space="0" w:color="auto"/>
        <w:left w:val="none" w:sz="0" w:space="0" w:color="auto"/>
        <w:bottom w:val="none" w:sz="0" w:space="0" w:color="auto"/>
        <w:right w:val="none" w:sz="0" w:space="0" w:color="auto"/>
      </w:divBdr>
      <w:divsChild>
        <w:div w:id="500781789">
          <w:marLeft w:val="432"/>
          <w:marRight w:val="0"/>
          <w:marTop w:val="116"/>
          <w:marBottom w:val="0"/>
          <w:divBdr>
            <w:top w:val="none" w:sz="0" w:space="0" w:color="auto"/>
            <w:left w:val="none" w:sz="0" w:space="0" w:color="auto"/>
            <w:bottom w:val="none" w:sz="0" w:space="0" w:color="auto"/>
            <w:right w:val="none" w:sz="0" w:space="0" w:color="auto"/>
          </w:divBdr>
        </w:div>
      </w:divsChild>
    </w:div>
    <w:div w:id="306278053">
      <w:bodyDiv w:val="1"/>
      <w:marLeft w:val="0"/>
      <w:marRight w:val="0"/>
      <w:marTop w:val="0"/>
      <w:marBottom w:val="0"/>
      <w:divBdr>
        <w:top w:val="none" w:sz="0" w:space="0" w:color="auto"/>
        <w:left w:val="none" w:sz="0" w:space="0" w:color="auto"/>
        <w:bottom w:val="none" w:sz="0" w:space="0" w:color="auto"/>
        <w:right w:val="none" w:sz="0" w:space="0" w:color="auto"/>
      </w:divBdr>
    </w:div>
    <w:div w:id="307169637">
      <w:bodyDiv w:val="1"/>
      <w:marLeft w:val="0"/>
      <w:marRight w:val="0"/>
      <w:marTop w:val="0"/>
      <w:marBottom w:val="0"/>
      <w:divBdr>
        <w:top w:val="none" w:sz="0" w:space="0" w:color="auto"/>
        <w:left w:val="none" w:sz="0" w:space="0" w:color="auto"/>
        <w:bottom w:val="none" w:sz="0" w:space="0" w:color="auto"/>
        <w:right w:val="none" w:sz="0" w:space="0" w:color="auto"/>
      </w:divBdr>
    </w:div>
    <w:div w:id="325213105">
      <w:bodyDiv w:val="1"/>
      <w:marLeft w:val="0"/>
      <w:marRight w:val="0"/>
      <w:marTop w:val="0"/>
      <w:marBottom w:val="0"/>
      <w:divBdr>
        <w:top w:val="none" w:sz="0" w:space="0" w:color="auto"/>
        <w:left w:val="none" w:sz="0" w:space="0" w:color="auto"/>
        <w:bottom w:val="none" w:sz="0" w:space="0" w:color="auto"/>
        <w:right w:val="none" w:sz="0" w:space="0" w:color="auto"/>
      </w:divBdr>
      <w:divsChild>
        <w:div w:id="1112481135">
          <w:marLeft w:val="432"/>
          <w:marRight w:val="0"/>
          <w:marTop w:val="116"/>
          <w:marBottom w:val="0"/>
          <w:divBdr>
            <w:top w:val="none" w:sz="0" w:space="0" w:color="auto"/>
            <w:left w:val="none" w:sz="0" w:space="0" w:color="auto"/>
            <w:bottom w:val="none" w:sz="0" w:space="0" w:color="auto"/>
            <w:right w:val="none" w:sz="0" w:space="0" w:color="auto"/>
          </w:divBdr>
        </w:div>
        <w:div w:id="417823059">
          <w:marLeft w:val="432"/>
          <w:marRight w:val="0"/>
          <w:marTop w:val="116"/>
          <w:marBottom w:val="0"/>
          <w:divBdr>
            <w:top w:val="none" w:sz="0" w:space="0" w:color="auto"/>
            <w:left w:val="none" w:sz="0" w:space="0" w:color="auto"/>
            <w:bottom w:val="none" w:sz="0" w:space="0" w:color="auto"/>
            <w:right w:val="none" w:sz="0" w:space="0" w:color="auto"/>
          </w:divBdr>
        </w:div>
      </w:divsChild>
    </w:div>
    <w:div w:id="569316298">
      <w:bodyDiv w:val="1"/>
      <w:marLeft w:val="0"/>
      <w:marRight w:val="0"/>
      <w:marTop w:val="0"/>
      <w:marBottom w:val="0"/>
      <w:divBdr>
        <w:top w:val="none" w:sz="0" w:space="0" w:color="auto"/>
        <w:left w:val="none" w:sz="0" w:space="0" w:color="auto"/>
        <w:bottom w:val="none" w:sz="0" w:space="0" w:color="auto"/>
        <w:right w:val="none" w:sz="0" w:space="0" w:color="auto"/>
      </w:divBdr>
    </w:div>
    <w:div w:id="637030418">
      <w:bodyDiv w:val="1"/>
      <w:marLeft w:val="0"/>
      <w:marRight w:val="0"/>
      <w:marTop w:val="0"/>
      <w:marBottom w:val="0"/>
      <w:divBdr>
        <w:top w:val="none" w:sz="0" w:space="0" w:color="auto"/>
        <w:left w:val="none" w:sz="0" w:space="0" w:color="auto"/>
        <w:bottom w:val="none" w:sz="0" w:space="0" w:color="auto"/>
        <w:right w:val="none" w:sz="0" w:space="0" w:color="auto"/>
      </w:divBdr>
    </w:div>
    <w:div w:id="681052382">
      <w:bodyDiv w:val="1"/>
      <w:marLeft w:val="0"/>
      <w:marRight w:val="0"/>
      <w:marTop w:val="0"/>
      <w:marBottom w:val="0"/>
      <w:divBdr>
        <w:top w:val="none" w:sz="0" w:space="0" w:color="auto"/>
        <w:left w:val="none" w:sz="0" w:space="0" w:color="auto"/>
        <w:bottom w:val="none" w:sz="0" w:space="0" w:color="auto"/>
        <w:right w:val="none" w:sz="0" w:space="0" w:color="auto"/>
      </w:divBdr>
    </w:div>
    <w:div w:id="734083379">
      <w:bodyDiv w:val="1"/>
      <w:marLeft w:val="0"/>
      <w:marRight w:val="0"/>
      <w:marTop w:val="0"/>
      <w:marBottom w:val="0"/>
      <w:divBdr>
        <w:top w:val="none" w:sz="0" w:space="0" w:color="auto"/>
        <w:left w:val="none" w:sz="0" w:space="0" w:color="auto"/>
        <w:bottom w:val="none" w:sz="0" w:space="0" w:color="auto"/>
        <w:right w:val="none" w:sz="0" w:space="0" w:color="auto"/>
      </w:divBdr>
    </w:div>
    <w:div w:id="845632740">
      <w:bodyDiv w:val="1"/>
      <w:marLeft w:val="0"/>
      <w:marRight w:val="0"/>
      <w:marTop w:val="0"/>
      <w:marBottom w:val="0"/>
      <w:divBdr>
        <w:top w:val="none" w:sz="0" w:space="0" w:color="auto"/>
        <w:left w:val="none" w:sz="0" w:space="0" w:color="auto"/>
        <w:bottom w:val="none" w:sz="0" w:space="0" w:color="auto"/>
        <w:right w:val="none" w:sz="0" w:space="0" w:color="auto"/>
      </w:divBdr>
    </w:div>
    <w:div w:id="885261699">
      <w:bodyDiv w:val="1"/>
      <w:marLeft w:val="0"/>
      <w:marRight w:val="0"/>
      <w:marTop w:val="0"/>
      <w:marBottom w:val="0"/>
      <w:divBdr>
        <w:top w:val="none" w:sz="0" w:space="0" w:color="auto"/>
        <w:left w:val="none" w:sz="0" w:space="0" w:color="auto"/>
        <w:bottom w:val="none" w:sz="0" w:space="0" w:color="auto"/>
        <w:right w:val="none" w:sz="0" w:space="0" w:color="auto"/>
      </w:divBdr>
    </w:div>
    <w:div w:id="905990009">
      <w:bodyDiv w:val="1"/>
      <w:marLeft w:val="0"/>
      <w:marRight w:val="0"/>
      <w:marTop w:val="0"/>
      <w:marBottom w:val="0"/>
      <w:divBdr>
        <w:top w:val="none" w:sz="0" w:space="0" w:color="auto"/>
        <w:left w:val="none" w:sz="0" w:space="0" w:color="auto"/>
        <w:bottom w:val="none" w:sz="0" w:space="0" w:color="auto"/>
        <w:right w:val="none" w:sz="0" w:space="0" w:color="auto"/>
      </w:divBdr>
    </w:div>
    <w:div w:id="942104128">
      <w:bodyDiv w:val="1"/>
      <w:marLeft w:val="0"/>
      <w:marRight w:val="0"/>
      <w:marTop w:val="0"/>
      <w:marBottom w:val="0"/>
      <w:divBdr>
        <w:top w:val="none" w:sz="0" w:space="0" w:color="auto"/>
        <w:left w:val="none" w:sz="0" w:space="0" w:color="auto"/>
        <w:bottom w:val="none" w:sz="0" w:space="0" w:color="auto"/>
        <w:right w:val="none" w:sz="0" w:space="0" w:color="auto"/>
      </w:divBdr>
    </w:div>
    <w:div w:id="1024017295">
      <w:bodyDiv w:val="1"/>
      <w:marLeft w:val="0"/>
      <w:marRight w:val="0"/>
      <w:marTop w:val="0"/>
      <w:marBottom w:val="0"/>
      <w:divBdr>
        <w:top w:val="none" w:sz="0" w:space="0" w:color="auto"/>
        <w:left w:val="none" w:sz="0" w:space="0" w:color="auto"/>
        <w:bottom w:val="none" w:sz="0" w:space="0" w:color="auto"/>
        <w:right w:val="none" w:sz="0" w:space="0" w:color="auto"/>
      </w:divBdr>
    </w:div>
    <w:div w:id="1075014338">
      <w:bodyDiv w:val="1"/>
      <w:marLeft w:val="0"/>
      <w:marRight w:val="0"/>
      <w:marTop w:val="0"/>
      <w:marBottom w:val="0"/>
      <w:divBdr>
        <w:top w:val="none" w:sz="0" w:space="0" w:color="auto"/>
        <w:left w:val="none" w:sz="0" w:space="0" w:color="auto"/>
        <w:bottom w:val="none" w:sz="0" w:space="0" w:color="auto"/>
        <w:right w:val="none" w:sz="0" w:space="0" w:color="auto"/>
      </w:divBdr>
    </w:div>
    <w:div w:id="1402748337">
      <w:bodyDiv w:val="1"/>
      <w:marLeft w:val="0"/>
      <w:marRight w:val="0"/>
      <w:marTop w:val="0"/>
      <w:marBottom w:val="0"/>
      <w:divBdr>
        <w:top w:val="none" w:sz="0" w:space="0" w:color="auto"/>
        <w:left w:val="none" w:sz="0" w:space="0" w:color="auto"/>
        <w:bottom w:val="none" w:sz="0" w:space="0" w:color="auto"/>
        <w:right w:val="none" w:sz="0" w:space="0" w:color="auto"/>
      </w:divBdr>
    </w:div>
    <w:div w:id="1407337912">
      <w:bodyDiv w:val="1"/>
      <w:marLeft w:val="0"/>
      <w:marRight w:val="0"/>
      <w:marTop w:val="0"/>
      <w:marBottom w:val="0"/>
      <w:divBdr>
        <w:top w:val="none" w:sz="0" w:space="0" w:color="auto"/>
        <w:left w:val="none" w:sz="0" w:space="0" w:color="auto"/>
        <w:bottom w:val="none" w:sz="0" w:space="0" w:color="auto"/>
        <w:right w:val="none" w:sz="0" w:space="0" w:color="auto"/>
      </w:divBdr>
    </w:div>
    <w:div w:id="1435323874">
      <w:bodyDiv w:val="1"/>
      <w:marLeft w:val="0"/>
      <w:marRight w:val="0"/>
      <w:marTop w:val="0"/>
      <w:marBottom w:val="0"/>
      <w:divBdr>
        <w:top w:val="none" w:sz="0" w:space="0" w:color="auto"/>
        <w:left w:val="none" w:sz="0" w:space="0" w:color="auto"/>
        <w:bottom w:val="none" w:sz="0" w:space="0" w:color="auto"/>
        <w:right w:val="none" w:sz="0" w:space="0" w:color="auto"/>
      </w:divBdr>
    </w:div>
    <w:div w:id="1584297061">
      <w:bodyDiv w:val="1"/>
      <w:marLeft w:val="0"/>
      <w:marRight w:val="0"/>
      <w:marTop w:val="0"/>
      <w:marBottom w:val="0"/>
      <w:divBdr>
        <w:top w:val="none" w:sz="0" w:space="0" w:color="auto"/>
        <w:left w:val="none" w:sz="0" w:space="0" w:color="auto"/>
        <w:bottom w:val="none" w:sz="0" w:space="0" w:color="auto"/>
        <w:right w:val="none" w:sz="0" w:space="0" w:color="auto"/>
      </w:divBdr>
    </w:div>
    <w:div w:id="1617369989">
      <w:bodyDiv w:val="1"/>
      <w:marLeft w:val="0"/>
      <w:marRight w:val="0"/>
      <w:marTop w:val="0"/>
      <w:marBottom w:val="0"/>
      <w:divBdr>
        <w:top w:val="none" w:sz="0" w:space="0" w:color="auto"/>
        <w:left w:val="none" w:sz="0" w:space="0" w:color="auto"/>
        <w:bottom w:val="none" w:sz="0" w:space="0" w:color="auto"/>
        <w:right w:val="none" w:sz="0" w:space="0" w:color="auto"/>
      </w:divBdr>
    </w:div>
    <w:div w:id="1708528023">
      <w:bodyDiv w:val="1"/>
      <w:marLeft w:val="0"/>
      <w:marRight w:val="0"/>
      <w:marTop w:val="0"/>
      <w:marBottom w:val="0"/>
      <w:divBdr>
        <w:top w:val="none" w:sz="0" w:space="0" w:color="auto"/>
        <w:left w:val="none" w:sz="0" w:space="0" w:color="auto"/>
        <w:bottom w:val="none" w:sz="0" w:space="0" w:color="auto"/>
        <w:right w:val="none" w:sz="0" w:space="0" w:color="auto"/>
      </w:divBdr>
    </w:div>
    <w:div w:id="1846625427">
      <w:bodyDiv w:val="1"/>
      <w:marLeft w:val="0"/>
      <w:marRight w:val="0"/>
      <w:marTop w:val="0"/>
      <w:marBottom w:val="0"/>
      <w:divBdr>
        <w:top w:val="none" w:sz="0" w:space="0" w:color="auto"/>
        <w:left w:val="none" w:sz="0" w:space="0" w:color="auto"/>
        <w:bottom w:val="none" w:sz="0" w:space="0" w:color="auto"/>
        <w:right w:val="none" w:sz="0" w:space="0" w:color="auto"/>
      </w:divBdr>
    </w:div>
    <w:div w:id="1896892985">
      <w:bodyDiv w:val="1"/>
      <w:marLeft w:val="0"/>
      <w:marRight w:val="0"/>
      <w:marTop w:val="0"/>
      <w:marBottom w:val="0"/>
      <w:divBdr>
        <w:top w:val="none" w:sz="0" w:space="0" w:color="auto"/>
        <w:left w:val="none" w:sz="0" w:space="0" w:color="auto"/>
        <w:bottom w:val="none" w:sz="0" w:space="0" w:color="auto"/>
        <w:right w:val="none" w:sz="0" w:space="0" w:color="auto"/>
      </w:divBdr>
    </w:div>
    <w:div w:id="2124765962">
      <w:bodyDiv w:val="1"/>
      <w:marLeft w:val="0"/>
      <w:marRight w:val="0"/>
      <w:marTop w:val="0"/>
      <w:marBottom w:val="0"/>
      <w:divBdr>
        <w:top w:val="none" w:sz="0" w:space="0" w:color="auto"/>
        <w:left w:val="none" w:sz="0" w:space="0" w:color="auto"/>
        <w:bottom w:val="none" w:sz="0" w:space="0" w:color="auto"/>
        <w:right w:val="none" w:sz="0" w:space="0" w:color="auto"/>
      </w:divBdr>
    </w:div>
    <w:div w:id="2130970131">
      <w:bodyDiv w:val="1"/>
      <w:marLeft w:val="0"/>
      <w:marRight w:val="0"/>
      <w:marTop w:val="0"/>
      <w:marBottom w:val="0"/>
      <w:divBdr>
        <w:top w:val="none" w:sz="0" w:space="0" w:color="auto"/>
        <w:left w:val="none" w:sz="0" w:space="0" w:color="auto"/>
        <w:bottom w:val="none" w:sz="0" w:space="0" w:color="auto"/>
        <w:right w:val="none" w:sz="0" w:space="0" w:color="auto"/>
      </w:divBdr>
    </w:div>
    <w:div w:id="2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ulie.Taylor@dhs.wisconsin.gov" TargetMode="External"/><Relationship Id="rId21" Type="http://schemas.openxmlformats.org/officeDocument/2006/relationships/hyperlink" Target="mailto:Clarissa.Roberts@sheboygancounty.com" TargetMode="External"/><Relationship Id="rId42" Type="http://schemas.openxmlformats.org/officeDocument/2006/relationships/hyperlink" Target="mailto:Autumn.Arnold@dhs.wisconsin.gov" TargetMode="External"/><Relationship Id="rId63" Type="http://schemas.openxmlformats.org/officeDocument/2006/relationships/hyperlink" Target="mailto:aberanek@ymail.com" TargetMode="External"/><Relationship Id="rId84" Type="http://schemas.openxmlformats.org/officeDocument/2006/relationships/hyperlink" Target="mailto:premoa62@gmail.com" TargetMode="External"/><Relationship Id="rId138" Type="http://schemas.openxmlformats.org/officeDocument/2006/relationships/hyperlink" Target="mailto:Lisa.Strawn@dhs.wisconsin.gov" TargetMode="External"/><Relationship Id="rId159" Type="http://schemas.openxmlformats.org/officeDocument/2006/relationships/hyperlink" Target="mailto:itdept@co.adams.wi.us" TargetMode="External"/><Relationship Id="rId170" Type="http://schemas.openxmlformats.org/officeDocument/2006/relationships/hyperlink" Target="mailto:helpdesk@co.dodge.wi.us" TargetMode="External"/><Relationship Id="rId191" Type="http://schemas.openxmlformats.org/officeDocument/2006/relationships/hyperlink" Target="mailto:michael.sullivan@wisconsin.gov" TargetMode="External"/><Relationship Id="rId205" Type="http://schemas.openxmlformats.org/officeDocument/2006/relationships/hyperlink" Target="file:///\\daneco.us\dfs\department\hs\EAWS\EA-Mgrs\COOP%20plan\COOP%20JCO%20Partners%20Contact%20Names%20and%20Numbers%20for%20Dane.xlsx" TargetMode="External"/><Relationship Id="rId226" Type="http://schemas.openxmlformats.org/officeDocument/2006/relationships/hyperlink" Target="mailto:Jaehnke@countyofdane.com" TargetMode="External"/><Relationship Id="rId247" Type="http://schemas.openxmlformats.org/officeDocument/2006/relationships/hyperlink" Target="mailto:DCFServiceDesk@wisconsin.gov" TargetMode="External"/><Relationship Id="rId107" Type="http://schemas.openxmlformats.org/officeDocument/2006/relationships/hyperlink" Target="mailto:DHSFSEBT@dhs.wisconsin.gov" TargetMode="External"/><Relationship Id="rId268" Type="http://schemas.openxmlformats.org/officeDocument/2006/relationships/hyperlink" Target="https://www.dhs.wisconsin.gov/library/f-00476.htm" TargetMode="External"/><Relationship Id="rId11" Type="http://schemas.openxmlformats.org/officeDocument/2006/relationships/hyperlink" Target="mailto:Tessmann.Shawn@danecounty.gov" TargetMode="External"/><Relationship Id="rId32" Type="http://schemas.openxmlformats.org/officeDocument/2006/relationships/hyperlink" Target="mailto:RLyman@co.dodge.wi.us" TargetMode="External"/><Relationship Id="rId53" Type="http://schemas.openxmlformats.org/officeDocument/2006/relationships/hyperlink" Target="mailto:dhsfmhcfphc@wisconsin.gov" TargetMode="External"/><Relationship Id="rId74" Type="http://schemas.openxmlformats.org/officeDocument/2006/relationships/hyperlink" Target="mailto:joanc0522@gmail.com" TargetMode="External"/><Relationship Id="rId128" Type="http://schemas.openxmlformats.org/officeDocument/2006/relationships/hyperlink" Target="mailto:kevin.wetherbee@dhs.wisconsin.gov" TargetMode="External"/><Relationship Id="rId149" Type="http://schemas.openxmlformats.org/officeDocument/2006/relationships/hyperlink" Target="mailto:DHSFSEBT@dhs.wisconsin.gov" TargetMode="External"/><Relationship Id="rId5" Type="http://schemas.openxmlformats.org/officeDocument/2006/relationships/settings" Target="settings.xml"/><Relationship Id="rId95" Type="http://schemas.openxmlformats.org/officeDocument/2006/relationships/hyperlink" Target="mailto:DHSFSEBT@dhs.wisconsin.gov" TargetMode="External"/><Relationship Id="rId160" Type="http://schemas.openxmlformats.org/officeDocument/2006/relationships/hyperlink" Target="mailto:DHSFSEBT@dhs.wisconsin.gov" TargetMode="External"/><Relationship Id="rId181" Type="http://schemas.openxmlformats.org/officeDocument/2006/relationships/hyperlink" Target="mailto:DHSFSEBT@dhs.wisconsin.gov" TargetMode="External"/><Relationship Id="rId216" Type="http://schemas.openxmlformats.org/officeDocument/2006/relationships/hyperlink" Target="mailto:helpdesk@danecounty.gov" TargetMode="External"/><Relationship Id="rId237" Type="http://schemas.openxmlformats.org/officeDocument/2006/relationships/hyperlink" Target="https://dcf.wisconsin.gov/forms" TargetMode="External"/><Relationship Id="rId258" Type="http://schemas.openxmlformats.org/officeDocument/2006/relationships/hyperlink" Target="https://on.wisconsin.gov/WAMS/home" TargetMode="External"/><Relationship Id="rId279" Type="http://schemas.openxmlformats.org/officeDocument/2006/relationships/hyperlink" Target="https://view.officeapps.live.com/op/view.aspx?src=https%3A%2F%2Fdcf.wisconsin.gov%2Ffiles%2Fforms%2Fdoc%2F5212.docx&amp;wdOrigin=BROWSELINK" TargetMode="External"/><Relationship Id="rId22" Type="http://schemas.openxmlformats.org/officeDocument/2006/relationships/hyperlink" Target="mailto:Hebel.Cortney@danecounty.gov" TargetMode="External"/><Relationship Id="rId43" Type="http://schemas.openxmlformats.org/officeDocument/2006/relationships/hyperlink" Target="mailto:nicolel.huffman@dhs.wisconsin.gov" TargetMode="External"/><Relationship Id="rId64" Type="http://schemas.openxmlformats.org/officeDocument/2006/relationships/hyperlink" Target="mailto:rlyman@co.dodge.wi.us" TargetMode="External"/><Relationship Id="rId118" Type="http://schemas.openxmlformats.org/officeDocument/2006/relationships/hyperlink" Target="mailto:Bruce.Kress@dhs.wisconsin.gov" TargetMode="External"/><Relationship Id="rId139" Type="http://schemas.openxmlformats.org/officeDocument/2006/relationships/hyperlink" Target="mailto:Lisa.Strawn@dhs.wisconsin.gov" TargetMode="External"/><Relationship Id="rId85" Type="http://schemas.openxmlformats.org/officeDocument/2006/relationships/hyperlink" Target="mailto:gshannes@aol.com" TargetMode="External"/><Relationship Id="rId150" Type="http://schemas.openxmlformats.org/officeDocument/2006/relationships/hyperlink" Target="mailto:DHSFSEBT@dhs.wisconsin.gov" TargetMode="External"/><Relationship Id="rId171" Type="http://schemas.openxmlformats.org/officeDocument/2006/relationships/hyperlink" Target="mailto:helpdesk@co.dodge.wi.us" TargetMode="External"/><Relationship Id="rId192" Type="http://schemas.openxmlformats.org/officeDocument/2006/relationships/hyperlink" Target="mailto:Sonya.lindquist@gwaar.org" TargetMode="External"/><Relationship Id="rId206" Type="http://schemas.openxmlformats.org/officeDocument/2006/relationships/hyperlink" Target="mailto:Nicholas.Havens@dhs.wisconsin.gov" TargetMode="External"/><Relationship Id="rId227" Type="http://schemas.openxmlformats.org/officeDocument/2006/relationships/hyperlink" Target="mailto:Esterrich@countyofdane.com" TargetMode="External"/><Relationship Id="rId248" Type="http://schemas.openxmlformats.org/officeDocument/2006/relationships/hyperlink" Target="https://www.dhs.wisconsin.gov/em/gateway-help.htm" TargetMode="External"/><Relationship Id="rId269" Type="http://schemas.openxmlformats.org/officeDocument/2006/relationships/hyperlink" Target="http://on.wisconsin.gov/" TargetMode="External"/><Relationship Id="rId12" Type="http://schemas.openxmlformats.org/officeDocument/2006/relationships/hyperlink" Target="mailto:Chorlton.Adam@danecounty.gov" TargetMode="External"/><Relationship Id="rId33" Type="http://schemas.openxmlformats.org/officeDocument/2006/relationships/hyperlink" Target="mailto:Buckingham.Tanya@danecounty.gov" TargetMode="External"/><Relationship Id="rId108" Type="http://schemas.openxmlformats.org/officeDocument/2006/relationships/hyperlink" Target="mailto:Julie.Taylor@dhs.wisconsin.gov" TargetMode="External"/><Relationship Id="rId129" Type="http://schemas.openxmlformats.org/officeDocument/2006/relationships/hyperlink" Target="mailto:kevin.wetherbee@dhs.wisconsin.gov" TargetMode="External"/><Relationship Id="rId280" Type="http://schemas.openxmlformats.org/officeDocument/2006/relationships/hyperlink" Target="mailto:DCFServiceDesk@wisconsin.gov" TargetMode="External"/><Relationship Id="rId54" Type="http://schemas.openxmlformats.org/officeDocument/2006/relationships/hyperlink" Target="mailto:Lisa.Strawn@dhs.wisconsin.gov" TargetMode="External"/><Relationship Id="rId75" Type="http://schemas.openxmlformats.org/officeDocument/2006/relationships/hyperlink" Target="mailto:michele.chiuchiolo.mc@gmail.com" TargetMode="External"/><Relationship Id="rId96" Type="http://schemas.openxmlformats.org/officeDocument/2006/relationships/hyperlink" Target="mailto:Julie.Taylor@dhs.wisconsin.gov" TargetMode="External"/><Relationship Id="rId140" Type="http://schemas.openxmlformats.org/officeDocument/2006/relationships/hyperlink" Target="mailto:Lisa.Strawn@dhs.wisconsin.gov" TargetMode="External"/><Relationship Id="rId161" Type="http://schemas.openxmlformats.org/officeDocument/2006/relationships/hyperlink" Target="mailto:DHSFSEBT@dhs.wisconsin.gov" TargetMode="External"/><Relationship Id="rId182" Type="http://schemas.openxmlformats.org/officeDocument/2006/relationships/hyperlink" Target="mailto:DHSFSEBT@dhs.wisconsin.gov" TargetMode="External"/><Relationship Id="rId217" Type="http://schemas.openxmlformats.org/officeDocument/2006/relationships/hyperlink" Target="mailto:Clemens.Kari@danecounty.gov" TargetMode="External"/><Relationship Id="rId6" Type="http://schemas.openxmlformats.org/officeDocument/2006/relationships/webSettings" Target="webSettings.xml"/><Relationship Id="rId238" Type="http://schemas.openxmlformats.org/officeDocument/2006/relationships/hyperlink" Target="https://www.dhs.wisconsin.gov/library/f-00476.htm" TargetMode="External"/><Relationship Id="rId259" Type="http://schemas.openxmlformats.org/officeDocument/2006/relationships/hyperlink" Target="mailto:DHSSOSHelp@dhs.wisconsin.gov" TargetMode="External"/><Relationship Id="rId23" Type="http://schemas.openxmlformats.org/officeDocument/2006/relationships/hyperlink" Target="mailto:CohenZubow.Courtney@countyofdane.com" TargetMode="External"/><Relationship Id="rId119" Type="http://schemas.openxmlformats.org/officeDocument/2006/relationships/hyperlink" Target="mailto:kevin.wetherbee@dhs.wisconsin.gov" TargetMode="External"/><Relationship Id="rId270" Type="http://schemas.openxmlformats.org/officeDocument/2006/relationships/hyperlink" Target="http://on.wisconsin.gov/WAMS/AccountRecoveryController?RSAction=FSI" TargetMode="External"/><Relationship Id="rId44" Type="http://schemas.openxmlformats.org/officeDocument/2006/relationships/hyperlink" Target="mailto:kevin.wetherbee@dhs.wisconsin.gov" TargetMode="External"/><Relationship Id="rId65" Type="http://schemas.openxmlformats.org/officeDocument/2006/relationships/hyperlink" Target="mailto:woody6870@yahoo.com" TargetMode="External"/><Relationship Id="rId86" Type="http://schemas.openxmlformats.org/officeDocument/2006/relationships/hyperlink" Target="mailto:Julie.Taylor@dhs.wisconsin.gov" TargetMode="External"/><Relationship Id="rId130" Type="http://schemas.openxmlformats.org/officeDocument/2006/relationships/hyperlink" Target="mailto:kevin.wetherbee@dhs.wisconsin.gov" TargetMode="External"/><Relationship Id="rId151" Type="http://schemas.openxmlformats.org/officeDocument/2006/relationships/hyperlink" Target="mailto:voiceservice@marconet.com" TargetMode="External"/><Relationship Id="rId172" Type="http://schemas.openxmlformats.org/officeDocument/2006/relationships/hyperlink" Target="mailto:DHSFSEBT@dhs.wisconsin.gov" TargetMode="External"/><Relationship Id="rId193" Type="http://schemas.openxmlformats.org/officeDocument/2006/relationships/hyperlink" Target="mailto:JANE.GERVAIS@CO.ADAMS.WI.US" TargetMode="External"/><Relationship Id="rId207" Type="http://schemas.openxmlformats.org/officeDocument/2006/relationships/hyperlink" Target="mailto:Nicholas.Havens@dhs.wisconsin.gov" TargetMode="External"/><Relationship Id="rId228" Type="http://schemas.openxmlformats.org/officeDocument/2006/relationships/hyperlink" Target="mailto:Nickel.Brenda@countyofdane.com" TargetMode="External"/><Relationship Id="rId249" Type="http://schemas.openxmlformats.org/officeDocument/2006/relationships/hyperlink" Target="https://www.dhs.wisconsin.gov/em/gateway-help.htm" TargetMode="External"/><Relationship Id="rId13" Type="http://schemas.openxmlformats.org/officeDocument/2006/relationships/hyperlink" Target="mailto:Premo.Alex@danecounty.gov" TargetMode="External"/><Relationship Id="rId18" Type="http://schemas.openxmlformats.org/officeDocument/2006/relationships/hyperlink" Target="mailto:Briana.Turk@co.richland.wi.us" TargetMode="External"/><Relationship Id="rId39" Type="http://schemas.openxmlformats.org/officeDocument/2006/relationships/hyperlink" Target="mailto:Julie.Taylor@dhs.wisconsin.gov" TargetMode="External"/><Relationship Id="rId109" Type="http://schemas.openxmlformats.org/officeDocument/2006/relationships/hyperlink" Target="mailto:Bruce.Kress@dhs.wisconsin.gov" TargetMode="External"/><Relationship Id="rId260" Type="http://schemas.openxmlformats.org/officeDocument/2006/relationships/hyperlink" Target="mailto:helpdesk@wi.gov" TargetMode="External"/><Relationship Id="rId265" Type="http://schemas.openxmlformats.org/officeDocument/2006/relationships/hyperlink" Target="mailto:wihelpdesk@wisconsin.gov" TargetMode="External"/><Relationship Id="rId281" Type="http://schemas.openxmlformats.org/officeDocument/2006/relationships/hyperlink" Target="https://dcf.wisconsin.gov/forms" TargetMode="External"/><Relationship Id="rId34" Type="http://schemas.openxmlformats.org/officeDocument/2006/relationships/hyperlink" Target="mailto:Trish.kelly@sheboygancounty.com" TargetMode="External"/><Relationship Id="rId50" Type="http://schemas.openxmlformats.org/officeDocument/2006/relationships/hyperlink" Target="mailto:Nicholas.Havens@dhs.wisconsin.gov" TargetMode="External"/><Relationship Id="rId55" Type="http://schemas.openxmlformats.org/officeDocument/2006/relationships/hyperlink" Target="mailto:DHSFSEBT@dhs.wisconsin.gov" TargetMode="External"/><Relationship Id="rId76" Type="http://schemas.openxmlformats.org/officeDocument/2006/relationships/hyperlink" Target="mailto:aesterrich@yahoo.com" TargetMode="External"/><Relationship Id="rId97" Type="http://schemas.openxmlformats.org/officeDocument/2006/relationships/hyperlink" Target="mailto:Bruce.Kress@dhs.wisconsin.gov" TargetMode="External"/><Relationship Id="rId104" Type="http://schemas.openxmlformats.org/officeDocument/2006/relationships/hyperlink" Target="mailto:DHSFSEBT@dhs.wisconsin.gov" TargetMode="External"/><Relationship Id="rId120" Type="http://schemas.openxmlformats.org/officeDocument/2006/relationships/hyperlink" Target="mailto:kevin.wetherbee@dhs.wisconsin.gov" TargetMode="External"/><Relationship Id="rId125" Type="http://schemas.openxmlformats.org/officeDocument/2006/relationships/hyperlink" Target="mailto:kevin.wetherbee@dhs.wisconsin.gov" TargetMode="External"/><Relationship Id="rId141" Type="http://schemas.openxmlformats.org/officeDocument/2006/relationships/hyperlink" Target="mailto:Lisa.Strawn@dhs.wisconsin.gov" TargetMode="External"/><Relationship Id="rId146" Type="http://schemas.openxmlformats.org/officeDocument/2006/relationships/hyperlink" Target="mailto:kevin.wetherbee@dhs.wisconsin.gov" TargetMode="External"/><Relationship Id="rId167" Type="http://schemas.openxmlformats.org/officeDocument/2006/relationships/hyperlink" Target="mailto:DHSFSEBT@dhs.wisconsin.gov" TargetMode="External"/><Relationship Id="rId188" Type="http://schemas.openxmlformats.org/officeDocument/2006/relationships/hyperlink" Target="mailto:ServiceDesk@sheboygancounty.com" TargetMode="External"/><Relationship Id="rId7" Type="http://schemas.openxmlformats.org/officeDocument/2006/relationships/footnotes" Target="footnotes.xml"/><Relationship Id="rId71" Type="http://schemas.openxmlformats.org/officeDocument/2006/relationships/hyperlink" Target="mailto:lcgtan@yahoo.com" TargetMode="External"/><Relationship Id="rId92" Type="http://schemas.openxmlformats.org/officeDocument/2006/relationships/hyperlink" Target="mailto:DHSFSEBT@dhs.wisconsin.gov" TargetMode="External"/><Relationship Id="rId162" Type="http://schemas.openxmlformats.org/officeDocument/2006/relationships/hyperlink" Target="mailto:DHSFSEBT@dhs.wisconsin.gov" TargetMode="External"/><Relationship Id="rId183" Type="http://schemas.openxmlformats.org/officeDocument/2006/relationships/hyperlink" Target="mailto:DHSFSEBT@dhs.wisconsin.gov" TargetMode="External"/><Relationship Id="rId213" Type="http://schemas.openxmlformats.org/officeDocument/2006/relationships/hyperlink" Target="mailto:helpdesk@danecounty.gov" TargetMode="External"/><Relationship Id="rId218" Type="http://schemas.openxmlformats.org/officeDocument/2006/relationships/hyperlink" Target="mailto:Clemens.Kari@danecounty.gov" TargetMode="External"/><Relationship Id="rId234" Type="http://schemas.openxmlformats.org/officeDocument/2006/relationships/hyperlink" Target="http://dcf.wisconsin.gov/forms" TargetMode="External"/><Relationship Id="rId239" Type="http://schemas.openxmlformats.org/officeDocument/2006/relationships/hyperlink" Target="https://www.dhs.wisconsin.gov/em/gateway-help.htm" TargetMode="External"/><Relationship Id="rId2" Type="http://schemas.openxmlformats.org/officeDocument/2006/relationships/customXml" Target="../customXml/item2.xml"/><Relationship Id="rId29" Type="http://schemas.openxmlformats.org/officeDocument/2006/relationships/hyperlink" Target="mailto:Corcoran.Joan@danecounty.gov" TargetMode="External"/><Relationship Id="rId250" Type="http://schemas.openxmlformats.org/officeDocument/2006/relationships/hyperlink" Target="mailto:wihelpdesk@wisconsin.gov" TargetMode="External"/><Relationship Id="rId255" Type="http://schemas.openxmlformats.org/officeDocument/2006/relationships/hyperlink" Target="https://www.dhs.wisconsin.gov/em/gateway-help.htm" TargetMode="External"/><Relationship Id="rId271" Type="http://schemas.openxmlformats.org/officeDocument/2006/relationships/hyperlink" Target="mailto:wihelpdesk@wisconsin.gov" TargetMode="External"/><Relationship Id="rId276" Type="http://schemas.openxmlformats.org/officeDocument/2006/relationships/hyperlink" Target="mailto:DCFServiceDesk@wisconsin.gov" TargetMode="External"/><Relationship Id="rId24" Type="http://schemas.openxmlformats.org/officeDocument/2006/relationships/hyperlink" Target="mailto:Darin.steinmetz@co.richland.wi.us" TargetMode="External"/><Relationship Id="rId40" Type="http://schemas.openxmlformats.org/officeDocument/2006/relationships/hyperlink" Target="mailto:jaynem.wanless@dhs.wisconsin.gov" TargetMode="External"/><Relationship Id="rId45" Type="http://schemas.openxmlformats.org/officeDocument/2006/relationships/hyperlink" Target="mailto:Autumn.Arnold@dhs.wisconsin.gov" TargetMode="External"/><Relationship Id="rId66" Type="http://schemas.openxmlformats.org/officeDocument/2006/relationships/hyperlink" Target="mailto:dsteinmetz@rcfdwi.com" TargetMode="External"/><Relationship Id="rId87" Type="http://schemas.openxmlformats.org/officeDocument/2006/relationships/hyperlink" Target="mailto:Bruce.Kress@dhs.wisconsin.gov" TargetMode="External"/><Relationship Id="rId110" Type="http://schemas.openxmlformats.org/officeDocument/2006/relationships/hyperlink" Target="mailto:DHSFSEBT@dhs.wisconsin.gov" TargetMode="External"/><Relationship Id="rId115" Type="http://schemas.openxmlformats.org/officeDocument/2006/relationships/hyperlink" Target="mailto:Bruce.Kress@dhs.wisconsin.gov" TargetMode="External"/><Relationship Id="rId131" Type="http://schemas.openxmlformats.org/officeDocument/2006/relationships/hyperlink" Target="mailto:Lisa.Strawn@dhs.wisconsin.gov" TargetMode="External"/><Relationship Id="rId136" Type="http://schemas.openxmlformats.org/officeDocument/2006/relationships/hyperlink" Target="mailto:Lisa.Strawn@dhs.wisconsin.gov" TargetMode="External"/><Relationship Id="rId157" Type="http://schemas.openxmlformats.org/officeDocument/2006/relationships/hyperlink" Target="mailto:voiceservice@marconet.com" TargetMode="External"/><Relationship Id="rId178" Type="http://schemas.openxmlformats.org/officeDocument/2006/relationships/hyperlink" Target="mailto:DHSFSEBT@dhs.wisconsin.gov" TargetMode="External"/><Relationship Id="rId61" Type="http://schemas.openxmlformats.org/officeDocument/2006/relationships/hyperlink" Target="mailto:ayeske@gmail.com" TargetMode="External"/><Relationship Id="rId82" Type="http://schemas.openxmlformats.org/officeDocument/2006/relationships/hyperlink" Target="mailto:Iheukumere.Astra@countyofdane.com" TargetMode="External"/><Relationship Id="rId152" Type="http://schemas.openxmlformats.org/officeDocument/2006/relationships/hyperlink" Target="mailto:copierservice@marconet.com" TargetMode="External"/><Relationship Id="rId173" Type="http://schemas.openxmlformats.org/officeDocument/2006/relationships/hyperlink" Target="mailto:DHSFSEBT@dhs.wisconsin.gov" TargetMode="External"/><Relationship Id="rId194" Type="http://schemas.openxmlformats.org/officeDocument/2006/relationships/hyperlink" Target="mailto:tiffany@cwcac.org" TargetMode="External"/><Relationship Id="rId199" Type="http://schemas.openxmlformats.org/officeDocument/2006/relationships/image" Target="media/image1.png"/><Relationship Id="rId203" Type="http://schemas.openxmlformats.org/officeDocument/2006/relationships/hyperlink" Target="file:///\\daneco.us\dfs\department\hs\EAWS\EA-Admin\Tony\Personnel%20issues\Employee%20Contact%20Information%202021.xls" TargetMode="External"/><Relationship Id="rId208" Type="http://schemas.openxmlformats.org/officeDocument/2006/relationships/hyperlink" Target="mailto:Nicholas.Havens@dhs.wisconsin.gov" TargetMode="External"/><Relationship Id="rId229" Type="http://schemas.openxmlformats.org/officeDocument/2006/relationships/hyperlink" Target="mailto:ponti.kara@danecounty.gov" TargetMode="External"/><Relationship Id="rId19" Type="http://schemas.openxmlformats.org/officeDocument/2006/relationships/hyperlink" Target="mailto:Carol.Sjoblom@columbiacountywi.gov" TargetMode="External"/><Relationship Id="rId224" Type="http://schemas.openxmlformats.org/officeDocument/2006/relationships/hyperlink" Target="mailto:sis@countyofdane.com" TargetMode="External"/><Relationship Id="rId240" Type="http://schemas.openxmlformats.org/officeDocument/2006/relationships/hyperlink" Target="mailto:wihelpdesk@wisconsin.gov" TargetMode="External"/><Relationship Id="rId245" Type="http://schemas.openxmlformats.org/officeDocument/2006/relationships/hyperlink" Target="https://www.dhs.wisconsin.gov/library/f-00476.htm" TargetMode="External"/><Relationship Id="rId261" Type="http://schemas.openxmlformats.org/officeDocument/2006/relationships/hyperlink" Target="mailto:dhsgenesyscloudproject@dhs.wisconsin.gov" TargetMode="External"/><Relationship Id="rId266" Type="http://schemas.openxmlformats.org/officeDocument/2006/relationships/hyperlink" Target="mailto:ptsreg@uwosh.edu" TargetMode="External"/><Relationship Id="rId14" Type="http://schemas.openxmlformats.org/officeDocument/2006/relationships/hyperlink" Target="mailto:Amber.Taylor@co.adams.wi.us" TargetMode="External"/><Relationship Id="rId30" Type="http://schemas.openxmlformats.org/officeDocument/2006/relationships/hyperlink" Target="mailto:Jaehnke.Joanne@danecounty.gov" TargetMode="External"/><Relationship Id="rId35" Type="http://schemas.openxmlformats.org/officeDocument/2006/relationships/hyperlink" Target="mailto:Jonellem.Brom@dhs.wisconsin.gov" TargetMode="External"/><Relationship Id="rId56" Type="http://schemas.openxmlformats.org/officeDocument/2006/relationships/hyperlink" Target="mailto:DHSFSEBT@dhs.wisconsin.gov" TargetMode="External"/><Relationship Id="rId77" Type="http://schemas.openxmlformats.org/officeDocument/2006/relationships/hyperlink" Target="mailto:gjaehnke@tds.net" TargetMode="External"/><Relationship Id="rId100" Type="http://schemas.openxmlformats.org/officeDocument/2006/relationships/hyperlink" Target="mailto:Bruce.Kress@dhs.wisconsin.gov" TargetMode="External"/><Relationship Id="rId105" Type="http://schemas.openxmlformats.org/officeDocument/2006/relationships/hyperlink" Target="mailto:Julie.Taylor@dhs.wisconsin.gov" TargetMode="External"/><Relationship Id="rId126" Type="http://schemas.openxmlformats.org/officeDocument/2006/relationships/hyperlink" Target="mailto:kevin.wetherbee@dhs.wisconsin.gov" TargetMode="External"/><Relationship Id="rId147" Type="http://schemas.openxmlformats.org/officeDocument/2006/relationships/hyperlink" Target="mailto:kevin.wetherbee@dhs.wisconsin.gov" TargetMode="External"/><Relationship Id="rId168" Type="http://schemas.openxmlformats.org/officeDocument/2006/relationships/hyperlink" Target="mailto:DHSFSEBT@dhs.wisconsin.gov" TargetMode="External"/><Relationship Id="rId282"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Nicholas.Havens@dhs.wisconsin.gov" TargetMode="External"/><Relationship Id="rId72" Type="http://schemas.openxmlformats.org/officeDocument/2006/relationships/hyperlink" Target="mailto:derek.and.shawn@gmail.com" TargetMode="External"/><Relationship Id="rId93" Type="http://schemas.openxmlformats.org/officeDocument/2006/relationships/hyperlink" Target="mailto:Julie.Taylor@dhs.wisconsin.gov" TargetMode="External"/><Relationship Id="rId98" Type="http://schemas.openxmlformats.org/officeDocument/2006/relationships/hyperlink" Target="mailto:DHSFSEBT@dhs.wisconsin.gov" TargetMode="External"/><Relationship Id="rId121" Type="http://schemas.openxmlformats.org/officeDocument/2006/relationships/hyperlink" Target="mailto:kevin.wetherbee@dhs.wisconsin.gov" TargetMode="External"/><Relationship Id="rId142" Type="http://schemas.openxmlformats.org/officeDocument/2006/relationships/hyperlink" Target="mailto:Lisa.Strawn@dhs.wisconsin.gov" TargetMode="External"/><Relationship Id="rId163" Type="http://schemas.openxmlformats.org/officeDocument/2006/relationships/hyperlink" Target="mailto:MIS@co.columbia.wi.us" TargetMode="External"/><Relationship Id="rId184" Type="http://schemas.openxmlformats.org/officeDocument/2006/relationships/hyperlink" Target="mailto:DHSFSEBT@dhs.wisconsin.gov" TargetMode="External"/><Relationship Id="rId189" Type="http://schemas.openxmlformats.org/officeDocument/2006/relationships/hyperlink" Target="mailto:sis@countyofdane.com" TargetMode="External"/><Relationship Id="rId219" Type="http://schemas.openxmlformats.org/officeDocument/2006/relationships/hyperlink" Target="mailto:Support@goacf.com" TargetMode="External"/><Relationship Id="rId3" Type="http://schemas.openxmlformats.org/officeDocument/2006/relationships/numbering" Target="numbering.xml"/><Relationship Id="rId214" Type="http://schemas.openxmlformats.org/officeDocument/2006/relationships/hyperlink" Target="mailto:helpdesk@danecounty.gov" TargetMode="External"/><Relationship Id="rId230" Type="http://schemas.openxmlformats.org/officeDocument/2006/relationships/hyperlink" Target="mailto:kovach.heidrun@countyofdane.com" TargetMode="External"/><Relationship Id="rId235" Type="http://schemas.openxmlformats.org/officeDocument/2006/relationships/hyperlink" Target="https://dwd.wisconsin.gov/dwd/forms/dws/dets-10-e.htm" TargetMode="External"/><Relationship Id="rId251" Type="http://schemas.openxmlformats.org/officeDocument/2006/relationships/hyperlink" Target="https://accounts.dwd.wisconsin.gov/" TargetMode="External"/><Relationship Id="rId256" Type="http://schemas.openxmlformats.org/officeDocument/2006/relationships/hyperlink" Target="https://www.dhs.wisconsin.gov/em/gateway-help.htm" TargetMode="External"/><Relationship Id="rId277" Type="http://schemas.openxmlformats.org/officeDocument/2006/relationships/hyperlink" Target="https://dcf.wisconsin.gov/forms" TargetMode="External"/><Relationship Id="rId25" Type="http://schemas.openxmlformats.org/officeDocument/2006/relationships/hyperlink" Target="mailto:Dwood@juneaucountywi.gov" TargetMode="External"/><Relationship Id="rId46" Type="http://schemas.openxmlformats.org/officeDocument/2006/relationships/hyperlink" Target="mailto:Carla.Treuthardt@dhs.wisconsin.gov" TargetMode="External"/><Relationship Id="rId67" Type="http://schemas.openxmlformats.org/officeDocument/2006/relationships/hyperlink" Target="mailto:jeananeumaier@yahoo.com" TargetMode="External"/><Relationship Id="rId116" Type="http://schemas.openxmlformats.org/officeDocument/2006/relationships/hyperlink" Target="mailto:DHSFSEBT@dhs.wisconsin.gov" TargetMode="External"/><Relationship Id="rId137" Type="http://schemas.openxmlformats.org/officeDocument/2006/relationships/hyperlink" Target="mailto:Lisa.Strawn@dhs.wisconsin.gov" TargetMode="External"/><Relationship Id="rId158" Type="http://schemas.openxmlformats.org/officeDocument/2006/relationships/hyperlink" Target="mailto:copierservice@marconet.com" TargetMode="External"/><Relationship Id="rId272" Type="http://schemas.openxmlformats.org/officeDocument/2006/relationships/hyperlink" Target="mailto:DCFServiceDesk@wisconsin.gov" TargetMode="External"/><Relationship Id="rId20" Type="http://schemas.openxmlformats.org/officeDocument/2006/relationships/hyperlink" Target="mailto:Cherisse.Nennig@sheboygancounty.com" TargetMode="External"/><Relationship Id="rId41" Type="http://schemas.openxmlformats.org/officeDocument/2006/relationships/hyperlink" Target="mailto:kevin.wetherbee@dhs.wisconsin.gov" TargetMode="External"/><Relationship Id="rId62" Type="http://schemas.openxmlformats.org/officeDocument/2006/relationships/hyperlink" Target="mailto:carol_bride@yahoo.com" TargetMode="External"/><Relationship Id="rId83" Type="http://schemas.openxmlformats.org/officeDocument/2006/relationships/hyperlink" Target="mailto:hrkovach@gmail.com" TargetMode="External"/><Relationship Id="rId88" Type="http://schemas.openxmlformats.org/officeDocument/2006/relationships/hyperlink" Target="mailto:Julie.Taylor@dhs.wisconsin.gov" TargetMode="External"/><Relationship Id="rId111" Type="http://schemas.openxmlformats.org/officeDocument/2006/relationships/hyperlink" Target="mailto:Julie.Taylor@dhs.wisconsin.gov" TargetMode="External"/><Relationship Id="rId132" Type="http://schemas.openxmlformats.org/officeDocument/2006/relationships/hyperlink" Target="mailto:Lisa.Strawn@dhs.wisconsin.gov" TargetMode="External"/><Relationship Id="rId153" Type="http://schemas.openxmlformats.org/officeDocument/2006/relationships/hyperlink" Target="mailto:itdept@co.adams.wi.us" TargetMode="External"/><Relationship Id="rId174" Type="http://schemas.openxmlformats.org/officeDocument/2006/relationships/hyperlink" Target="mailto:DHSFSEBT@dhs.wisconsin.gov" TargetMode="External"/><Relationship Id="rId179" Type="http://schemas.openxmlformats.org/officeDocument/2006/relationships/hyperlink" Target="mailto:DHSFSEBT@dhs.wisconsin.gov" TargetMode="External"/><Relationship Id="rId195" Type="http://schemas.openxmlformats.org/officeDocument/2006/relationships/hyperlink" Target="mailto:corinna@cwcac.org" TargetMode="External"/><Relationship Id="rId209" Type="http://schemas.openxmlformats.org/officeDocument/2006/relationships/hyperlink" Target="mailto:Paul.Michael@dhs.wisconsin.gov" TargetMode="External"/><Relationship Id="rId190" Type="http://schemas.openxmlformats.org/officeDocument/2006/relationships/hyperlink" Target="mailto:dgardner@starprotection.us" TargetMode="External"/><Relationship Id="rId204" Type="http://schemas.openxmlformats.org/officeDocument/2006/relationships/hyperlink" Target="file:///\\daneco.us\dfs\department\hs\EAWS\EA-Mgrs\COOP%20plan\COOP%20JCO%20Partners%20Contact%20Names%20and%20Numbers%20for%20Dane.xlsx" TargetMode="External"/><Relationship Id="rId220" Type="http://schemas.openxmlformats.org/officeDocument/2006/relationships/hyperlink" Target="mailto:Clemens.Kari@danecounty.gov" TargetMode="External"/><Relationship Id="rId225" Type="http://schemas.openxmlformats.org/officeDocument/2006/relationships/hyperlink" Target="mailto:Buckingham.Tanya@danecounty.gov" TargetMode="External"/><Relationship Id="rId241" Type="http://schemas.openxmlformats.org/officeDocument/2006/relationships/hyperlink" Target="https://www.dhs.wisconsin.gov/library/f-00476.htm" TargetMode="External"/><Relationship Id="rId246" Type="http://schemas.openxmlformats.org/officeDocument/2006/relationships/hyperlink" Target="mailto:childcare@wisconsin.gov" TargetMode="External"/><Relationship Id="rId267" Type="http://schemas.openxmlformats.org/officeDocument/2006/relationships/hyperlink" Target="mailto:wihelpdesk@wisconsin.gov" TargetMode="External"/><Relationship Id="rId15" Type="http://schemas.openxmlformats.org/officeDocument/2006/relationships/hyperlink" Target="mailto:ABeranek@co.dodge.wi.us" TargetMode="External"/><Relationship Id="rId36" Type="http://schemas.openxmlformats.org/officeDocument/2006/relationships/hyperlink" Target="mailto:dhssummerebtsupport@dhs.wisconsin.gov" TargetMode="External"/><Relationship Id="rId57" Type="http://schemas.openxmlformats.org/officeDocument/2006/relationships/hyperlink" Target="mailto:DHSFSEBT@dhs.wisconsin.gov" TargetMode="External"/><Relationship Id="rId106" Type="http://schemas.openxmlformats.org/officeDocument/2006/relationships/hyperlink" Target="mailto:Bruce.Kress@dhs.wisconsin.gov" TargetMode="External"/><Relationship Id="rId127" Type="http://schemas.openxmlformats.org/officeDocument/2006/relationships/hyperlink" Target="mailto:kevin.wetherbee@dhs.wisconsin.gov" TargetMode="External"/><Relationship Id="rId262" Type="http://schemas.openxmlformats.org/officeDocument/2006/relationships/hyperlink" Target="mailto:wihelpdesk@wisconsin.gov" TargetMode="External"/><Relationship Id="rId283" Type="http://schemas.openxmlformats.org/officeDocument/2006/relationships/glossaryDocument" Target="glossary/document.xml"/><Relationship Id="rId10" Type="http://schemas.openxmlformats.org/officeDocument/2006/relationships/footer" Target="footer1.xml"/><Relationship Id="rId31" Type="http://schemas.openxmlformats.org/officeDocument/2006/relationships/hyperlink" Target="mailto:Ponti.Kara@danecounty.gov" TargetMode="External"/><Relationship Id="rId52" Type="http://schemas.openxmlformats.org/officeDocument/2006/relationships/hyperlink" Target="mailto:Paul.Michael@dhs.wisconsin.gov" TargetMode="External"/><Relationship Id="rId73" Type="http://schemas.openxmlformats.org/officeDocument/2006/relationships/hyperlink" Target="mailto:adamcrascal@yahoo.com" TargetMode="External"/><Relationship Id="rId78" Type="http://schemas.openxmlformats.org/officeDocument/2006/relationships/hyperlink" Target="mailto:kponti70@gmail.com" TargetMode="External"/><Relationship Id="rId94" Type="http://schemas.openxmlformats.org/officeDocument/2006/relationships/hyperlink" Target="mailto:Bruce.Kress@dhs.wisconsin.gov" TargetMode="External"/><Relationship Id="rId99" Type="http://schemas.openxmlformats.org/officeDocument/2006/relationships/hyperlink" Target="mailto:Julie.Taylor@dhs.wisconsin.gov" TargetMode="External"/><Relationship Id="rId101" Type="http://schemas.openxmlformats.org/officeDocument/2006/relationships/hyperlink" Target="mailto:DHSFSEBT@dhs.wisconsin.gov" TargetMode="External"/><Relationship Id="rId122" Type="http://schemas.openxmlformats.org/officeDocument/2006/relationships/hyperlink" Target="mailto:kevin.wetherbee@dhs.wisconsin.gov" TargetMode="External"/><Relationship Id="rId143" Type="http://schemas.openxmlformats.org/officeDocument/2006/relationships/hyperlink" Target="mailto:kevin.wetherbee@dhs.wisconsin.gov" TargetMode="External"/><Relationship Id="rId148" Type="http://schemas.openxmlformats.org/officeDocument/2006/relationships/hyperlink" Target="mailto:DHSFSEBT@dhs.wisconsin.gov" TargetMode="External"/><Relationship Id="rId164" Type="http://schemas.openxmlformats.org/officeDocument/2006/relationships/hyperlink" Target="mailto:MIS@co.columbia.wi.us" TargetMode="External"/><Relationship Id="rId169" Type="http://schemas.openxmlformats.org/officeDocument/2006/relationships/hyperlink" Target="mailto:helpdesk@co.dodge.wi.us" TargetMode="External"/><Relationship Id="rId185" Type="http://schemas.openxmlformats.org/officeDocument/2006/relationships/hyperlink" Target="mailto:DHSFSEBT@dhs.wisconsin.gov" TargetMode="Externa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yperlink" Target="mailto:DHSFSEBT@dhs.wisconsin.gov" TargetMode="External"/><Relationship Id="rId210" Type="http://schemas.openxmlformats.org/officeDocument/2006/relationships/hyperlink" Target="mailto:DCFServiceDesk@wisconsin.gov" TargetMode="External"/><Relationship Id="rId215" Type="http://schemas.openxmlformats.org/officeDocument/2006/relationships/hyperlink" Target="mailto:helpdesk@danecounty.gov" TargetMode="External"/><Relationship Id="rId236" Type="http://schemas.openxmlformats.org/officeDocument/2006/relationships/hyperlink" Target="mailto:DCFServiceDesk@wisconsin.gov" TargetMode="External"/><Relationship Id="rId257" Type="http://schemas.openxmlformats.org/officeDocument/2006/relationships/hyperlink" Target="http://pps.wisconsin.gov/" TargetMode="External"/><Relationship Id="rId278" Type="http://schemas.openxmlformats.org/officeDocument/2006/relationships/hyperlink" Target="mailto:DCFServiceDesk@Wisconsin.gov" TargetMode="External"/><Relationship Id="rId26" Type="http://schemas.openxmlformats.org/officeDocument/2006/relationships/hyperlink" Target="mailto:Kovach.Heidrun@danecounty.gov" TargetMode="External"/><Relationship Id="rId231" Type="http://schemas.openxmlformats.org/officeDocument/2006/relationships/hyperlink" Target="mailto:corcoran.joan@danecounty.gov" TargetMode="External"/><Relationship Id="rId252" Type="http://schemas.openxmlformats.org/officeDocument/2006/relationships/hyperlink" Target="mailto:wihelpdesk@wisconsin.gov" TargetMode="External"/><Relationship Id="rId273" Type="http://schemas.openxmlformats.org/officeDocument/2006/relationships/hyperlink" Target="mailto:wihelpdesk@wisconsin.gov" TargetMode="External"/><Relationship Id="rId47" Type="http://schemas.openxmlformats.org/officeDocument/2006/relationships/hyperlink" Target="mailto:yvonne.bavuso1@dhs.wisconsin.gov" TargetMode="External"/><Relationship Id="rId68" Type="http://schemas.openxmlformats.org/officeDocument/2006/relationships/hyperlink" Target="mailto:jenajaeckels@gmail.com" TargetMode="External"/><Relationship Id="rId89" Type="http://schemas.openxmlformats.org/officeDocument/2006/relationships/hyperlink" Target="mailto:Bruce.Kress@dhs.wisconsin.gov" TargetMode="External"/><Relationship Id="rId112" Type="http://schemas.openxmlformats.org/officeDocument/2006/relationships/hyperlink" Target="mailto:Bruce.Kress@dhs.wisconsin.gov" TargetMode="External"/><Relationship Id="rId133" Type="http://schemas.openxmlformats.org/officeDocument/2006/relationships/hyperlink" Target="mailto:Lisa.Strawn@dhs.wisconsin.gov" TargetMode="External"/><Relationship Id="rId154" Type="http://schemas.openxmlformats.org/officeDocument/2006/relationships/hyperlink" Target="mailto:voiceservice@marconet.com" TargetMode="External"/><Relationship Id="rId175" Type="http://schemas.openxmlformats.org/officeDocument/2006/relationships/hyperlink" Target="mailto:juneaumh@co.juneau.wi.us" TargetMode="External"/><Relationship Id="rId196" Type="http://schemas.openxmlformats.org/officeDocument/2006/relationships/hyperlink" Target="mailto:angel@cwcac.org" TargetMode="External"/><Relationship Id="rId200" Type="http://schemas.openxmlformats.org/officeDocument/2006/relationships/image" Target="cid:image001.png@01DAB669.631F7C00" TargetMode="External"/><Relationship Id="rId16" Type="http://schemas.openxmlformats.org/officeDocument/2006/relationships/hyperlink" Target="mailto:Esterrich.Antonio@danecounty.gov" TargetMode="External"/><Relationship Id="rId221" Type="http://schemas.openxmlformats.org/officeDocument/2006/relationships/hyperlink" Target="mailto:Chapman.James@danecounty.gov" TargetMode="External"/><Relationship Id="rId242" Type="http://schemas.openxmlformats.org/officeDocument/2006/relationships/hyperlink" Target="mailto:wihelpdesk@wisconsin.gov" TargetMode="External"/><Relationship Id="rId263" Type="http://schemas.openxmlformats.org/officeDocument/2006/relationships/hyperlink" Target="mailto:DCFServiceDesk@wisconsin.gov" TargetMode="External"/><Relationship Id="rId284" Type="http://schemas.openxmlformats.org/officeDocument/2006/relationships/theme" Target="theme/theme1.xml"/><Relationship Id="rId37" Type="http://schemas.openxmlformats.org/officeDocument/2006/relationships/hyperlink" Target="mailto:jessica.rutstein@dhs.wisconsin.gov" TargetMode="External"/><Relationship Id="rId58" Type="http://schemas.openxmlformats.org/officeDocument/2006/relationships/hyperlink" Target="mailto:Julie.Taylor@dhs.wisconsin.gov" TargetMode="External"/><Relationship Id="rId79" Type="http://schemas.openxmlformats.org/officeDocument/2006/relationships/hyperlink" Target="mailto:ron_redell@yahoo.com" TargetMode="External"/><Relationship Id="rId102" Type="http://schemas.openxmlformats.org/officeDocument/2006/relationships/hyperlink" Target="mailto:Julie.Taylor@dhs.wisconsin.gov" TargetMode="External"/><Relationship Id="rId123" Type="http://schemas.openxmlformats.org/officeDocument/2006/relationships/hyperlink" Target="mailto:kevin.wetherbee@dhs.wisconsin.gov" TargetMode="External"/><Relationship Id="rId144" Type="http://schemas.openxmlformats.org/officeDocument/2006/relationships/hyperlink" Target="mailto:kevin.wetherbee@dhs.wisconsin.gov" TargetMode="External"/><Relationship Id="rId90" Type="http://schemas.openxmlformats.org/officeDocument/2006/relationships/hyperlink" Target="mailto:Julie.Taylor@dhs.wisconsin.gov" TargetMode="External"/><Relationship Id="rId165" Type="http://schemas.openxmlformats.org/officeDocument/2006/relationships/hyperlink" Target="mailto:MIS@co.columbia.wi.us" TargetMode="External"/><Relationship Id="rId186" Type="http://schemas.openxmlformats.org/officeDocument/2006/relationships/hyperlink" Target="mailto:ServiceDesk@sheboygancounty.com" TargetMode="External"/><Relationship Id="rId211" Type="http://schemas.openxmlformats.org/officeDocument/2006/relationships/hyperlink" Target="mailto:DCFServiceDesk@wisconsin.gov" TargetMode="External"/><Relationship Id="rId232" Type="http://schemas.openxmlformats.org/officeDocument/2006/relationships/hyperlink" Target="mailto:Hebel.Cortney@danecounty.gov" TargetMode="External"/><Relationship Id="rId253" Type="http://schemas.openxmlformats.org/officeDocument/2006/relationships/hyperlink" Target="https://www.dhs.wisconsin.gov/library/f-00476.htm" TargetMode="External"/><Relationship Id="rId274" Type="http://schemas.openxmlformats.org/officeDocument/2006/relationships/hyperlink" Target="https://www.dhs.wisconsin.gov/em/gateway-help.htm" TargetMode="External"/><Relationship Id="rId27" Type="http://schemas.openxmlformats.org/officeDocument/2006/relationships/hyperlink" Target="mailto:Jeana.Neumaier@saukcountywi.gov" TargetMode="External"/><Relationship Id="rId48" Type="http://schemas.openxmlformats.org/officeDocument/2006/relationships/hyperlink" Target="mailto:Paul.Michael@dhs.wisconsin.gov" TargetMode="External"/><Relationship Id="rId69" Type="http://schemas.openxmlformats.org/officeDocument/2006/relationships/hyperlink" Target="mailto:cherin9117@gmail.com" TargetMode="External"/><Relationship Id="rId113" Type="http://schemas.openxmlformats.org/officeDocument/2006/relationships/hyperlink" Target="mailto:DHSFSEBT@dhs.wisconsin.gov" TargetMode="External"/><Relationship Id="rId134" Type="http://schemas.openxmlformats.org/officeDocument/2006/relationships/hyperlink" Target="mailto:Lisa.Strawn@dhs.wisconsin.gov" TargetMode="External"/><Relationship Id="rId80" Type="http://schemas.openxmlformats.org/officeDocument/2006/relationships/hyperlink" Target="mailto:Brenda.nickel@live.com" TargetMode="External"/><Relationship Id="rId155" Type="http://schemas.openxmlformats.org/officeDocument/2006/relationships/hyperlink" Target="mailto:copierservice@marconet.com" TargetMode="External"/><Relationship Id="rId176" Type="http://schemas.openxmlformats.org/officeDocument/2006/relationships/hyperlink" Target="mailto:juneaumh@co.juneau.wi.us" TargetMode="External"/><Relationship Id="rId197" Type="http://schemas.openxmlformats.org/officeDocument/2006/relationships/hyperlink" Target="mailto:info@wrjc.com?subject=Comment%20from%20Web%20Viewer" TargetMode="External"/><Relationship Id="rId201" Type="http://schemas.openxmlformats.org/officeDocument/2006/relationships/hyperlink" Target="file:///H:\EAWS\EA-Mgrs\COOP%20plan\COOP%20JCO%20Partners%20Contact%20Names%20and%20Numbers%20for%20Dane.xlsx" TargetMode="External"/><Relationship Id="rId222" Type="http://schemas.openxmlformats.org/officeDocument/2006/relationships/hyperlink" Target="http://www.abbott.com" TargetMode="External"/><Relationship Id="rId243" Type="http://schemas.openxmlformats.org/officeDocument/2006/relationships/hyperlink" Target="mailto:DHSBEOTAdmin@dhs.wisconsin.gov" TargetMode="External"/><Relationship Id="rId264" Type="http://schemas.openxmlformats.org/officeDocument/2006/relationships/hyperlink" Target="https://dcf.wisconsin.gov/forms" TargetMode="External"/><Relationship Id="rId17" Type="http://schemas.openxmlformats.org/officeDocument/2006/relationships/hyperlink" Target="mailto:Nickel.Brenda@countyofdane.com" TargetMode="External"/><Relationship Id="rId38" Type="http://schemas.openxmlformats.org/officeDocument/2006/relationships/hyperlink" Target="mailto:Jonellem.Brom@dhs.wisconsin.gov" TargetMode="External"/><Relationship Id="rId59" Type="http://schemas.openxmlformats.org/officeDocument/2006/relationships/hyperlink" Target="mailto:Bruce.Kress@dhs.wisconson.gov" TargetMode="External"/><Relationship Id="rId103" Type="http://schemas.openxmlformats.org/officeDocument/2006/relationships/hyperlink" Target="mailto:Bruce.Kress@dhs.wisconsin.gov" TargetMode="External"/><Relationship Id="rId124" Type="http://schemas.openxmlformats.org/officeDocument/2006/relationships/hyperlink" Target="mailto:kevin.wetherbee@dhs.wisconsin.gov" TargetMode="External"/><Relationship Id="rId70" Type="http://schemas.openxmlformats.org/officeDocument/2006/relationships/hyperlink" Target="mailto:clarissaroberts2@gmail.com" TargetMode="External"/><Relationship Id="rId91" Type="http://schemas.openxmlformats.org/officeDocument/2006/relationships/hyperlink" Target="mailto:Bruce.Kress@dhs.wisconsin.gov" TargetMode="External"/><Relationship Id="rId145" Type="http://schemas.openxmlformats.org/officeDocument/2006/relationships/hyperlink" Target="mailto:kevin.wetherbee@dhs.wisconsin.gov" TargetMode="External"/><Relationship Id="rId166" Type="http://schemas.openxmlformats.org/officeDocument/2006/relationships/hyperlink" Target="mailto:DHSFSEBT@dhs.wisconsin.gov" TargetMode="External"/><Relationship Id="rId187" Type="http://schemas.openxmlformats.org/officeDocument/2006/relationships/hyperlink" Target="mailto:ServiceDesk@sheboygancounty.com" TargetMode="External"/><Relationship Id="rId1" Type="http://schemas.openxmlformats.org/officeDocument/2006/relationships/customXml" Target="../customXml/item1.xml"/><Relationship Id="rId212" Type="http://schemas.openxmlformats.org/officeDocument/2006/relationships/hyperlink" Target="mailto:helpdesk@danecounty.gov" TargetMode="External"/><Relationship Id="rId233" Type="http://schemas.openxmlformats.org/officeDocument/2006/relationships/hyperlink" Target="mailto:DCFServiceDesk@Wisconsin.gov" TargetMode="External"/><Relationship Id="rId254" Type="http://schemas.openxmlformats.org/officeDocument/2006/relationships/hyperlink" Target="https://www.dhs.wisconsin.gov/library/f-00476.htm" TargetMode="External"/><Relationship Id="rId28" Type="http://schemas.openxmlformats.org/officeDocument/2006/relationships/hyperlink" Target="mailto:Jena.Fritz@sheboygancounty.com" TargetMode="External"/><Relationship Id="rId49" Type="http://schemas.openxmlformats.org/officeDocument/2006/relationships/hyperlink" Target="mailto:Nicholas.Havens@dhs.wisconsin.gov" TargetMode="External"/><Relationship Id="rId114" Type="http://schemas.openxmlformats.org/officeDocument/2006/relationships/hyperlink" Target="mailto:Julie.Taylor@dhs.wisconsin.gov" TargetMode="External"/><Relationship Id="rId275" Type="http://schemas.openxmlformats.org/officeDocument/2006/relationships/hyperlink" Target="mailto:wihelpdesk@wisconsin.gov" TargetMode="External"/><Relationship Id="rId60" Type="http://schemas.openxmlformats.org/officeDocument/2006/relationships/hyperlink" Target="mailto:cory.flynn@dhs.wisconsin.gov" TargetMode="External"/><Relationship Id="rId81" Type="http://schemas.openxmlformats.org/officeDocument/2006/relationships/hyperlink" Target="mailto:Cakauss77@gmail.com" TargetMode="External"/><Relationship Id="rId135" Type="http://schemas.openxmlformats.org/officeDocument/2006/relationships/hyperlink" Target="mailto:Lisa.Strawn@dhs.wisconsin.gov" TargetMode="External"/><Relationship Id="rId156" Type="http://schemas.openxmlformats.org/officeDocument/2006/relationships/hyperlink" Target="mailto:itdept@co.adams.wi.us" TargetMode="External"/><Relationship Id="rId177" Type="http://schemas.openxmlformats.org/officeDocument/2006/relationships/hyperlink" Target="mailto:juneaumh@co.juneau.wi.us" TargetMode="External"/><Relationship Id="rId198" Type="http://schemas.openxmlformats.org/officeDocument/2006/relationships/hyperlink" Target="mailto:Tricia.clements@co.richland.wi.us" TargetMode="External"/><Relationship Id="rId202" Type="http://schemas.openxmlformats.org/officeDocument/2006/relationships/hyperlink" Target="file:///H:\EAWS\EA-Admin\Tony\Personnel%20issues\Employee%20Contact%20Information%202021.xls" TargetMode="External"/><Relationship Id="rId223" Type="http://schemas.openxmlformats.org/officeDocument/2006/relationships/hyperlink" Target="mailto:Tessmann.Shawn@danecounty.gov" TargetMode="External"/><Relationship Id="rId244" Type="http://schemas.openxmlformats.org/officeDocument/2006/relationships/hyperlink" Target="mailto:wihelpdesk@wiscons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D388EA49E4353A655AAF0A69D3B4F"/>
        <w:category>
          <w:name w:val="General"/>
          <w:gallery w:val="placeholder"/>
        </w:category>
        <w:types>
          <w:type w:val="bbPlcHdr"/>
        </w:types>
        <w:behaviors>
          <w:behavior w:val="content"/>
        </w:behaviors>
        <w:guid w:val="{3C90497E-2E4B-4F66-B0B9-FC11D920AC3B}"/>
      </w:docPartPr>
      <w:docPartBody>
        <w:p w:rsidR="00B66B7C" w:rsidRDefault="002B07E6" w:rsidP="002B07E6">
          <w:pPr>
            <w:pStyle w:val="704D388EA49E4353A655AAF0A69D3B4F"/>
          </w:pPr>
          <w:r>
            <w:rPr>
              <w:rFonts w:asciiTheme="majorHAnsi" w:eastAsiaTheme="majorEastAsia" w:hAnsiTheme="majorHAnsi" w:cstheme="majorBidi"/>
              <w:color w:val="4472C4" w:themeColor="accent1"/>
              <w:sz w:val="88"/>
              <w:szCs w:val="88"/>
            </w:rPr>
            <w:t>[Document title]</w:t>
          </w:r>
        </w:p>
      </w:docPartBody>
    </w:docPart>
    <w:docPart>
      <w:docPartPr>
        <w:name w:val="3364DA7A80BC480697431C4FB4463101"/>
        <w:category>
          <w:name w:val="General"/>
          <w:gallery w:val="placeholder"/>
        </w:category>
        <w:types>
          <w:type w:val="bbPlcHdr"/>
        </w:types>
        <w:behaviors>
          <w:behavior w:val="content"/>
        </w:behaviors>
        <w:guid w:val="{972F0FE7-3E5D-473A-9401-1005D8359E6C}"/>
      </w:docPartPr>
      <w:docPartBody>
        <w:p w:rsidR="00B66B7C" w:rsidRDefault="002B07E6" w:rsidP="002B07E6">
          <w:pPr>
            <w:pStyle w:val="3364DA7A80BC480697431C4FB4463101"/>
          </w:pPr>
          <w:r>
            <w:rPr>
              <w:color w:val="4472C4" w:themeColor="accent1"/>
              <w:sz w:val="28"/>
              <w:szCs w:val="28"/>
            </w:rPr>
            <w:t>[Date]</w:t>
          </w:r>
        </w:p>
      </w:docPartBody>
    </w:docPart>
    <w:docPart>
      <w:docPartPr>
        <w:name w:val="2CED455B03C344928EA27045BFAE25A2"/>
        <w:category>
          <w:name w:val="General"/>
          <w:gallery w:val="placeholder"/>
        </w:category>
        <w:types>
          <w:type w:val="bbPlcHdr"/>
        </w:types>
        <w:behaviors>
          <w:behavior w:val="content"/>
        </w:behaviors>
        <w:guid w:val="{61E643AE-A978-4FBF-917D-E8B6263BBC4C}"/>
      </w:docPartPr>
      <w:docPartBody>
        <w:p w:rsidR="007A25F4" w:rsidRDefault="00B66B7C" w:rsidP="00B66B7C">
          <w:pPr>
            <w:pStyle w:val="2CED455B03C344928EA27045BFAE25A2"/>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E6"/>
    <w:rsid w:val="002B07E6"/>
    <w:rsid w:val="0039225E"/>
    <w:rsid w:val="007A25F4"/>
    <w:rsid w:val="00B6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4D388EA49E4353A655AAF0A69D3B4F">
    <w:name w:val="704D388EA49E4353A655AAF0A69D3B4F"/>
    <w:rsid w:val="002B07E6"/>
  </w:style>
  <w:style w:type="paragraph" w:customStyle="1" w:styleId="2CED455B03C344928EA27045BFAE25A2">
    <w:name w:val="2CED455B03C344928EA27045BFAE25A2"/>
    <w:rsid w:val="00B66B7C"/>
  </w:style>
  <w:style w:type="paragraph" w:customStyle="1" w:styleId="3364DA7A80BC480697431C4FB4463101">
    <w:name w:val="3364DA7A80BC480697431C4FB4463101"/>
    <w:rsid w:val="002B0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Updated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04E379-5691-4BAF-ADE3-DB1072BE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25041</Words>
  <Characters>142736</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C</vt:lpstr>
    </vt:vector>
  </TitlesOfParts>
  <Company>DCDHS: EAWS</Company>
  <LinksUpToDate>false</LinksUpToDate>
  <CharactersWithSpaces>167443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CAPITAL CONSORTIUM</dc:subject>
  <dc:creator>Davis, Paula  G</dc:creator>
  <cp:lastModifiedBy>Hebel, Cortney</cp:lastModifiedBy>
  <cp:revision>2</cp:revision>
  <cp:lastPrinted>2025-07-22T20:38:00Z</cp:lastPrinted>
  <dcterms:created xsi:type="dcterms:W3CDTF">2025-09-29T15:57:00Z</dcterms:created>
  <dcterms:modified xsi:type="dcterms:W3CDTF">2025-09-29T15:57:00Z</dcterms:modified>
</cp:coreProperties>
</file>