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CB" w:rsidRDefault="00CB7B90"/>
    <w:p w:rsidR="000441B6" w:rsidRDefault="000441B6"/>
    <w:tbl>
      <w:tblPr>
        <w:tblStyle w:val="GridTable6Colorful-Accent6"/>
        <w:tblW w:w="6687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029"/>
        <w:gridCol w:w="432"/>
        <w:gridCol w:w="432"/>
        <w:gridCol w:w="432"/>
        <w:gridCol w:w="432"/>
        <w:gridCol w:w="432"/>
      </w:tblGrid>
      <w:tr w:rsidR="000441B6" w:rsidRPr="009D66B4" w:rsidTr="00CA6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gridSpan w:val="2"/>
            <w:tcBorders>
              <w:bottom w:val="none" w:sz="0" w:space="0" w:color="auto"/>
            </w:tcBorders>
            <w:vAlign w:val="center"/>
          </w:tcPr>
          <w:p w:rsidR="000441B6" w:rsidRPr="009D66B4" w:rsidRDefault="000441B6" w:rsidP="00CA6FE1">
            <w:pPr>
              <w:rPr>
                <w:color w:val="auto"/>
              </w:rPr>
            </w:pPr>
            <w:r w:rsidRPr="009D66B4">
              <w:rPr>
                <w:color w:val="auto"/>
              </w:rPr>
              <w:t>DAILY TO DO LIST – Week of:</w:t>
            </w:r>
          </w:p>
        </w:tc>
        <w:tc>
          <w:tcPr>
            <w:tcW w:w="432" w:type="dxa"/>
            <w:tcBorders>
              <w:bottom w:val="none" w:sz="0" w:space="0" w:color="auto"/>
            </w:tcBorders>
            <w:vAlign w:val="center"/>
          </w:tcPr>
          <w:p w:rsidR="000441B6" w:rsidRPr="009D66B4" w:rsidRDefault="000441B6" w:rsidP="00CA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color w:val="auto"/>
              </w:rPr>
              <w:t>M</w:t>
            </w:r>
          </w:p>
        </w:tc>
        <w:tc>
          <w:tcPr>
            <w:tcW w:w="432" w:type="dxa"/>
            <w:tcBorders>
              <w:bottom w:val="none" w:sz="0" w:space="0" w:color="auto"/>
            </w:tcBorders>
            <w:vAlign w:val="center"/>
          </w:tcPr>
          <w:p w:rsidR="000441B6" w:rsidRPr="009D66B4" w:rsidRDefault="000441B6" w:rsidP="00CA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color w:val="auto"/>
              </w:rPr>
              <w:t>T</w:t>
            </w:r>
          </w:p>
        </w:tc>
        <w:tc>
          <w:tcPr>
            <w:tcW w:w="432" w:type="dxa"/>
            <w:tcBorders>
              <w:bottom w:val="none" w:sz="0" w:space="0" w:color="auto"/>
            </w:tcBorders>
            <w:vAlign w:val="center"/>
          </w:tcPr>
          <w:p w:rsidR="000441B6" w:rsidRPr="009D66B4" w:rsidRDefault="000441B6" w:rsidP="00CA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color w:val="auto"/>
              </w:rPr>
              <w:t>W</w:t>
            </w:r>
          </w:p>
        </w:tc>
        <w:tc>
          <w:tcPr>
            <w:tcW w:w="432" w:type="dxa"/>
            <w:tcBorders>
              <w:bottom w:val="none" w:sz="0" w:space="0" w:color="auto"/>
            </w:tcBorders>
            <w:vAlign w:val="center"/>
          </w:tcPr>
          <w:p w:rsidR="000441B6" w:rsidRPr="009D66B4" w:rsidRDefault="000441B6" w:rsidP="00CA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color w:val="auto"/>
              </w:rPr>
              <w:t>T</w:t>
            </w:r>
          </w:p>
        </w:tc>
        <w:tc>
          <w:tcPr>
            <w:tcW w:w="432" w:type="dxa"/>
            <w:tcBorders>
              <w:bottom w:val="none" w:sz="0" w:space="0" w:color="auto"/>
            </w:tcBorders>
            <w:vAlign w:val="center"/>
          </w:tcPr>
          <w:p w:rsidR="000441B6" w:rsidRPr="009D66B4" w:rsidRDefault="000441B6" w:rsidP="00CA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color w:val="auto"/>
              </w:rPr>
              <w:t>F</w:t>
            </w: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shd w:val="clear" w:color="auto" w:fill="auto"/>
            <w:textDirection w:val="btLr"/>
            <w:vAlign w:val="center"/>
          </w:tcPr>
          <w:p w:rsidR="000441B6" w:rsidRPr="009D66B4" w:rsidRDefault="000441B6" w:rsidP="00CA6FE1">
            <w:pPr>
              <w:ind w:left="113" w:right="113"/>
              <w:jc w:val="center"/>
              <w:rPr>
                <w:color w:val="auto"/>
              </w:rPr>
            </w:pPr>
            <w:r w:rsidRPr="009D66B4">
              <w:rPr>
                <w:color w:val="auto"/>
              </w:rPr>
              <w:t>LOGINS</w:t>
            </w: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1"/>
                <w:szCs w:val="21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 xml:space="preserve">EMAIL 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GATEWAY PAGE:</w:t>
            </w:r>
            <w:r w:rsidRPr="009D66B4">
              <w:rPr>
                <w:color w:val="auto"/>
                <w:sz w:val="21"/>
                <w:szCs w:val="21"/>
              </w:rPr>
              <w:t xml:space="preserve"> CWW, ECF, CSAW, etc.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FF2951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Mainframe</w:t>
            </w:r>
            <w:r w:rsidR="000441B6" w:rsidRPr="009D66B4">
              <w:rPr>
                <w:b/>
                <w:color w:val="auto"/>
                <w:sz w:val="21"/>
                <w:szCs w:val="21"/>
              </w:rPr>
              <w:t>:</w:t>
            </w:r>
            <w:r w:rsidR="000441B6" w:rsidRPr="009D66B4">
              <w:rPr>
                <w:color w:val="auto"/>
                <w:sz w:val="21"/>
                <w:szCs w:val="21"/>
              </w:rPr>
              <w:t xml:space="preserve"> IMSFP </w:t>
            </w:r>
            <w:r w:rsidR="000441B6" w:rsidRPr="009D66B4">
              <w:rPr>
                <w:color w:val="auto"/>
                <w:sz w:val="21"/>
                <w:szCs w:val="21"/>
              </w:rPr>
              <w:sym w:font="Wingdings" w:char="F0E0"/>
            </w:r>
            <w:r w:rsidR="000441B6" w:rsidRPr="009D66B4">
              <w:rPr>
                <w:color w:val="auto"/>
                <w:sz w:val="21"/>
                <w:szCs w:val="21"/>
              </w:rPr>
              <w:t xml:space="preserve"> Login </w:t>
            </w:r>
            <w:r w:rsidR="000441B6" w:rsidRPr="009D66B4">
              <w:rPr>
                <w:color w:val="auto"/>
                <w:sz w:val="21"/>
                <w:szCs w:val="21"/>
              </w:rPr>
              <w:sym w:font="Wingdings" w:char="F0E0"/>
            </w:r>
            <w:r w:rsidR="000441B6" w:rsidRPr="009D66B4">
              <w:rPr>
                <w:color w:val="auto"/>
                <w:sz w:val="21"/>
                <w:szCs w:val="21"/>
              </w:rPr>
              <w:t xml:space="preserve"> PWCSMSOP            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KIDS:</w:t>
            </w:r>
            <w:r w:rsidRPr="009D66B4">
              <w:rPr>
                <w:color w:val="auto"/>
                <w:sz w:val="21"/>
                <w:szCs w:val="21"/>
              </w:rPr>
              <w:t xml:space="preserve"> CICSP330 </w:t>
            </w:r>
            <w:r w:rsidRPr="009D66B4">
              <w:rPr>
                <w:color w:val="auto"/>
                <w:sz w:val="21"/>
                <w:szCs w:val="21"/>
              </w:rPr>
              <w:sym w:font="Wingdings" w:char="F0E0"/>
            </w:r>
            <w:r w:rsidRPr="009D66B4">
              <w:rPr>
                <w:color w:val="auto"/>
                <w:sz w:val="21"/>
                <w:szCs w:val="21"/>
              </w:rPr>
              <w:t xml:space="preserve"> Login </w:t>
            </w:r>
            <w:r w:rsidRPr="009D66B4">
              <w:rPr>
                <w:color w:val="auto"/>
                <w:sz w:val="21"/>
                <w:szCs w:val="21"/>
              </w:rPr>
              <w:sym w:font="Wingdings" w:char="F0E0"/>
            </w:r>
            <w:r w:rsidRPr="009D66B4">
              <w:rPr>
                <w:color w:val="auto"/>
                <w:sz w:val="21"/>
                <w:szCs w:val="21"/>
              </w:rPr>
              <w:t xml:space="preserve">KASE </w:t>
            </w:r>
            <w:r w:rsidRPr="009D66B4">
              <w:rPr>
                <w:color w:val="auto"/>
                <w:sz w:val="21"/>
                <w:szCs w:val="21"/>
              </w:rPr>
              <w:sym w:font="Wingdings" w:char="F0E0"/>
            </w:r>
            <w:r w:rsidRPr="009D66B4">
              <w:rPr>
                <w:color w:val="auto"/>
                <w:sz w:val="21"/>
                <w:szCs w:val="21"/>
              </w:rPr>
              <w:t xml:space="preserve"> F11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proofErr w:type="spellStart"/>
            <w:r>
              <w:rPr>
                <w:b/>
                <w:color w:val="auto"/>
                <w:sz w:val="21"/>
                <w:szCs w:val="21"/>
              </w:rPr>
              <w:t>Genesys</w:t>
            </w:r>
            <w:proofErr w:type="spellEnd"/>
            <w:r w:rsidRPr="009D66B4">
              <w:rPr>
                <w:b/>
                <w:color w:val="auto"/>
                <w:sz w:val="21"/>
                <w:szCs w:val="21"/>
              </w:rPr>
              <w:t>:</w:t>
            </w:r>
            <w:r w:rsidR="00933AC2">
              <w:rPr>
                <w:color w:val="auto"/>
                <w:sz w:val="21"/>
                <w:szCs w:val="21"/>
              </w:rPr>
              <w:t xml:space="preserve"> Tenant ID: sowi.mgep.info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0441B6">
        <w:trPr>
          <w:trHeight w:hRule="exact" w:val="6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shd w:val="clear" w:color="auto" w:fill="auto"/>
            <w:textDirection w:val="btLr"/>
            <w:vAlign w:val="center"/>
          </w:tcPr>
          <w:p w:rsidR="000441B6" w:rsidRPr="009D66B4" w:rsidRDefault="000441B6" w:rsidP="00CA6FE1">
            <w:pPr>
              <w:ind w:left="113" w:right="113"/>
              <w:jc w:val="center"/>
              <w:rPr>
                <w:color w:val="auto"/>
              </w:rPr>
            </w:pPr>
            <w:r w:rsidRPr="009D66B4">
              <w:rPr>
                <w:color w:val="auto"/>
              </w:rPr>
              <w:t>REVIEW / PROCESS</w:t>
            </w:r>
          </w:p>
        </w:tc>
        <w:tc>
          <w:tcPr>
            <w:tcW w:w="4029" w:type="dxa"/>
            <w:vAlign w:val="center"/>
          </w:tcPr>
          <w:p w:rsidR="000441B6" w:rsidRPr="009D66B4" w:rsidRDefault="000441B6" w:rsidP="00044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CWW CALENDAR:</w:t>
            </w:r>
            <w:r w:rsidRPr="009D66B4">
              <w:rPr>
                <w:color w:val="auto"/>
                <w:sz w:val="21"/>
                <w:szCs w:val="21"/>
              </w:rPr>
              <w:t xml:space="preserve"> Client Scheduling</w:t>
            </w:r>
            <w:r>
              <w:rPr>
                <w:color w:val="auto"/>
                <w:sz w:val="21"/>
                <w:szCs w:val="21"/>
              </w:rPr>
              <w:t>, Schedule appointment at 8:45 and 2:15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6189" w:type="dxa"/>
            <w:gridSpan w:val="6"/>
            <w:vAlign w:val="center"/>
          </w:tcPr>
          <w:p w:rsidR="000441B6" w:rsidRPr="009D66B4" w:rsidRDefault="00FF2951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b/>
                <w:color w:val="auto"/>
                <w:sz w:val="21"/>
                <w:szCs w:val="21"/>
              </w:rPr>
              <w:t xml:space="preserve">DAILY </w:t>
            </w:r>
            <w:r w:rsidR="000441B6" w:rsidRPr="009D66B4">
              <w:rPr>
                <w:b/>
                <w:color w:val="auto"/>
                <w:sz w:val="21"/>
                <w:szCs w:val="21"/>
              </w:rPr>
              <w:t xml:space="preserve">VERIFICATIONS: </w:t>
            </w:r>
            <w:r>
              <w:rPr>
                <w:b/>
                <w:color w:val="auto"/>
                <w:sz w:val="21"/>
                <w:szCs w:val="21"/>
              </w:rPr>
              <w:t>7/10/30 list</w:t>
            </w:r>
          </w:p>
        </w:tc>
      </w:tr>
      <w:tr w:rsidR="000441B6" w:rsidRPr="009D66B4" w:rsidTr="00CA6FE1">
        <w:trPr>
          <w:trHeight w:hRule="exact"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11480D" w:rsidRDefault="000441B6" w:rsidP="00CA6FE1">
            <w:pPr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 xml:space="preserve">CWW – </w:t>
            </w:r>
            <w:r w:rsidRPr="0011480D">
              <w:rPr>
                <w:color w:val="auto"/>
                <w:sz w:val="16"/>
                <w:szCs w:val="16"/>
              </w:rPr>
              <w:t xml:space="preserve">Caseload </w:t>
            </w:r>
            <w:r w:rsidRPr="000441B6">
              <w:rPr>
                <w:color w:val="auto"/>
                <w:sz w:val="16"/>
                <w:szCs w:val="16"/>
              </w:rPr>
              <w:t>Management, IM Consortium, Worker X #, Filing/Request date: Any Day, Verification Due Date: mark Before, enter the date following today’s date, then click go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CWW – My Dashboard (Apps/Renewals)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FF2951" w:rsidP="00CA6FE1">
            <w:pPr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Mainframe</w:t>
            </w:r>
            <w:r w:rsidR="000441B6" w:rsidRPr="009D66B4">
              <w:rPr>
                <w:color w:val="auto"/>
                <w:sz w:val="21"/>
                <w:szCs w:val="21"/>
              </w:rPr>
              <w:t xml:space="preserve"> – 076</w:t>
            </w:r>
            <w:r w:rsidR="000441B6">
              <w:rPr>
                <w:color w:val="auto"/>
                <w:sz w:val="21"/>
                <w:szCs w:val="21"/>
              </w:rPr>
              <w:t xml:space="preserve">, </w:t>
            </w:r>
            <w:r>
              <w:rPr>
                <w:color w:val="auto"/>
                <w:sz w:val="21"/>
                <w:szCs w:val="21"/>
              </w:rPr>
              <w:t xml:space="preserve">verification due </w:t>
            </w:r>
            <w:r w:rsidR="000441B6" w:rsidRPr="009D66B4">
              <w:rPr>
                <w:color w:val="auto"/>
                <w:sz w:val="21"/>
                <w:szCs w:val="21"/>
              </w:rPr>
              <w:t>alerts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FF2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FF29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ALERTS:</w:t>
            </w:r>
            <w:r w:rsidR="00FF2951">
              <w:rPr>
                <w:color w:val="auto"/>
                <w:sz w:val="21"/>
                <w:szCs w:val="21"/>
              </w:rPr>
              <w:t xml:space="preserve"> Mainframe</w:t>
            </w:r>
            <w:r w:rsidRPr="009D66B4">
              <w:rPr>
                <w:color w:val="auto"/>
                <w:sz w:val="21"/>
                <w:szCs w:val="21"/>
              </w:rPr>
              <w:t xml:space="preserve"> – MNSA or CMWA</w:t>
            </w:r>
            <w:r w:rsidR="00FF2951">
              <w:rPr>
                <w:color w:val="auto"/>
                <w:sz w:val="21"/>
                <w:szCs w:val="21"/>
              </w:rPr>
              <w:t xml:space="preserve"> </w:t>
            </w:r>
            <w:r w:rsidR="00FF2951" w:rsidRPr="009D66B4">
              <w:rPr>
                <w:color w:val="auto"/>
                <w:sz w:val="21"/>
                <w:szCs w:val="21"/>
              </w:rPr>
              <w:t xml:space="preserve">(process </w:t>
            </w:r>
            <w:r w:rsidR="00FF2951">
              <w:rPr>
                <w:color w:val="auto"/>
                <w:sz w:val="21"/>
                <w:szCs w:val="21"/>
              </w:rPr>
              <w:t>alerts due today, and work ahead as much as possible</w:t>
            </w:r>
            <w:r w:rsidR="00FF2951" w:rsidRPr="009D66B4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6189" w:type="dxa"/>
            <w:gridSpan w:val="6"/>
            <w:vAlign w:val="center"/>
          </w:tcPr>
          <w:p w:rsidR="000441B6" w:rsidRPr="009D66B4" w:rsidRDefault="000441B6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ONGOING CASE MANAGEMENT:</w:t>
            </w:r>
          </w:p>
        </w:tc>
      </w:tr>
      <w:tr w:rsidR="000441B6" w:rsidRPr="009D66B4" w:rsidTr="00933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33AC2" w:rsidRDefault="000441B6" w:rsidP="0093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FSOD</w:t>
            </w:r>
            <w:r w:rsidR="00933AC2">
              <w:rPr>
                <w:b/>
                <w:color w:val="auto"/>
                <w:sz w:val="21"/>
                <w:szCs w:val="21"/>
              </w:rPr>
              <w:t xml:space="preserve"> TOOL- </w:t>
            </w:r>
            <w:r w:rsidR="00933AC2">
              <w:rPr>
                <w:color w:val="auto"/>
                <w:sz w:val="21"/>
                <w:szCs w:val="21"/>
              </w:rPr>
              <w:t xml:space="preserve">Process FSOD renewals within 2 days, leave all applications for project staff. 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6189" w:type="dxa"/>
            <w:gridSpan w:val="6"/>
            <w:vAlign w:val="center"/>
          </w:tcPr>
          <w:p w:rsidR="000441B6" w:rsidRPr="009D66B4" w:rsidRDefault="000441B6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MY DASHBOARD:</w:t>
            </w: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933AC2">
            <w:pPr>
              <w:ind w:left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Applications</w:t>
            </w:r>
            <w:r w:rsidR="00933AC2">
              <w:rPr>
                <w:color w:val="auto"/>
                <w:sz w:val="21"/>
                <w:szCs w:val="21"/>
              </w:rPr>
              <w:t xml:space="preserve"> </w:t>
            </w:r>
            <w:r w:rsidR="00933AC2" w:rsidRPr="009D66B4">
              <w:rPr>
                <w:color w:val="auto"/>
                <w:sz w:val="21"/>
                <w:szCs w:val="21"/>
              </w:rPr>
              <w:t xml:space="preserve">(process within </w:t>
            </w:r>
            <w:r w:rsidR="00933AC2">
              <w:rPr>
                <w:color w:val="auto"/>
                <w:sz w:val="21"/>
                <w:szCs w:val="21"/>
              </w:rPr>
              <w:t>10</w:t>
            </w:r>
            <w:r w:rsidR="00933AC2" w:rsidRPr="009D66B4">
              <w:rPr>
                <w:color w:val="auto"/>
                <w:sz w:val="21"/>
                <w:szCs w:val="21"/>
              </w:rPr>
              <w:t xml:space="preserve"> days)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Renewals</w:t>
            </w:r>
            <w:r w:rsidR="00933AC2">
              <w:rPr>
                <w:color w:val="auto"/>
                <w:sz w:val="21"/>
                <w:szCs w:val="21"/>
              </w:rPr>
              <w:t xml:space="preserve"> </w:t>
            </w:r>
            <w:r w:rsidR="00933AC2" w:rsidRPr="009D66B4">
              <w:rPr>
                <w:color w:val="auto"/>
                <w:sz w:val="21"/>
                <w:szCs w:val="21"/>
              </w:rPr>
              <w:t>(process within 2 days)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SMRFs</w:t>
            </w:r>
            <w:r w:rsidR="00933AC2">
              <w:rPr>
                <w:color w:val="auto"/>
                <w:sz w:val="21"/>
                <w:szCs w:val="21"/>
              </w:rPr>
              <w:t xml:space="preserve"> </w:t>
            </w:r>
            <w:r w:rsidR="00933AC2" w:rsidRPr="009D66B4">
              <w:rPr>
                <w:color w:val="auto"/>
                <w:sz w:val="21"/>
                <w:szCs w:val="21"/>
              </w:rPr>
              <w:t>(process within 2 days)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6189" w:type="dxa"/>
            <w:gridSpan w:val="6"/>
            <w:vAlign w:val="center"/>
          </w:tcPr>
          <w:p w:rsidR="000441B6" w:rsidRPr="009D66B4" w:rsidRDefault="000441B6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MY TASKS:</w:t>
            </w: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Appeals</w:t>
            </w:r>
            <w:r>
              <w:rPr>
                <w:color w:val="auto"/>
                <w:sz w:val="21"/>
                <w:szCs w:val="21"/>
              </w:rPr>
              <w:t xml:space="preserve"> assigned to me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Documents (process within 2 days)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Default="000441B6" w:rsidP="00CA6FE1">
            <w:pPr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Online Change Reports</w:t>
            </w:r>
            <w:r w:rsidR="00933AC2">
              <w:rPr>
                <w:color w:val="auto"/>
                <w:sz w:val="21"/>
                <w:szCs w:val="21"/>
              </w:rPr>
              <w:t xml:space="preserve"> </w:t>
            </w:r>
            <w:r w:rsidR="00933AC2" w:rsidRPr="009D66B4">
              <w:rPr>
                <w:color w:val="auto"/>
                <w:sz w:val="21"/>
                <w:szCs w:val="21"/>
              </w:rPr>
              <w:t>(process within 2 days)</w:t>
            </w:r>
          </w:p>
          <w:p w:rsidR="000441B6" w:rsidRPr="009D66B4" w:rsidRDefault="000441B6" w:rsidP="00CA6FE1">
            <w:pPr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6189" w:type="dxa"/>
            <w:gridSpan w:val="6"/>
            <w:vAlign w:val="center"/>
          </w:tcPr>
          <w:p w:rsidR="000441B6" w:rsidRPr="009D66B4" w:rsidRDefault="000441B6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DISCREPANCIES:</w:t>
            </w: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933AC2">
            <w:pPr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Prisoner</w:t>
            </w:r>
            <w:r w:rsidR="00933AC2">
              <w:rPr>
                <w:color w:val="auto"/>
                <w:sz w:val="21"/>
                <w:szCs w:val="21"/>
              </w:rPr>
              <w:t xml:space="preserve"> </w:t>
            </w:r>
            <w:r w:rsidR="00933AC2" w:rsidRPr="00933AC2">
              <w:rPr>
                <w:color w:val="auto"/>
                <w:sz w:val="21"/>
                <w:szCs w:val="21"/>
              </w:rPr>
              <w:t xml:space="preserve">(process within </w:t>
            </w:r>
            <w:r w:rsidR="00933AC2">
              <w:rPr>
                <w:color w:val="auto"/>
                <w:sz w:val="21"/>
                <w:szCs w:val="21"/>
              </w:rPr>
              <w:t>10</w:t>
            </w:r>
            <w:r w:rsidR="00933AC2" w:rsidRPr="00933AC2">
              <w:rPr>
                <w:color w:val="auto"/>
                <w:sz w:val="21"/>
                <w:szCs w:val="21"/>
              </w:rPr>
              <w:t xml:space="preserve"> days)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UIB</w:t>
            </w:r>
            <w:r w:rsidR="00933AC2">
              <w:rPr>
                <w:color w:val="auto"/>
                <w:sz w:val="21"/>
                <w:szCs w:val="21"/>
              </w:rPr>
              <w:t xml:space="preserve"> (process within 10</w:t>
            </w:r>
            <w:r w:rsidR="00933AC2" w:rsidRPr="009D66B4">
              <w:rPr>
                <w:color w:val="auto"/>
                <w:sz w:val="21"/>
                <w:szCs w:val="21"/>
              </w:rPr>
              <w:t xml:space="preserve"> days)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933AC2">
            <w:pPr>
              <w:ind w:left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SOLQ</w:t>
            </w:r>
            <w:r w:rsidR="00933AC2">
              <w:rPr>
                <w:color w:val="auto"/>
                <w:sz w:val="21"/>
                <w:szCs w:val="21"/>
              </w:rPr>
              <w:t xml:space="preserve"> </w:t>
            </w:r>
            <w:r w:rsidR="00933AC2" w:rsidRPr="009D66B4">
              <w:rPr>
                <w:color w:val="auto"/>
                <w:sz w:val="21"/>
                <w:szCs w:val="21"/>
              </w:rPr>
              <w:t xml:space="preserve">(process within </w:t>
            </w:r>
            <w:r w:rsidR="00933AC2">
              <w:rPr>
                <w:color w:val="auto"/>
                <w:sz w:val="21"/>
                <w:szCs w:val="21"/>
              </w:rPr>
              <w:t>10</w:t>
            </w:r>
            <w:r w:rsidR="00933AC2" w:rsidRPr="009D66B4">
              <w:rPr>
                <w:color w:val="auto"/>
                <w:sz w:val="21"/>
                <w:szCs w:val="21"/>
              </w:rPr>
              <w:t xml:space="preserve"> days)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9D66B4">
              <w:rPr>
                <w:color w:val="auto"/>
                <w:sz w:val="21"/>
                <w:szCs w:val="21"/>
              </w:rPr>
              <w:t>SWICA</w:t>
            </w:r>
            <w:r w:rsidR="00933AC2">
              <w:rPr>
                <w:color w:val="auto"/>
                <w:sz w:val="21"/>
                <w:szCs w:val="21"/>
              </w:rPr>
              <w:t xml:space="preserve"> (process within 45</w:t>
            </w:r>
            <w:r w:rsidR="00933AC2" w:rsidRPr="009D66B4">
              <w:rPr>
                <w:color w:val="auto"/>
                <w:sz w:val="21"/>
                <w:szCs w:val="21"/>
              </w:rPr>
              <w:t xml:space="preserve"> days)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shd w:val="clear" w:color="auto" w:fill="auto"/>
            <w:textDirection w:val="btLr"/>
            <w:vAlign w:val="center"/>
          </w:tcPr>
          <w:p w:rsidR="000441B6" w:rsidRPr="009D66B4" w:rsidRDefault="000441B6" w:rsidP="00CA6FE1">
            <w:pPr>
              <w:ind w:left="113" w:right="113"/>
              <w:jc w:val="center"/>
              <w:rPr>
                <w:color w:val="auto"/>
                <w:sz w:val="23"/>
                <w:szCs w:val="23"/>
              </w:rPr>
            </w:pPr>
            <w:r w:rsidRPr="009D66B4">
              <w:rPr>
                <w:color w:val="auto"/>
                <w:sz w:val="23"/>
                <w:szCs w:val="23"/>
              </w:rPr>
              <w:t>MISCELLANEOUS</w:t>
            </w:r>
          </w:p>
        </w:tc>
        <w:tc>
          <w:tcPr>
            <w:tcW w:w="6189" w:type="dxa"/>
            <w:gridSpan w:val="6"/>
            <w:vAlign w:val="center"/>
          </w:tcPr>
          <w:p w:rsidR="000441B6" w:rsidRPr="009D66B4" w:rsidRDefault="00FF2951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66B4">
              <w:rPr>
                <w:b/>
                <w:color w:val="auto"/>
                <w:sz w:val="21"/>
                <w:szCs w:val="21"/>
              </w:rPr>
              <w:t>OTHER:</w:t>
            </w: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textDirection w:val="btLr"/>
            <w:vAlign w:val="center"/>
          </w:tcPr>
          <w:p w:rsidR="000441B6" w:rsidRPr="009D66B4" w:rsidRDefault="000441B6" w:rsidP="00CA6FE1">
            <w:pPr>
              <w:ind w:left="113" w:right="113"/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FF2951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 xml:space="preserve">CHECK OFFICE </w:t>
            </w:r>
            <w:r w:rsidRPr="009D66B4">
              <w:rPr>
                <w:b/>
                <w:color w:val="auto"/>
                <w:sz w:val="21"/>
                <w:szCs w:val="21"/>
              </w:rPr>
              <w:t>MAILBOX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textDirection w:val="btLr"/>
            <w:vAlign w:val="center"/>
          </w:tcPr>
          <w:p w:rsidR="000441B6" w:rsidRPr="009D66B4" w:rsidRDefault="000441B6" w:rsidP="00CA6FE1">
            <w:pPr>
              <w:ind w:left="113" w:right="113"/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FF2951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1"/>
                <w:szCs w:val="21"/>
              </w:rPr>
            </w:pPr>
            <w:r w:rsidRPr="00FF2951">
              <w:rPr>
                <w:b/>
                <w:color w:val="auto"/>
                <w:sz w:val="21"/>
                <w:szCs w:val="21"/>
              </w:rPr>
              <w:t>CSAW DASHBOARD</w:t>
            </w: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textDirection w:val="btLr"/>
            <w:vAlign w:val="center"/>
          </w:tcPr>
          <w:p w:rsidR="000441B6" w:rsidRPr="009D66B4" w:rsidRDefault="000441B6" w:rsidP="00CA6FE1">
            <w:pPr>
              <w:ind w:left="113" w:right="113"/>
              <w:jc w:val="center"/>
              <w:rPr>
                <w:sz w:val="23"/>
                <w:szCs w:val="23"/>
              </w:rPr>
            </w:pPr>
          </w:p>
        </w:tc>
        <w:tc>
          <w:tcPr>
            <w:tcW w:w="6189" w:type="dxa"/>
            <w:gridSpan w:val="6"/>
            <w:vAlign w:val="center"/>
          </w:tcPr>
          <w:p w:rsidR="000441B6" w:rsidRPr="009D66B4" w:rsidRDefault="000441B6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1"/>
                <w:szCs w:val="21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ind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441B6" w:rsidRPr="009D66B4" w:rsidTr="00CA6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6189" w:type="dxa"/>
            <w:gridSpan w:val="6"/>
            <w:vAlign w:val="center"/>
          </w:tcPr>
          <w:p w:rsidR="000441B6" w:rsidRPr="009D66B4" w:rsidRDefault="000441B6" w:rsidP="00CA6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</w:p>
        </w:tc>
      </w:tr>
      <w:tr w:rsidR="000441B6" w:rsidRPr="009D66B4" w:rsidTr="00CA6FE1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auto"/>
            <w:vAlign w:val="center"/>
          </w:tcPr>
          <w:p w:rsidR="000441B6" w:rsidRPr="009D66B4" w:rsidRDefault="000441B6" w:rsidP="00CA6FE1">
            <w:pPr>
              <w:jc w:val="center"/>
            </w:pPr>
          </w:p>
        </w:tc>
        <w:tc>
          <w:tcPr>
            <w:tcW w:w="4029" w:type="dxa"/>
            <w:vAlign w:val="center"/>
          </w:tcPr>
          <w:p w:rsidR="000441B6" w:rsidRPr="009D66B4" w:rsidRDefault="000441B6" w:rsidP="00CA6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2" w:type="dxa"/>
            <w:vAlign w:val="center"/>
          </w:tcPr>
          <w:p w:rsidR="000441B6" w:rsidRPr="009D66B4" w:rsidRDefault="000441B6" w:rsidP="00CA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0441B6" w:rsidRDefault="000441B6"/>
    <w:sectPr w:rsidR="0004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B6"/>
    <w:rsid w:val="000441B6"/>
    <w:rsid w:val="00397C48"/>
    <w:rsid w:val="00933AC2"/>
    <w:rsid w:val="00CB7B90"/>
    <w:rsid w:val="00D65B3D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F9D7"/>
  <w15:chartTrackingRefBased/>
  <w15:docId w15:val="{101190C3-DF12-481F-B5AE-6300276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B6"/>
    <w:pPr>
      <w:spacing w:line="240" w:lineRule="auto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6">
    <w:name w:val="Grid Table 6 Colorful Accent 6"/>
    <w:basedOn w:val="TableNormal"/>
    <w:uiPriority w:val="51"/>
    <w:rsid w:val="000441B6"/>
    <w:pPr>
      <w:spacing w:after="0" w:line="240" w:lineRule="auto"/>
    </w:pPr>
    <w:rPr>
      <w:rFonts w:ascii="Arial Narrow" w:hAnsi="Arial Narrow"/>
      <w:color w:val="538135" w:themeColor="accent6" w:themeShade="BF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Chorlton, Adam</dc:creator>
  <cp:keywords/>
  <dc:description/>
  <cp:lastModifiedBy>Chorlton, Adam</cp:lastModifiedBy>
  <cp:revision>2</cp:revision>
  <dcterms:created xsi:type="dcterms:W3CDTF">2022-11-29T15:43:00Z</dcterms:created>
  <dcterms:modified xsi:type="dcterms:W3CDTF">2022-11-29T16:16:00Z</dcterms:modified>
</cp:coreProperties>
</file>